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452" w:rsidRPr="00E31452" w:rsidRDefault="00E31452" w:rsidP="00E31452">
      <w:pPr>
        <w:pStyle w:val="a3"/>
        <w:widowControl w:val="0"/>
        <w:jc w:val="center"/>
        <w:rPr>
          <w:b/>
          <w:sz w:val="24"/>
          <w:szCs w:val="24"/>
        </w:rPr>
      </w:pPr>
      <w:r w:rsidRPr="00E31452">
        <w:rPr>
          <w:b/>
          <w:sz w:val="24"/>
          <w:szCs w:val="24"/>
        </w:rPr>
        <w:t>4.5. Методика взаимопроверки индивидуальных заданий</w:t>
      </w:r>
    </w:p>
    <w:p w:rsidR="00E31452" w:rsidRPr="00E31452" w:rsidRDefault="00E31452" w:rsidP="00E31452">
      <w:pPr>
        <w:widowControl w:val="0"/>
        <w:shd w:val="clear" w:color="auto" w:fill="FFFFFF"/>
        <w:spacing w:after="0" w:line="240" w:lineRule="auto"/>
        <w:ind w:firstLine="567"/>
        <w:jc w:val="both"/>
        <w:rPr>
          <w:sz w:val="24"/>
          <w:szCs w:val="24"/>
        </w:rPr>
      </w:pPr>
      <w:r w:rsidRPr="00E31452">
        <w:rPr>
          <w:sz w:val="24"/>
          <w:szCs w:val="24"/>
        </w:rPr>
        <w:t>Методика взаимопроверки индивидуальных заданий предназначена для закрепления и повторения пройденного материала.</w:t>
      </w:r>
    </w:p>
    <w:p w:rsidR="00E31452" w:rsidRPr="00E31452" w:rsidRDefault="00E31452" w:rsidP="00E31452">
      <w:pPr>
        <w:widowControl w:val="0"/>
        <w:shd w:val="clear" w:color="auto" w:fill="FFFFFF"/>
        <w:spacing w:after="0" w:line="240" w:lineRule="auto"/>
        <w:ind w:firstLine="567"/>
        <w:jc w:val="both"/>
        <w:rPr>
          <w:sz w:val="24"/>
          <w:szCs w:val="24"/>
        </w:rPr>
      </w:pPr>
      <w:r w:rsidRPr="00E31452">
        <w:rPr>
          <w:sz w:val="24"/>
          <w:szCs w:val="24"/>
        </w:rPr>
        <w:t>После того, как закончено изучение программы или какой-либо её части, выполнены задания, встаёт вопрос о проверке. Как обучающийся должен понять, все ли основные части этого раздела он освоил? Как он себя должен проверить, прежде чем выходить на контроль (сдавать тему преподавателю)?</w:t>
      </w:r>
    </w:p>
    <w:p w:rsidR="00E31452" w:rsidRDefault="00E31452" w:rsidP="00E31452">
      <w:pPr>
        <w:widowControl w:val="0"/>
        <w:shd w:val="clear" w:color="auto" w:fill="FFFFFF"/>
        <w:spacing w:after="0" w:line="240" w:lineRule="auto"/>
        <w:ind w:firstLine="567"/>
        <w:jc w:val="both"/>
        <w:rPr>
          <w:sz w:val="24"/>
          <w:szCs w:val="24"/>
        </w:rPr>
      </w:pPr>
      <w:r w:rsidRPr="00E31452">
        <w:rPr>
          <w:sz w:val="24"/>
          <w:szCs w:val="24"/>
        </w:rPr>
        <w:t>Для этого и применяется методика взаимопроверки индивидуальных заданий. При этом работа в парах сменного состава используется не с целью обучения, не с целью оценивания, а с целью проверки, обнаружения ошибок и работы над этими ошибками.</w:t>
      </w:r>
    </w:p>
    <w:p w:rsidR="00045B60" w:rsidRDefault="00045B60" w:rsidP="00045B60">
      <w:pPr>
        <w:widowControl w:val="0"/>
        <w:shd w:val="clear" w:color="auto" w:fill="FFFFFF"/>
        <w:spacing w:after="0" w:line="240" w:lineRule="auto"/>
        <w:ind w:firstLine="567"/>
        <w:jc w:val="both"/>
        <w:rPr>
          <w:i/>
          <w:sz w:val="24"/>
          <w:szCs w:val="24"/>
        </w:rPr>
      </w:pPr>
      <w:r w:rsidRPr="00A14949">
        <w:rPr>
          <w:i/>
          <w:sz w:val="24"/>
          <w:szCs w:val="24"/>
        </w:rPr>
        <w:t>Вопрос</w:t>
      </w:r>
      <w:r>
        <w:rPr>
          <w:i/>
          <w:sz w:val="24"/>
          <w:szCs w:val="24"/>
        </w:rPr>
        <w:t xml:space="preserve"> 1</w:t>
      </w:r>
      <w:r w:rsidRPr="00A14949">
        <w:rPr>
          <w:i/>
          <w:sz w:val="24"/>
          <w:szCs w:val="24"/>
        </w:rPr>
        <w:t xml:space="preserve">. Для чего предназначена методика </w:t>
      </w:r>
      <w:r>
        <w:rPr>
          <w:i/>
          <w:sz w:val="24"/>
          <w:szCs w:val="24"/>
        </w:rPr>
        <w:t>взаимопроверки индивидуальных заданий</w:t>
      </w:r>
      <w:r w:rsidRPr="00A14949">
        <w:rPr>
          <w:i/>
          <w:sz w:val="24"/>
          <w:szCs w:val="24"/>
        </w:rPr>
        <w:t>?</w:t>
      </w:r>
    </w:p>
    <w:p w:rsidR="005E3856" w:rsidRDefault="005E3856" w:rsidP="00045B60">
      <w:pPr>
        <w:widowControl w:val="0"/>
        <w:shd w:val="clear" w:color="auto" w:fill="FFFFFF"/>
        <w:spacing w:after="0" w:line="240" w:lineRule="auto"/>
        <w:ind w:firstLine="567"/>
        <w:jc w:val="both"/>
        <w:rPr>
          <w:i/>
          <w:sz w:val="24"/>
          <w:szCs w:val="24"/>
        </w:rPr>
      </w:pPr>
      <w:r w:rsidRPr="00A14949">
        <w:rPr>
          <w:i/>
          <w:sz w:val="24"/>
          <w:szCs w:val="24"/>
        </w:rPr>
        <w:t>Вопрос</w:t>
      </w:r>
      <w:r>
        <w:rPr>
          <w:i/>
          <w:sz w:val="24"/>
          <w:szCs w:val="24"/>
        </w:rPr>
        <w:t xml:space="preserve"> 2</w:t>
      </w:r>
      <w:r w:rsidRPr="00A14949">
        <w:rPr>
          <w:i/>
          <w:sz w:val="24"/>
          <w:szCs w:val="24"/>
        </w:rPr>
        <w:t>.</w:t>
      </w:r>
      <w:r>
        <w:rPr>
          <w:i/>
          <w:sz w:val="24"/>
          <w:szCs w:val="24"/>
        </w:rPr>
        <w:t xml:space="preserve"> С какой целью в методике </w:t>
      </w:r>
      <w:r w:rsidR="00934DE3">
        <w:rPr>
          <w:i/>
          <w:sz w:val="24"/>
          <w:szCs w:val="24"/>
        </w:rPr>
        <w:t xml:space="preserve">взаимопроверки индивидуальных заданий </w:t>
      </w:r>
      <w:r>
        <w:rPr>
          <w:i/>
          <w:sz w:val="24"/>
          <w:szCs w:val="24"/>
        </w:rPr>
        <w:t xml:space="preserve">используется работа </w:t>
      </w:r>
      <w:r w:rsidRPr="005E3856">
        <w:rPr>
          <w:i/>
          <w:sz w:val="24"/>
          <w:szCs w:val="24"/>
        </w:rPr>
        <w:t>в парах сменного состава</w:t>
      </w:r>
      <w:r>
        <w:rPr>
          <w:i/>
          <w:sz w:val="24"/>
          <w:szCs w:val="24"/>
        </w:rPr>
        <w:t>?</w:t>
      </w:r>
    </w:p>
    <w:p w:rsidR="00E31452" w:rsidRPr="00E31452" w:rsidRDefault="00E31452" w:rsidP="00E31452">
      <w:pPr>
        <w:pStyle w:val="2"/>
        <w:keepNext w:val="0"/>
        <w:widowControl w:val="0"/>
      </w:pPr>
      <w:r w:rsidRPr="00E31452">
        <w:t>Индивидуальные задания</w:t>
      </w:r>
    </w:p>
    <w:p w:rsidR="00E31452" w:rsidRPr="00E31452" w:rsidRDefault="00E31452" w:rsidP="00E31452">
      <w:pPr>
        <w:widowControl w:val="0"/>
        <w:spacing w:after="0" w:line="240" w:lineRule="auto"/>
        <w:ind w:firstLine="567"/>
        <w:jc w:val="both"/>
        <w:rPr>
          <w:sz w:val="24"/>
          <w:szCs w:val="24"/>
        </w:rPr>
      </w:pPr>
      <w:r w:rsidRPr="00E31452">
        <w:rPr>
          <w:sz w:val="24"/>
          <w:szCs w:val="24"/>
        </w:rPr>
        <w:t>Готовится набор карточек, в совокупности включающий все типы вопросов и задач, которые обучающийся должен был освоить, изучая программу.</w:t>
      </w:r>
    </w:p>
    <w:p w:rsidR="00E31452" w:rsidRPr="00E31452" w:rsidRDefault="00E31452" w:rsidP="00E31452">
      <w:pPr>
        <w:widowControl w:val="0"/>
        <w:spacing w:after="0" w:line="240" w:lineRule="auto"/>
        <w:ind w:firstLine="567"/>
        <w:jc w:val="both"/>
        <w:rPr>
          <w:sz w:val="24"/>
          <w:szCs w:val="24"/>
        </w:rPr>
      </w:pPr>
      <w:r w:rsidRPr="00E31452">
        <w:rPr>
          <w:sz w:val="24"/>
          <w:szCs w:val="24"/>
        </w:rPr>
        <w:t>Для этого из темы (либо раздела, либо программы года, либо программы всего предмета) выделяются все важные моменты и к ним готовятся вопросы и оформляются задания. Получается общий список заданий и вопросов по всей теме. Их может быть любое количество.</w:t>
      </w:r>
    </w:p>
    <w:p w:rsidR="00E31452" w:rsidRPr="00E31452" w:rsidRDefault="00E31452" w:rsidP="00E31452">
      <w:pPr>
        <w:widowControl w:val="0"/>
        <w:spacing w:after="0" w:line="240" w:lineRule="auto"/>
        <w:ind w:firstLine="567"/>
        <w:jc w:val="both"/>
        <w:rPr>
          <w:sz w:val="24"/>
          <w:szCs w:val="24"/>
        </w:rPr>
      </w:pPr>
      <w:r w:rsidRPr="00E31452">
        <w:rPr>
          <w:sz w:val="24"/>
          <w:szCs w:val="24"/>
        </w:rPr>
        <w:t>Затем эти вопросы и задачи компонуются в индивидуальные задания, каждое из которых оформляется на отдельной карточке. Число карточек не зависит от количества учащихся, оно зависит от числа типов вопросов и задач, которые нужно проверить.</w:t>
      </w:r>
    </w:p>
    <w:p w:rsidR="00E31452" w:rsidRPr="00E31452" w:rsidRDefault="00E31452" w:rsidP="00E31452">
      <w:pPr>
        <w:widowControl w:val="0"/>
        <w:spacing w:after="0" w:line="240" w:lineRule="auto"/>
        <w:ind w:firstLine="567"/>
        <w:jc w:val="both"/>
        <w:rPr>
          <w:sz w:val="24"/>
          <w:szCs w:val="24"/>
        </w:rPr>
      </w:pPr>
      <w:r w:rsidRPr="00E31452">
        <w:rPr>
          <w:sz w:val="24"/>
          <w:szCs w:val="24"/>
        </w:rPr>
        <w:t>Количество вопросов и задач во всех карточках должно быть одинаковым. В одной карточке могут быть вопросы и задачи разного уровня сложности. Например, одну задачу можно решить устно, а вторую (сложную) – письменно. Могут встречаться и теоретические вопросы. Никакой логической зависимости между ними не должно быть. В каждой карточке (индивидуальном задании) вопросы и задачи из разных тем. Например, в карточке № 1 может быть вопрос по первой теме и вопрос по последней теме. Кроме того, целесообразно, чтобы некоторые вопросы и задания повторялись в разных карточках. Например, одна и та же задача (или же другой вариант этого же типа задачи) может быть первым в карточке № 1 и третьим в карточке № 7.</w:t>
      </w:r>
    </w:p>
    <w:p w:rsidR="00E31452" w:rsidRPr="00E31452" w:rsidRDefault="00E31452" w:rsidP="00E31452">
      <w:pPr>
        <w:widowControl w:val="0"/>
        <w:spacing w:after="0" w:line="240" w:lineRule="auto"/>
        <w:ind w:firstLine="567"/>
        <w:jc w:val="both"/>
        <w:rPr>
          <w:sz w:val="24"/>
          <w:szCs w:val="24"/>
        </w:rPr>
      </w:pPr>
      <w:r w:rsidRPr="00E31452">
        <w:rPr>
          <w:sz w:val="24"/>
          <w:szCs w:val="24"/>
        </w:rPr>
        <w:t>Таким образом, индивидуальные задания должны отвечать следующим требованиям:</w:t>
      </w:r>
    </w:p>
    <w:p w:rsidR="00E31452" w:rsidRPr="00E31452" w:rsidRDefault="00E31452" w:rsidP="00E31452">
      <w:pPr>
        <w:pStyle w:val="KrtText"/>
        <w:widowControl w:val="0"/>
        <w:numPr>
          <w:ilvl w:val="0"/>
          <w:numId w:val="1"/>
        </w:numPr>
        <w:tabs>
          <w:tab w:val="clear" w:pos="720"/>
          <w:tab w:val="left" w:pos="851"/>
        </w:tabs>
        <w:spacing w:line="240" w:lineRule="auto"/>
        <w:ind w:left="0" w:firstLine="567"/>
        <w:rPr>
          <w:rFonts w:ascii="Times New Roman" w:hAnsi="Times New Roman"/>
          <w:sz w:val="24"/>
          <w:szCs w:val="24"/>
          <w:lang w:val="ru-RU"/>
        </w:rPr>
      </w:pPr>
      <w:r w:rsidRPr="00E31452">
        <w:rPr>
          <w:rFonts w:ascii="Times New Roman" w:hAnsi="Times New Roman"/>
          <w:sz w:val="24"/>
          <w:szCs w:val="24"/>
          <w:lang w:val="ru-RU"/>
        </w:rPr>
        <w:t>суммарный набор вопросов и задач должен отражать весь раздел (либо программу года, либо программу предмета);</w:t>
      </w:r>
    </w:p>
    <w:p w:rsidR="00E31452" w:rsidRPr="00E31452" w:rsidRDefault="00E31452" w:rsidP="00E31452">
      <w:pPr>
        <w:pStyle w:val="KrtText"/>
        <w:widowControl w:val="0"/>
        <w:numPr>
          <w:ilvl w:val="0"/>
          <w:numId w:val="1"/>
        </w:numPr>
        <w:tabs>
          <w:tab w:val="clear" w:pos="720"/>
          <w:tab w:val="left" w:pos="851"/>
        </w:tabs>
        <w:spacing w:line="240" w:lineRule="auto"/>
        <w:ind w:left="0" w:firstLine="567"/>
        <w:rPr>
          <w:rFonts w:ascii="Times New Roman" w:hAnsi="Times New Roman"/>
          <w:sz w:val="24"/>
          <w:szCs w:val="24"/>
          <w:lang w:val="ru-RU"/>
        </w:rPr>
      </w:pPr>
      <w:r w:rsidRPr="00E31452">
        <w:rPr>
          <w:rFonts w:ascii="Times New Roman" w:hAnsi="Times New Roman"/>
          <w:sz w:val="24"/>
          <w:szCs w:val="24"/>
          <w:lang w:val="ru-RU"/>
        </w:rPr>
        <w:t>вопросы и задачи, находящиеся в одной карточке (индивидуальном задании) должны быть из разных частей программы, чтобы участник мог проверить не только знание конкретных вопросов, но и то, как он ориентируется в целостности курса;</w:t>
      </w:r>
    </w:p>
    <w:p w:rsidR="00E31452" w:rsidRDefault="00E31452" w:rsidP="00E31452">
      <w:pPr>
        <w:pStyle w:val="KrtText"/>
        <w:widowControl w:val="0"/>
        <w:numPr>
          <w:ilvl w:val="0"/>
          <w:numId w:val="1"/>
        </w:numPr>
        <w:tabs>
          <w:tab w:val="clear" w:pos="720"/>
          <w:tab w:val="left" w:pos="851"/>
        </w:tabs>
        <w:spacing w:line="240" w:lineRule="auto"/>
        <w:ind w:left="0" w:firstLine="567"/>
        <w:rPr>
          <w:rFonts w:ascii="Times New Roman" w:hAnsi="Times New Roman"/>
          <w:sz w:val="24"/>
          <w:szCs w:val="24"/>
          <w:lang w:val="ru-RU"/>
        </w:rPr>
      </w:pPr>
      <w:r w:rsidRPr="00E31452">
        <w:rPr>
          <w:rFonts w:ascii="Times New Roman" w:hAnsi="Times New Roman"/>
          <w:sz w:val="24"/>
          <w:szCs w:val="24"/>
          <w:lang w:val="ru-RU"/>
        </w:rPr>
        <w:t>некоторые наиболее важные вопросы и задачи должны повторяться в разных индивидуальных заданиях (карточках), чтобы участник, обсуждая один и тот же вопрос с разными напарниками, мог при необходимости скорректировать свое понимание.</w:t>
      </w:r>
    </w:p>
    <w:p w:rsidR="005E3856" w:rsidRDefault="005E3856" w:rsidP="005E3856">
      <w:pPr>
        <w:widowControl w:val="0"/>
        <w:shd w:val="clear" w:color="auto" w:fill="FFFFFF"/>
        <w:spacing w:after="0" w:line="240" w:lineRule="auto"/>
        <w:ind w:firstLine="567"/>
        <w:jc w:val="both"/>
        <w:rPr>
          <w:i/>
          <w:sz w:val="24"/>
          <w:szCs w:val="24"/>
        </w:rPr>
      </w:pPr>
      <w:r w:rsidRPr="00A14949">
        <w:rPr>
          <w:i/>
          <w:sz w:val="24"/>
          <w:szCs w:val="24"/>
        </w:rPr>
        <w:t>Вопрос</w:t>
      </w:r>
      <w:r>
        <w:rPr>
          <w:i/>
          <w:sz w:val="24"/>
          <w:szCs w:val="24"/>
        </w:rPr>
        <w:t xml:space="preserve"> 3</w:t>
      </w:r>
      <w:r w:rsidRPr="00A14949">
        <w:rPr>
          <w:i/>
          <w:sz w:val="24"/>
          <w:szCs w:val="24"/>
        </w:rPr>
        <w:t>.</w:t>
      </w:r>
      <w:r>
        <w:rPr>
          <w:i/>
          <w:sz w:val="24"/>
          <w:szCs w:val="24"/>
        </w:rPr>
        <w:t xml:space="preserve"> </w:t>
      </w:r>
      <w:r w:rsidR="00934DE3">
        <w:rPr>
          <w:i/>
          <w:sz w:val="24"/>
          <w:szCs w:val="24"/>
        </w:rPr>
        <w:t>Что по совокупности включается в набор карточек для методики взаимопроверки индивидуальных заданий?</w:t>
      </w:r>
    </w:p>
    <w:p w:rsidR="00934DE3" w:rsidRDefault="00934DE3" w:rsidP="005E3856">
      <w:pPr>
        <w:widowControl w:val="0"/>
        <w:shd w:val="clear" w:color="auto" w:fill="FFFFFF"/>
        <w:spacing w:after="0" w:line="240" w:lineRule="auto"/>
        <w:ind w:firstLine="567"/>
        <w:jc w:val="both"/>
        <w:rPr>
          <w:i/>
          <w:sz w:val="24"/>
          <w:szCs w:val="24"/>
        </w:rPr>
      </w:pPr>
      <w:r>
        <w:rPr>
          <w:i/>
          <w:sz w:val="24"/>
          <w:szCs w:val="24"/>
        </w:rPr>
        <w:t xml:space="preserve">Вопрос 4. Какое существует </w:t>
      </w:r>
      <w:r w:rsidRPr="00934DE3">
        <w:rPr>
          <w:i/>
          <w:sz w:val="24"/>
          <w:szCs w:val="24"/>
        </w:rPr>
        <w:t>требование по количеству вопросов и задач во всех карточках?</w:t>
      </w:r>
    </w:p>
    <w:p w:rsidR="00934DE3" w:rsidRPr="00934DE3" w:rsidRDefault="00934DE3" w:rsidP="005E3856">
      <w:pPr>
        <w:widowControl w:val="0"/>
        <w:shd w:val="clear" w:color="auto" w:fill="FFFFFF"/>
        <w:spacing w:after="0" w:line="240" w:lineRule="auto"/>
        <w:ind w:firstLine="567"/>
        <w:jc w:val="both"/>
        <w:rPr>
          <w:i/>
          <w:sz w:val="24"/>
          <w:szCs w:val="24"/>
        </w:rPr>
      </w:pPr>
      <w:r w:rsidRPr="00934DE3">
        <w:rPr>
          <w:i/>
          <w:sz w:val="24"/>
          <w:szCs w:val="24"/>
        </w:rPr>
        <w:t xml:space="preserve">Вопрос 5. Каким требованиям должны отвечать </w:t>
      </w:r>
      <w:r>
        <w:rPr>
          <w:i/>
          <w:sz w:val="24"/>
          <w:szCs w:val="24"/>
        </w:rPr>
        <w:t>индивидуальные задания?</w:t>
      </w:r>
    </w:p>
    <w:p w:rsidR="00E31452" w:rsidRPr="00E31452" w:rsidRDefault="00E31452" w:rsidP="00E31452">
      <w:pPr>
        <w:pStyle w:val="2"/>
        <w:keepNext w:val="0"/>
        <w:widowControl w:val="0"/>
      </w:pPr>
      <w:r w:rsidRPr="00E31452">
        <w:t>Организация работы сводной группы</w:t>
      </w:r>
    </w:p>
    <w:p w:rsidR="00E31452" w:rsidRPr="00E31452" w:rsidRDefault="00E31452" w:rsidP="00E31452">
      <w:pPr>
        <w:widowControl w:val="0"/>
        <w:spacing w:after="0" w:line="240" w:lineRule="auto"/>
        <w:ind w:firstLine="567"/>
        <w:jc w:val="both"/>
        <w:rPr>
          <w:sz w:val="24"/>
          <w:szCs w:val="24"/>
        </w:rPr>
      </w:pPr>
      <w:r w:rsidRPr="00E31452">
        <w:rPr>
          <w:sz w:val="24"/>
          <w:szCs w:val="24"/>
        </w:rPr>
        <w:t>Из учащихся, закончивших освоение определённой части программы, организуется сводная группа для взаимопроверки. Разным членам этой группы раздаются разные индивидуальные задания, которые они выполняют самостоятельно.</w:t>
      </w:r>
    </w:p>
    <w:p w:rsidR="00E31452" w:rsidRPr="00E31452" w:rsidRDefault="00E31452" w:rsidP="00E31452">
      <w:pPr>
        <w:widowControl w:val="0"/>
        <w:spacing w:after="0" w:line="240" w:lineRule="auto"/>
        <w:ind w:firstLine="567"/>
        <w:jc w:val="both"/>
        <w:rPr>
          <w:sz w:val="24"/>
          <w:szCs w:val="24"/>
        </w:rPr>
      </w:pPr>
      <w:r w:rsidRPr="00E31452">
        <w:rPr>
          <w:sz w:val="24"/>
          <w:szCs w:val="24"/>
        </w:rPr>
        <w:t xml:space="preserve">После того, как ученик выполнил полностью своё индивидуальное задание (ответил на все вопросы и выполнил все задачи), он находит себе напарника (из тех, кто тоже выполнил свое индивидуальное задание и нуждается в его проверке). </w:t>
      </w:r>
    </w:p>
    <w:p w:rsidR="00E31452" w:rsidRPr="00E31452" w:rsidRDefault="00E31452" w:rsidP="00E31452">
      <w:pPr>
        <w:widowControl w:val="0"/>
        <w:spacing w:after="0" w:line="240" w:lineRule="auto"/>
        <w:ind w:firstLine="567"/>
        <w:jc w:val="both"/>
        <w:rPr>
          <w:sz w:val="24"/>
          <w:szCs w:val="24"/>
        </w:rPr>
      </w:pPr>
      <w:r w:rsidRPr="00E31452">
        <w:rPr>
          <w:sz w:val="24"/>
          <w:szCs w:val="24"/>
        </w:rPr>
        <w:t xml:space="preserve">Работа идёт в парах сменного состава по аналогии с методикой Ривина – по частям. Ученик с одним напарником проверяется по поводу первой задачи или вопроса, со вторым – по поводу </w:t>
      </w:r>
      <w:r w:rsidRPr="00E31452">
        <w:rPr>
          <w:sz w:val="24"/>
          <w:szCs w:val="24"/>
        </w:rPr>
        <w:lastRenderedPageBreak/>
        <w:t>следующей задачи и т.д.</w:t>
      </w:r>
    </w:p>
    <w:p w:rsidR="00E31452" w:rsidRPr="00E31452" w:rsidRDefault="00E31452" w:rsidP="00E31452">
      <w:pPr>
        <w:widowControl w:val="0"/>
        <w:spacing w:after="0" w:line="240" w:lineRule="auto"/>
        <w:ind w:firstLine="567"/>
        <w:jc w:val="both"/>
        <w:rPr>
          <w:sz w:val="24"/>
          <w:szCs w:val="24"/>
        </w:rPr>
      </w:pPr>
      <w:r w:rsidRPr="00E31452">
        <w:rPr>
          <w:sz w:val="24"/>
          <w:szCs w:val="24"/>
        </w:rPr>
        <w:t>После того, как первое индивидуальное задание проверено (проверены все вопросы и задания), участник отмечается у руководителя сводного отряда о выполнении и получает новое индивидуальное задание, самостоятельно выполняет его и снова проверяется в парах сменного состава.</w:t>
      </w:r>
    </w:p>
    <w:p w:rsidR="00450C32" w:rsidRDefault="00E31452" w:rsidP="00E31452">
      <w:pPr>
        <w:widowControl w:val="0"/>
        <w:spacing w:after="0" w:line="240" w:lineRule="auto"/>
        <w:ind w:firstLine="567"/>
        <w:jc w:val="both"/>
        <w:rPr>
          <w:sz w:val="24"/>
          <w:szCs w:val="24"/>
        </w:rPr>
      </w:pPr>
      <w:r w:rsidRPr="00E31452">
        <w:rPr>
          <w:sz w:val="24"/>
          <w:szCs w:val="24"/>
        </w:rPr>
        <w:t>Учёт ведется руководителем сводного отряда с помощью табло учёта, где знаком «+» отмечается выполненное задание, а знаком «</w:t>
      </w:r>
      <w:r w:rsidRPr="00E31452">
        <w:rPr>
          <w:sz w:val="24"/>
          <w:szCs w:val="24"/>
        </w:rPr>
        <w:sym w:font="Symbol" w:char="F0B7"/>
      </w:r>
      <w:r w:rsidRPr="00E31452">
        <w:rPr>
          <w:sz w:val="24"/>
          <w:szCs w:val="24"/>
        </w:rPr>
        <w:t>» – то задание, над которым ученик работает в данное время.</w:t>
      </w:r>
      <w:r w:rsidR="00450C32">
        <w:rPr>
          <w:sz w:val="24"/>
          <w:szCs w:val="24"/>
        </w:rPr>
        <w:t xml:space="preserve"> </w:t>
      </w:r>
    </w:p>
    <w:p w:rsidR="00E31452" w:rsidRPr="00E31452" w:rsidRDefault="00E31452" w:rsidP="00E31452">
      <w:pPr>
        <w:widowControl w:val="0"/>
        <w:spacing w:after="0" w:line="240" w:lineRule="auto"/>
        <w:ind w:firstLine="567"/>
        <w:jc w:val="both"/>
        <w:rPr>
          <w:sz w:val="24"/>
          <w:szCs w:val="24"/>
        </w:rPr>
      </w:pPr>
      <w:r w:rsidRPr="00E31452">
        <w:rPr>
          <w:sz w:val="24"/>
          <w:szCs w:val="24"/>
        </w:rPr>
        <w:t>Пример учетной таблицы:</w:t>
      </w:r>
    </w:p>
    <w:tbl>
      <w:tblPr>
        <w:tblW w:w="0" w:type="auto"/>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572"/>
        <w:gridCol w:w="572"/>
        <w:gridCol w:w="658"/>
        <w:gridCol w:w="658"/>
        <w:gridCol w:w="658"/>
        <w:gridCol w:w="658"/>
        <w:gridCol w:w="658"/>
        <w:gridCol w:w="658"/>
        <w:gridCol w:w="658"/>
        <w:gridCol w:w="658"/>
      </w:tblGrid>
      <w:tr w:rsidR="00E31452" w:rsidRPr="00E31452" w:rsidTr="004132D7">
        <w:trPr>
          <w:cantSplit/>
        </w:trPr>
        <w:tc>
          <w:tcPr>
            <w:tcW w:w="1488" w:type="dxa"/>
          </w:tcPr>
          <w:p w:rsidR="00E31452" w:rsidRPr="00E31452" w:rsidRDefault="00E31452" w:rsidP="004132D7">
            <w:pPr>
              <w:widowControl w:val="0"/>
              <w:spacing w:after="0" w:line="240" w:lineRule="auto"/>
              <w:rPr>
                <w:sz w:val="24"/>
                <w:szCs w:val="24"/>
              </w:rPr>
            </w:pPr>
            <w:r w:rsidRPr="00E31452">
              <w:rPr>
                <w:sz w:val="24"/>
                <w:szCs w:val="24"/>
              </w:rPr>
              <w:t>Фамилия</w:t>
            </w:r>
          </w:p>
        </w:tc>
        <w:tc>
          <w:tcPr>
            <w:tcW w:w="572" w:type="dxa"/>
          </w:tcPr>
          <w:p w:rsidR="00E31452" w:rsidRPr="00E31452" w:rsidRDefault="00E31452" w:rsidP="004132D7">
            <w:pPr>
              <w:widowControl w:val="0"/>
              <w:spacing w:after="0" w:line="240" w:lineRule="auto"/>
              <w:rPr>
                <w:sz w:val="24"/>
                <w:szCs w:val="24"/>
                <w:vertAlign w:val="subscript"/>
              </w:rPr>
            </w:pPr>
            <w:r w:rsidRPr="00E31452">
              <w:rPr>
                <w:sz w:val="24"/>
                <w:szCs w:val="24"/>
              </w:rPr>
              <w:t>ИЗ</w:t>
            </w:r>
            <w:r w:rsidRPr="00E31452">
              <w:rPr>
                <w:sz w:val="24"/>
                <w:szCs w:val="24"/>
                <w:vertAlign w:val="subscript"/>
              </w:rPr>
              <w:t>1</w:t>
            </w:r>
          </w:p>
        </w:tc>
        <w:tc>
          <w:tcPr>
            <w:tcW w:w="572" w:type="dxa"/>
          </w:tcPr>
          <w:p w:rsidR="00E31452" w:rsidRPr="00E31452" w:rsidRDefault="00E31452" w:rsidP="004132D7">
            <w:pPr>
              <w:widowControl w:val="0"/>
              <w:spacing w:after="0" w:line="240" w:lineRule="auto"/>
              <w:rPr>
                <w:sz w:val="24"/>
                <w:szCs w:val="24"/>
                <w:vertAlign w:val="subscript"/>
              </w:rPr>
            </w:pPr>
            <w:r w:rsidRPr="00E31452">
              <w:rPr>
                <w:sz w:val="24"/>
                <w:szCs w:val="24"/>
              </w:rPr>
              <w:t>ИЗ</w:t>
            </w:r>
            <w:r w:rsidRPr="00E31452">
              <w:rPr>
                <w:sz w:val="24"/>
                <w:szCs w:val="24"/>
                <w:vertAlign w:val="subscript"/>
              </w:rPr>
              <w:t>2</w:t>
            </w:r>
          </w:p>
        </w:tc>
        <w:tc>
          <w:tcPr>
            <w:tcW w:w="658" w:type="dxa"/>
          </w:tcPr>
          <w:p w:rsidR="00E31452" w:rsidRPr="00E31452" w:rsidRDefault="00E31452" w:rsidP="004132D7">
            <w:pPr>
              <w:widowControl w:val="0"/>
              <w:spacing w:after="0" w:line="240" w:lineRule="auto"/>
              <w:rPr>
                <w:sz w:val="24"/>
                <w:szCs w:val="24"/>
              </w:rPr>
            </w:pPr>
            <w:r w:rsidRPr="00E31452">
              <w:rPr>
                <w:sz w:val="24"/>
                <w:szCs w:val="24"/>
              </w:rPr>
              <w:t>ИЗ</w:t>
            </w:r>
            <w:r w:rsidRPr="00E31452">
              <w:rPr>
                <w:sz w:val="24"/>
                <w:szCs w:val="24"/>
                <w:vertAlign w:val="subscript"/>
              </w:rPr>
              <w:t>3</w:t>
            </w:r>
          </w:p>
        </w:tc>
        <w:tc>
          <w:tcPr>
            <w:tcW w:w="658" w:type="dxa"/>
          </w:tcPr>
          <w:p w:rsidR="00E31452" w:rsidRPr="00E31452" w:rsidRDefault="00E31452" w:rsidP="004132D7">
            <w:pPr>
              <w:widowControl w:val="0"/>
              <w:spacing w:after="0" w:line="240" w:lineRule="auto"/>
              <w:rPr>
                <w:sz w:val="24"/>
                <w:szCs w:val="24"/>
              </w:rPr>
            </w:pPr>
            <w:r w:rsidRPr="00E31452">
              <w:rPr>
                <w:sz w:val="24"/>
                <w:szCs w:val="24"/>
              </w:rPr>
              <w:t>ИЗ</w:t>
            </w:r>
            <w:r w:rsidRPr="00E31452">
              <w:rPr>
                <w:sz w:val="24"/>
                <w:szCs w:val="24"/>
                <w:vertAlign w:val="subscript"/>
              </w:rPr>
              <w:t>4</w:t>
            </w:r>
          </w:p>
        </w:tc>
        <w:tc>
          <w:tcPr>
            <w:tcW w:w="658" w:type="dxa"/>
          </w:tcPr>
          <w:p w:rsidR="00E31452" w:rsidRPr="00E31452" w:rsidRDefault="00E31452" w:rsidP="004132D7">
            <w:pPr>
              <w:widowControl w:val="0"/>
              <w:spacing w:after="0" w:line="240" w:lineRule="auto"/>
              <w:rPr>
                <w:sz w:val="24"/>
                <w:szCs w:val="24"/>
              </w:rPr>
            </w:pPr>
            <w:r w:rsidRPr="00E31452">
              <w:rPr>
                <w:sz w:val="24"/>
                <w:szCs w:val="24"/>
              </w:rPr>
              <w:t>ИЗ</w:t>
            </w:r>
            <w:r w:rsidRPr="00E31452">
              <w:rPr>
                <w:sz w:val="24"/>
                <w:szCs w:val="24"/>
                <w:vertAlign w:val="subscript"/>
              </w:rPr>
              <w:t>5</w:t>
            </w:r>
          </w:p>
        </w:tc>
        <w:tc>
          <w:tcPr>
            <w:tcW w:w="658" w:type="dxa"/>
          </w:tcPr>
          <w:p w:rsidR="00E31452" w:rsidRPr="00E31452" w:rsidRDefault="00E31452" w:rsidP="004132D7">
            <w:pPr>
              <w:widowControl w:val="0"/>
              <w:spacing w:after="0" w:line="240" w:lineRule="auto"/>
              <w:rPr>
                <w:sz w:val="24"/>
                <w:szCs w:val="24"/>
              </w:rPr>
            </w:pPr>
            <w:r w:rsidRPr="00E31452">
              <w:rPr>
                <w:sz w:val="24"/>
                <w:szCs w:val="24"/>
              </w:rPr>
              <w:t>ИЗ</w:t>
            </w:r>
            <w:r w:rsidRPr="00E31452">
              <w:rPr>
                <w:sz w:val="24"/>
                <w:szCs w:val="24"/>
                <w:vertAlign w:val="subscript"/>
              </w:rPr>
              <w:t>6</w:t>
            </w:r>
          </w:p>
        </w:tc>
        <w:tc>
          <w:tcPr>
            <w:tcW w:w="658" w:type="dxa"/>
          </w:tcPr>
          <w:p w:rsidR="00E31452" w:rsidRPr="00E31452" w:rsidRDefault="00E31452" w:rsidP="004132D7">
            <w:pPr>
              <w:widowControl w:val="0"/>
              <w:spacing w:after="0" w:line="240" w:lineRule="auto"/>
              <w:rPr>
                <w:sz w:val="24"/>
                <w:szCs w:val="24"/>
              </w:rPr>
            </w:pPr>
            <w:r w:rsidRPr="00E31452">
              <w:rPr>
                <w:sz w:val="24"/>
                <w:szCs w:val="24"/>
              </w:rPr>
              <w:t>ИЗ</w:t>
            </w:r>
            <w:r w:rsidRPr="00E31452">
              <w:rPr>
                <w:sz w:val="24"/>
                <w:szCs w:val="24"/>
                <w:vertAlign w:val="subscript"/>
              </w:rPr>
              <w:t>7</w:t>
            </w:r>
          </w:p>
        </w:tc>
        <w:tc>
          <w:tcPr>
            <w:tcW w:w="658" w:type="dxa"/>
          </w:tcPr>
          <w:p w:rsidR="00E31452" w:rsidRPr="00E31452" w:rsidRDefault="00E31452" w:rsidP="004132D7">
            <w:pPr>
              <w:widowControl w:val="0"/>
              <w:spacing w:after="0" w:line="240" w:lineRule="auto"/>
              <w:rPr>
                <w:sz w:val="24"/>
                <w:szCs w:val="24"/>
              </w:rPr>
            </w:pPr>
            <w:r w:rsidRPr="00E31452">
              <w:rPr>
                <w:sz w:val="24"/>
                <w:szCs w:val="24"/>
              </w:rPr>
              <w:t>ИЗ</w:t>
            </w:r>
            <w:r w:rsidRPr="00E31452">
              <w:rPr>
                <w:sz w:val="24"/>
                <w:szCs w:val="24"/>
                <w:vertAlign w:val="subscript"/>
              </w:rPr>
              <w:t>8</w:t>
            </w:r>
          </w:p>
        </w:tc>
        <w:tc>
          <w:tcPr>
            <w:tcW w:w="658" w:type="dxa"/>
          </w:tcPr>
          <w:p w:rsidR="00E31452" w:rsidRPr="00E31452" w:rsidRDefault="00E31452" w:rsidP="004132D7">
            <w:pPr>
              <w:widowControl w:val="0"/>
              <w:spacing w:after="0" w:line="240" w:lineRule="auto"/>
              <w:rPr>
                <w:sz w:val="24"/>
                <w:szCs w:val="24"/>
              </w:rPr>
            </w:pPr>
            <w:r w:rsidRPr="00E31452">
              <w:rPr>
                <w:sz w:val="24"/>
                <w:szCs w:val="24"/>
              </w:rPr>
              <w:t>ИЗ</w:t>
            </w:r>
            <w:r w:rsidRPr="00E31452">
              <w:rPr>
                <w:sz w:val="24"/>
                <w:szCs w:val="24"/>
                <w:vertAlign w:val="subscript"/>
              </w:rPr>
              <w:t>9</w:t>
            </w:r>
          </w:p>
        </w:tc>
        <w:tc>
          <w:tcPr>
            <w:tcW w:w="658" w:type="dxa"/>
          </w:tcPr>
          <w:p w:rsidR="00E31452" w:rsidRPr="00E31452" w:rsidRDefault="00E31452" w:rsidP="004132D7">
            <w:pPr>
              <w:widowControl w:val="0"/>
              <w:spacing w:after="0" w:line="240" w:lineRule="auto"/>
              <w:rPr>
                <w:sz w:val="24"/>
                <w:szCs w:val="24"/>
              </w:rPr>
            </w:pPr>
            <w:r w:rsidRPr="00E31452">
              <w:rPr>
                <w:sz w:val="24"/>
                <w:szCs w:val="24"/>
              </w:rPr>
              <w:t>ИЗ</w:t>
            </w:r>
            <w:r w:rsidRPr="00E31452">
              <w:rPr>
                <w:sz w:val="24"/>
                <w:szCs w:val="24"/>
                <w:vertAlign w:val="subscript"/>
              </w:rPr>
              <w:t>10</w:t>
            </w:r>
          </w:p>
        </w:tc>
      </w:tr>
      <w:tr w:rsidR="00E31452" w:rsidRPr="00E31452" w:rsidTr="004132D7">
        <w:trPr>
          <w:cantSplit/>
          <w:trHeight w:val="50"/>
        </w:trPr>
        <w:tc>
          <w:tcPr>
            <w:tcW w:w="1488" w:type="dxa"/>
          </w:tcPr>
          <w:p w:rsidR="00E31452" w:rsidRPr="00E31452" w:rsidRDefault="00E31452" w:rsidP="004132D7">
            <w:pPr>
              <w:widowControl w:val="0"/>
              <w:spacing w:after="0" w:line="240" w:lineRule="auto"/>
              <w:rPr>
                <w:sz w:val="24"/>
                <w:szCs w:val="24"/>
              </w:rPr>
            </w:pPr>
            <w:r w:rsidRPr="00E31452">
              <w:rPr>
                <w:sz w:val="24"/>
                <w:szCs w:val="24"/>
              </w:rPr>
              <w:t>Иванов</w:t>
            </w:r>
          </w:p>
        </w:tc>
        <w:tc>
          <w:tcPr>
            <w:tcW w:w="572" w:type="dxa"/>
          </w:tcPr>
          <w:p w:rsidR="00E31452" w:rsidRPr="00E31452" w:rsidRDefault="00E31452" w:rsidP="004132D7">
            <w:pPr>
              <w:widowControl w:val="0"/>
              <w:spacing w:after="0" w:line="240" w:lineRule="auto"/>
              <w:jc w:val="center"/>
              <w:rPr>
                <w:b/>
                <w:sz w:val="24"/>
                <w:szCs w:val="24"/>
              </w:rPr>
            </w:pPr>
            <w:r w:rsidRPr="00E31452">
              <w:rPr>
                <w:b/>
                <w:sz w:val="24"/>
                <w:szCs w:val="24"/>
              </w:rPr>
              <w:t>+</w:t>
            </w:r>
          </w:p>
        </w:tc>
        <w:tc>
          <w:tcPr>
            <w:tcW w:w="572" w:type="dxa"/>
          </w:tcPr>
          <w:p w:rsidR="00E31452" w:rsidRPr="00E31452" w:rsidRDefault="00E31452" w:rsidP="004132D7">
            <w:pPr>
              <w:widowControl w:val="0"/>
              <w:spacing w:after="0" w:line="240" w:lineRule="auto"/>
              <w:jc w:val="center"/>
              <w:rPr>
                <w:b/>
                <w:sz w:val="24"/>
                <w:szCs w:val="24"/>
              </w:rPr>
            </w:pPr>
          </w:p>
        </w:tc>
        <w:tc>
          <w:tcPr>
            <w:tcW w:w="658" w:type="dxa"/>
          </w:tcPr>
          <w:p w:rsidR="00E31452" w:rsidRPr="00E31452" w:rsidRDefault="00E31452" w:rsidP="004132D7">
            <w:pPr>
              <w:widowControl w:val="0"/>
              <w:spacing w:after="0" w:line="240" w:lineRule="auto"/>
              <w:jc w:val="center"/>
              <w:rPr>
                <w:b/>
                <w:sz w:val="24"/>
                <w:szCs w:val="24"/>
              </w:rPr>
            </w:pPr>
          </w:p>
        </w:tc>
        <w:tc>
          <w:tcPr>
            <w:tcW w:w="658" w:type="dxa"/>
          </w:tcPr>
          <w:p w:rsidR="00E31452" w:rsidRPr="00E31452" w:rsidRDefault="00E31452" w:rsidP="004132D7">
            <w:pPr>
              <w:widowControl w:val="0"/>
              <w:spacing w:after="0" w:line="240" w:lineRule="auto"/>
              <w:jc w:val="center"/>
              <w:rPr>
                <w:b/>
                <w:sz w:val="24"/>
                <w:szCs w:val="24"/>
              </w:rPr>
            </w:pPr>
          </w:p>
        </w:tc>
        <w:tc>
          <w:tcPr>
            <w:tcW w:w="658" w:type="dxa"/>
          </w:tcPr>
          <w:p w:rsidR="00E31452" w:rsidRPr="00E31452" w:rsidRDefault="00E31452" w:rsidP="004132D7">
            <w:pPr>
              <w:widowControl w:val="0"/>
              <w:spacing w:after="0" w:line="240" w:lineRule="auto"/>
              <w:jc w:val="center"/>
              <w:rPr>
                <w:b/>
                <w:sz w:val="24"/>
                <w:szCs w:val="24"/>
              </w:rPr>
            </w:pPr>
          </w:p>
        </w:tc>
        <w:tc>
          <w:tcPr>
            <w:tcW w:w="658" w:type="dxa"/>
          </w:tcPr>
          <w:p w:rsidR="00E31452" w:rsidRPr="00E31452" w:rsidRDefault="00E31452" w:rsidP="004132D7">
            <w:pPr>
              <w:widowControl w:val="0"/>
              <w:spacing w:after="0" w:line="240" w:lineRule="auto"/>
              <w:jc w:val="center"/>
              <w:rPr>
                <w:b/>
                <w:sz w:val="24"/>
                <w:szCs w:val="24"/>
              </w:rPr>
            </w:pPr>
          </w:p>
        </w:tc>
        <w:tc>
          <w:tcPr>
            <w:tcW w:w="658" w:type="dxa"/>
          </w:tcPr>
          <w:p w:rsidR="00E31452" w:rsidRPr="00E31452" w:rsidRDefault="00E31452" w:rsidP="004132D7">
            <w:pPr>
              <w:widowControl w:val="0"/>
              <w:spacing w:after="0" w:line="240" w:lineRule="auto"/>
              <w:jc w:val="center"/>
              <w:rPr>
                <w:b/>
                <w:sz w:val="24"/>
                <w:szCs w:val="24"/>
              </w:rPr>
            </w:pPr>
            <w:r w:rsidRPr="00E31452">
              <w:rPr>
                <w:sz w:val="24"/>
                <w:szCs w:val="24"/>
              </w:rPr>
              <w:sym w:font="Symbol" w:char="F0B7"/>
            </w:r>
          </w:p>
        </w:tc>
        <w:tc>
          <w:tcPr>
            <w:tcW w:w="658" w:type="dxa"/>
          </w:tcPr>
          <w:p w:rsidR="00E31452" w:rsidRPr="00E31452" w:rsidRDefault="00E31452" w:rsidP="004132D7">
            <w:pPr>
              <w:widowControl w:val="0"/>
              <w:spacing w:after="0" w:line="240" w:lineRule="auto"/>
              <w:jc w:val="center"/>
              <w:rPr>
                <w:b/>
                <w:sz w:val="24"/>
                <w:szCs w:val="24"/>
              </w:rPr>
            </w:pPr>
          </w:p>
        </w:tc>
        <w:tc>
          <w:tcPr>
            <w:tcW w:w="658" w:type="dxa"/>
          </w:tcPr>
          <w:p w:rsidR="00E31452" w:rsidRPr="00E31452" w:rsidRDefault="00E31452" w:rsidP="004132D7">
            <w:pPr>
              <w:widowControl w:val="0"/>
              <w:spacing w:after="0" w:line="240" w:lineRule="auto"/>
              <w:jc w:val="center"/>
              <w:rPr>
                <w:b/>
                <w:sz w:val="24"/>
                <w:szCs w:val="24"/>
              </w:rPr>
            </w:pPr>
          </w:p>
        </w:tc>
        <w:tc>
          <w:tcPr>
            <w:tcW w:w="658" w:type="dxa"/>
          </w:tcPr>
          <w:p w:rsidR="00E31452" w:rsidRPr="00E31452" w:rsidRDefault="00E31452" w:rsidP="004132D7">
            <w:pPr>
              <w:widowControl w:val="0"/>
              <w:spacing w:after="0" w:line="240" w:lineRule="auto"/>
              <w:jc w:val="center"/>
              <w:rPr>
                <w:b/>
                <w:sz w:val="24"/>
                <w:szCs w:val="24"/>
              </w:rPr>
            </w:pPr>
          </w:p>
        </w:tc>
      </w:tr>
      <w:tr w:rsidR="00E31452" w:rsidRPr="00E31452" w:rsidTr="004132D7">
        <w:trPr>
          <w:cantSplit/>
          <w:trHeight w:val="50"/>
        </w:trPr>
        <w:tc>
          <w:tcPr>
            <w:tcW w:w="1488" w:type="dxa"/>
          </w:tcPr>
          <w:p w:rsidR="00E31452" w:rsidRPr="00E31452" w:rsidRDefault="00E31452" w:rsidP="004132D7">
            <w:pPr>
              <w:widowControl w:val="0"/>
              <w:spacing w:after="0" w:line="240" w:lineRule="auto"/>
              <w:rPr>
                <w:sz w:val="24"/>
                <w:szCs w:val="24"/>
              </w:rPr>
            </w:pPr>
            <w:r w:rsidRPr="00E31452">
              <w:rPr>
                <w:sz w:val="24"/>
                <w:szCs w:val="24"/>
              </w:rPr>
              <w:t>Пустовалов</w:t>
            </w:r>
          </w:p>
        </w:tc>
        <w:tc>
          <w:tcPr>
            <w:tcW w:w="572" w:type="dxa"/>
          </w:tcPr>
          <w:p w:rsidR="00E31452" w:rsidRPr="00E31452" w:rsidRDefault="00E31452" w:rsidP="004132D7">
            <w:pPr>
              <w:widowControl w:val="0"/>
              <w:spacing w:after="0" w:line="240" w:lineRule="auto"/>
              <w:jc w:val="center"/>
              <w:rPr>
                <w:b/>
                <w:sz w:val="24"/>
                <w:szCs w:val="24"/>
              </w:rPr>
            </w:pPr>
          </w:p>
        </w:tc>
        <w:tc>
          <w:tcPr>
            <w:tcW w:w="572" w:type="dxa"/>
          </w:tcPr>
          <w:p w:rsidR="00E31452" w:rsidRPr="00E31452" w:rsidRDefault="00E31452" w:rsidP="004132D7">
            <w:pPr>
              <w:widowControl w:val="0"/>
              <w:spacing w:after="0" w:line="240" w:lineRule="auto"/>
              <w:jc w:val="center"/>
              <w:rPr>
                <w:b/>
                <w:sz w:val="24"/>
                <w:szCs w:val="24"/>
              </w:rPr>
            </w:pPr>
            <w:r w:rsidRPr="00E31452">
              <w:rPr>
                <w:b/>
                <w:sz w:val="24"/>
                <w:szCs w:val="24"/>
              </w:rPr>
              <w:t>+</w:t>
            </w:r>
          </w:p>
        </w:tc>
        <w:tc>
          <w:tcPr>
            <w:tcW w:w="658" w:type="dxa"/>
          </w:tcPr>
          <w:p w:rsidR="00E31452" w:rsidRPr="00E31452" w:rsidRDefault="00E31452" w:rsidP="004132D7">
            <w:pPr>
              <w:widowControl w:val="0"/>
              <w:spacing w:after="0" w:line="240" w:lineRule="auto"/>
              <w:jc w:val="center"/>
              <w:rPr>
                <w:b/>
                <w:sz w:val="24"/>
                <w:szCs w:val="24"/>
              </w:rPr>
            </w:pPr>
          </w:p>
        </w:tc>
        <w:tc>
          <w:tcPr>
            <w:tcW w:w="658" w:type="dxa"/>
          </w:tcPr>
          <w:p w:rsidR="00E31452" w:rsidRPr="00E31452" w:rsidRDefault="00E31452" w:rsidP="004132D7">
            <w:pPr>
              <w:widowControl w:val="0"/>
              <w:spacing w:after="0" w:line="240" w:lineRule="auto"/>
              <w:jc w:val="center"/>
              <w:rPr>
                <w:b/>
                <w:sz w:val="24"/>
                <w:szCs w:val="24"/>
              </w:rPr>
            </w:pPr>
          </w:p>
        </w:tc>
        <w:tc>
          <w:tcPr>
            <w:tcW w:w="658" w:type="dxa"/>
          </w:tcPr>
          <w:p w:rsidR="00E31452" w:rsidRPr="00E31452" w:rsidRDefault="00E31452" w:rsidP="004132D7">
            <w:pPr>
              <w:widowControl w:val="0"/>
              <w:spacing w:after="0" w:line="240" w:lineRule="auto"/>
              <w:jc w:val="center"/>
              <w:rPr>
                <w:b/>
                <w:sz w:val="24"/>
                <w:szCs w:val="24"/>
              </w:rPr>
            </w:pPr>
          </w:p>
        </w:tc>
        <w:tc>
          <w:tcPr>
            <w:tcW w:w="658" w:type="dxa"/>
          </w:tcPr>
          <w:p w:rsidR="00E31452" w:rsidRPr="00E31452" w:rsidRDefault="00E31452" w:rsidP="004132D7">
            <w:pPr>
              <w:widowControl w:val="0"/>
              <w:spacing w:after="0" w:line="240" w:lineRule="auto"/>
              <w:jc w:val="center"/>
              <w:rPr>
                <w:b/>
                <w:sz w:val="24"/>
                <w:szCs w:val="24"/>
              </w:rPr>
            </w:pPr>
          </w:p>
        </w:tc>
        <w:tc>
          <w:tcPr>
            <w:tcW w:w="658" w:type="dxa"/>
          </w:tcPr>
          <w:p w:rsidR="00E31452" w:rsidRPr="00E31452" w:rsidRDefault="00E31452" w:rsidP="004132D7">
            <w:pPr>
              <w:widowControl w:val="0"/>
              <w:spacing w:after="0" w:line="240" w:lineRule="auto"/>
              <w:jc w:val="center"/>
              <w:rPr>
                <w:b/>
                <w:sz w:val="24"/>
                <w:szCs w:val="24"/>
              </w:rPr>
            </w:pPr>
          </w:p>
        </w:tc>
        <w:tc>
          <w:tcPr>
            <w:tcW w:w="658" w:type="dxa"/>
          </w:tcPr>
          <w:p w:rsidR="00E31452" w:rsidRPr="00E31452" w:rsidRDefault="00E31452" w:rsidP="004132D7">
            <w:pPr>
              <w:widowControl w:val="0"/>
              <w:spacing w:after="0" w:line="240" w:lineRule="auto"/>
              <w:jc w:val="center"/>
              <w:rPr>
                <w:b/>
                <w:sz w:val="24"/>
                <w:szCs w:val="24"/>
              </w:rPr>
            </w:pPr>
          </w:p>
        </w:tc>
        <w:tc>
          <w:tcPr>
            <w:tcW w:w="658" w:type="dxa"/>
          </w:tcPr>
          <w:p w:rsidR="00E31452" w:rsidRPr="00E31452" w:rsidRDefault="00E31452" w:rsidP="004132D7">
            <w:pPr>
              <w:widowControl w:val="0"/>
              <w:spacing w:after="0" w:line="240" w:lineRule="auto"/>
              <w:jc w:val="center"/>
              <w:rPr>
                <w:b/>
                <w:sz w:val="24"/>
                <w:szCs w:val="24"/>
              </w:rPr>
            </w:pPr>
            <w:r w:rsidRPr="00E31452">
              <w:rPr>
                <w:sz w:val="24"/>
                <w:szCs w:val="24"/>
              </w:rPr>
              <w:sym w:font="Symbol" w:char="F0B7"/>
            </w:r>
          </w:p>
        </w:tc>
        <w:tc>
          <w:tcPr>
            <w:tcW w:w="658" w:type="dxa"/>
          </w:tcPr>
          <w:p w:rsidR="00E31452" w:rsidRPr="00E31452" w:rsidRDefault="00E31452" w:rsidP="004132D7">
            <w:pPr>
              <w:widowControl w:val="0"/>
              <w:spacing w:after="0" w:line="240" w:lineRule="auto"/>
              <w:jc w:val="center"/>
              <w:rPr>
                <w:b/>
                <w:sz w:val="24"/>
                <w:szCs w:val="24"/>
              </w:rPr>
            </w:pPr>
          </w:p>
        </w:tc>
      </w:tr>
      <w:tr w:rsidR="00E31452" w:rsidRPr="00E31452" w:rsidTr="004132D7">
        <w:trPr>
          <w:cantSplit/>
          <w:trHeight w:val="50"/>
        </w:trPr>
        <w:tc>
          <w:tcPr>
            <w:tcW w:w="1488" w:type="dxa"/>
          </w:tcPr>
          <w:p w:rsidR="00E31452" w:rsidRPr="00E31452" w:rsidRDefault="00E31452" w:rsidP="004132D7">
            <w:pPr>
              <w:widowControl w:val="0"/>
              <w:spacing w:after="0" w:line="240" w:lineRule="auto"/>
              <w:rPr>
                <w:sz w:val="24"/>
                <w:szCs w:val="24"/>
              </w:rPr>
            </w:pPr>
            <w:r w:rsidRPr="00E31452">
              <w:rPr>
                <w:sz w:val="24"/>
                <w:szCs w:val="24"/>
              </w:rPr>
              <w:t>Николаева</w:t>
            </w:r>
          </w:p>
        </w:tc>
        <w:tc>
          <w:tcPr>
            <w:tcW w:w="572" w:type="dxa"/>
          </w:tcPr>
          <w:p w:rsidR="00E31452" w:rsidRPr="00E31452" w:rsidRDefault="00E31452" w:rsidP="004132D7">
            <w:pPr>
              <w:widowControl w:val="0"/>
              <w:spacing w:after="0" w:line="240" w:lineRule="auto"/>
              <w:jc w:val="center"/>
              <w:rPr>
                <w:b/>
                <w:sz w:val="24"/>
                <w:szCs w:val="24"/>
              </w:rPr>
            </w:pPr>
          </w:p>
        </w:tc>
        <w:tc>
          <w:tcPr>
            <w:tcW w:w="572" w:type="dxa"/>
          </w:tcPr>
          <w:p w:rsidR="00E31452" w:rsidRPr="00E31452" w:rsidRDefault="00E31452" w:rsidP="004132D7">
            <w:pPr>
              <w:widowControl w:val="0"/>
              <w:spacing w:after="0" w:line="240" w:lineRule="auto"/>
              <w:jc w:val="center"/>
              <w:rPr>
                <w:b/>
                <w:sz w:val="24"/>
                <w:szCs w:val="24"/>
              </w:rPr>
            </w:pPr>
            <w:r w:rsidRPr="00E31452">
              <w:rPr>
                <w:sz w:val="24"/>
                <w:szCs w:val="24"/>
              </w:rPr>
              <w:sym w:font="Symbol" w:char="F0B7"/>
            </w:r>
          </w:p>
        </w:tc>
        <w:tc>
          <w:tcPr>
            <w:tcW w:w="658" w:type="dxa"/>
          </w:tcPr>
          <w:p w:rsidR="00E31452" w:rsidRPr="00E31452" w:rsidRDefault="00E31452" w:rsidP="004132D7">
            <w:pPr>
              <w:widowControl w:val="0"/>
              <w:spacing w:after="0" w:line="240" w:lineRule="auto"/>
              <w:jc w:val="center"/>
              <w:rPr>
                <w:b/>
                <w:sz w:val="24"/>
                <w:szCs w:val="24"/>
              </w:rPr>
            </w:pPr>
            <w:r w:rsidRPr="00E31452">
              <w:rPr>
                <w:b/>
                <w:sz w:val="24"/>
                <w:szCs w:val="24"/>
              </w:rPr>
              <w:t>+</w:t>
            </w:r>
          </w:p>
        </w:tc>
        <w:tc>
          <w:tcPr>
            <w:tcW w:w="658" w:type="dxa"/>
          </w:tcPr>
          <w:p w:rsidR="00E31452" w:rsidRPr="00E31452" w:rsidRDefault="00E31452" w:rsidP="004132D7">
            <w:pPr>
              <w:widowControl w:val="0"/>
              <w:spacing w:after="0" w:line="240" w:lineRule="auto"/>
              <w:jc w:val="center"/>
              <w:rPr>
                <w:b/>
                <w:sz w:val="24"/>
                <w:szCs w:val="24"/>
              </w:rPr>
            </w:pPr>
          </w:p>
        </w:tc>
        <w:tc>
          <w:tcPr>
            <w:tcW w:w="658" w:type="dxa"/>
          </w:tcPr>
          <w:p w:rsidR="00E31452" w:rsidRPr="00E31452" w:rsidRDefault="00E31452" w:rsidP="004132D7">
            <w:pPr>
              <w:widowControl w:val="0"/>
              <w:spacing w:after="0" w:line="240" w:lineRule="auto"/>
              <w:jc w:val="center"/>
              <w:rPr>
                <w:b/>
                <w:sz w:val="24"/>
                <w:szCs w:val="24"/>
              </w:rPr>
            </w:pPr>
          </w:p>
        </w:tc>
        <w:tc>
          <w:tcPr>
            <w:tcW w:w="658" w:type="dxa"/>
          </w:tcPr>
          <w:p w:rsidR="00E31452" w:rsidRPr="00E31452" w:rsidRDefault="00E31452" w:rsidP="004132D7">
            <w:pPr>
              <w:widowControl w:val="0"/>
              <w:spacing w:after="0" w:line="240" w:lineRule="auto"/>
              <w:jc w:val="center"/>
              <w:rPr>
                <w:b/>
                <w:sz w:val="24"/>
                <w:szCs w:val="24"/>
              </w:rPr>
            </w:pPr>
          </w:p>
        </w:tc>
        <w:tc>
          <w:tcPr>
            <w:tcW w:w="658" w:type="dxa"/>
          </w:tcPr>
          <w:p w:rsidR="00E31452" w:rsidRPr="00E31452" w:rsidRDefault="00E31452" w:rsidP="004132D7">
            <w:pPr>
              <w:widowControl w:val="0"/>
              <w:spacing w:after="0" w:line="240" w:lineRule="auto"/>
              <w:jc w:val="center"/>
              <w:rPr>
                <w:b/>
                <w:sz w:val="24"/>
                <w:szCs w:val="24"/>
              </w:rPr>
            </w:pPr>
          </w:p>
        </w:tc>
        <w:tc>
          <w:tcPr>
            <w:tcW w:w="658" w:type="dxa"/>
          </w:tcPr>
          <w:p w:rsidR="00E31452" w:rsidRPr="00E31452" w:rsidRDefault="00E31452" w:rsidP="004132D7">
            <w:pPr>
              <w:widowControl w:val="0"/>
              <w:spacing w:after="0" w:line="240" w:lineRule="auto"/>
              <w:jc w:val="center"/>
              <w:rPr>
                <w:b/>
                <w:sz w:val="24"/>
                <w:szCs w:val="24"/>
              </w:rPr>
            </w:pPr>
          </w:p>
        </w:tc>
        <w:tc>
          <w:tcPr>
            <w:tcW w:w="658" w:type="dxa"/>
          </w:tcPr>
          <w:p w:rsidR="00E31452" w:rsidRPr="00E31452" w:rsidRDefault="00E31452" w:rsidP="004132D7">
            <w:pPr>
              <w:widowControl w:val="0"/>
              <w:spacing w:after="0" w:line="240" w:lineRule="auto"/>
              <w:jc w:val="center"/>
              <w:rPr>
                <w:b/>
                <w:sz w:val="24"/>
                <w:szCs w:val="24"/>
              </w:rPr>
            </w:pPr>
          </w:p>
        </w:tc>
        <w:tc>
          <w:tcPr>
            <w:tcW w:w="658" w:type="dxa"/>
          </w:tcPr>
          <w:p w:rsidR="00E31452" w:rsidRPr="00E31452" w:rsidRDefault="00E31452" w:rsidP="004132D7">
            <w:pPr>
              <w:widowControl w:val="0"/>
              <w:spacing w:after="0" w:line="240" w:lineRule="auto"/>
              <w:jc w:val="center"/>
              <w:rPr>
                <w:b/>
                <w:sz w:val="24"/>
                <w:szCs w:val="24"/>
              </w:rPr>
            </w:pPr>
          </w:p>
        </w:tc>
      </w:tr>
      <w:tr w:rsidR="00E31452" w:rsidRPr="00E31452" w:rsidTr="004132D7">
        <w:trPr>
          <w:cantSplit/>
        </w:trPr>
        <w:tc>
          <w:tcPr>
            <w:tcW w:w="1488" w:type="dxa"/>
          </w:tcPr>
          <w:p w:rsidR="00E31452" w:rsidRPr="00E31452" w:rsidRDefault="00E31452" w:rsidP="004132D7">
            <w:pPr>
              <w:widowControl w:val="0"/>
              <w:spacing w:after="0" w:line="240" w:lineRule="auto"/>
              <w:rPr>
                <w:sz w:val="24"/>
                <w:szCs w:val="24"/>
              </w:rPr>
            </w:pPr>
            <w:r w:rsidRPr="00E31452">
              <w:rPr>
                <w:sz w:val="24"/>
                <w:szCs w:val="24"/>
              </w:rPr>
              <w:t>Реброва</w:t>
            </w:r>
          </w:p>
        </w:tc>
        <w:tc>
          <w:tcPr>
            <w:tcW w:w="572" w:type="dxa"/>
          </w:tcPr>
          <w:p w:rsidR="00E31452" w:rsidRPr="00E31452" w:rsidRDefault="00E31452" w:rsidP="004132D7">
            <w:pPr>
              <w:widowControl w:val="0"/>
              <w:spacing w:after="0" w:line="240" w:lineRule="auto"/>
              <w:jc w:val="center"/>
              <w:rPr>
                <w:b/>
                <w:sz w:val="24"/>
                <w:szCs w:val="24"/>
              </w:rPr>
            </w:pPr>
          </w:p>
        </w:tc>
        <w:tc>
          <w:tcPr>
            <w:tcW w:w="572" w:type="dxa"/>
          </w:tcPr>
          <w:p w:rsidR="00E31452" w:rsidRPr="00E31452" w:rsidRDefault="00E31452" w:rsidP="004132D7">
            <w:pPr>
              <w:widowControl w:val="0"/>
              <w:spacing w:after="0" w:line="240" w:lineRule="auto"/>
              <w:jc w:val="center"/>
              <w:rPr>
                <w:b/>
                <w:sz w:val="24"/>
                <w:szCs w:val="24"/>
              </w:rPr>
            </w:pPr>
          </w:p>
        </w:tc>
        <w:tc>
          <w:tcPr>
            <w:tcW w:w="658" w:type="dxa"/>
          </w:tcPr>
          <w:p w:rsidR="00E31452" w:rsidRPr="00E31452" w:rsidRDefault="00E31452" w:rsidP="004132D7">
            <w:pPr>
              <w:widowControl w:val="0"/>
              <w:spacing w:after="0" w:line="240" w:lineRule="auto"/>
              <w:jc w:val="center"/>
              <w:rPr>
                <w:b/>
                <w:sz w:val="24"/>
                <w:szCs w:val="24"/>
              </w:rPr>
            </w:pPr>
          </w:p>
        </w:tc>
        <w:tc>
          <w:tcPr>
            <w:tcW w:w="658" w:type="dxa"/>
          </w:tcPr>
          <w:p w:rsidR="00E31452" w:rsidRPr="00E31452" w:rsidRDefault="00E31452" w:rsidP="004132D7">
            <w:pPr>
              <w:widowControl w:val="0"/>
              <w:spacing w:after="0" w:line="240" w:lineRule="auto"/>
              <w:jc w:val="center"/>
              <w:rPr>
                <w:b/>
                <w:sz w:val="24"/>
                <w:szCs w:val="24"/>
              </w:rPr>
            </w:pPr>
            <w:r w:rsidRPr="00E31452">
              <w:rPr>
                <w:b/>
                <w:sz w:val="24"/>
                <w:szCs w:val="24"/>
              </w:rPr>
              <w:t>+</w:t>
            </w:r>
          </w:p>
        </w:tc>
        <w:tc>
          <w:tcPr>
            <w:tcW w:w="658" w:type="dxa"/>
          </w:tcPr>
          <w:p w:rsidR="00E31452" w:rsidRPr="00E31452" w:rsidRDefault="00E31452" w:rsidP="004132D7">
            <w:pPr>
              <w:widowControl w:val="0"/>
              <w:spacing w:after="0" w:line="240" w:lineRule="auto"/>
              <w:jc w:val="center"/>
              <w:rPr>
                <w:b/>
                <w:sz w:val="24"/>
                <w:szCs w:val="24"/>
              </w:rPr>
            </w:pPr>
          </w:p>
        </w:tc>
        <w:tc>
          <w:tcPr>
            <w:tcW w:w="658" w:type="dxa"/>
          </w:tcPr>
          <w:p w:rsidR="00E31452" w:rsidRPr="00E31452" w:rsidRDefault="00E31452" w:rsidP="004132D7">
            <w:pPr>
              <w:widowControl w:val="0"/>
              <w:spacing w:after="0" w:line="240" w:lineRule="auto"/>
              <w:jc w:val="center"/>
              <w:rPr>
                <w:b/>
                <w:sz w:val="24"/>
                <w:szCs w:val="24"/>
              </w:rPr>
            </w:pPr>
            <w:r w:rsidRPr="00E31452">
              <w:rPr>
                <w:sz w:val="24"/>
                <w:szCs w:val="24"/>
              </w:rPr>
              <w:sym w:font="Symbol" w:char="F0B7"/>
            </w:r>
          </w:p>
        </w:tc>
        <w:tc>
          <w:tcPr>
            <w:tcW w:w="658" w:type="dxa"/>
          </w:tcPr>
          <w:p w:rsidR="00E31452" w:rsidRPr="00E31452" w:rsidRDefault="00E31452" w:rsidP="004132D7">
            <w:pPr>
              <w:widowControl w:val="0"/>
              <w:spacing w:after="0" w:line="240" w:lineRule="auto"/>
              <w:jc w:val="center"/>
              <w:rPr>
                <w:b/>
                <w:sz w:val="24"/>
                <w:szCs w:val="24"/>
              </w:rPr>
            </w:pPr>
          </w:p>
        </w:tc>
        <w:tc>
          <w:tcPr>
            <w:tcW w:w="658" w:type="dxa"/>
          </w:tcPr>
          <w:p w:rsidR="00E31452" w:rsidRPr="00E31452" w:rsidRDefault="00E31452" w:rsidP="004132D7">
            <w:pPr>
              <w:widowControl w:val="0"/>
              <w:spacing w:after="0" w:line="240" w:lineRule="auto"/>
              <w:jc w:val="center"/>
              <w:rPr>
                <w:b/>
                <w:sz w:val="24"/>
                <w:szCs w:val="24"/>
              </w:rPr>
            </w:pPr>
          </w:p>
        </w:tc>
        <w:tc>
          <w:tcPr>
            <w:tcW w:w="658" w:type="dxa"/>
          </w:tcPr>
          <w:p w:rsidR="00E31452" w:rsidRPr="00E31452" w:rsidRDefault="00E31452" w:rsidP="004132D7">
            <w:pPr>
              <w:widowControl w:val="0"/>
              <w:spacing w:after="0" w:line="240" w:lineRule="auto"/>
              <w:jc w:val="center"/>
              <w:rPr>
                <w:b/>
                <w:sz w:val="24"/>
                <w:szCs w:val="24"/>
              </w:rPr>
            </w:pPr>
          </w:p>
        </w:tc>
        <w:tc>
          <w:tcPr>
            <w:tcW w:w="658" w:type="dxa"/>
          </w:tcPr>
          <w:p w:rsidR="00E31452" w:rsidRPr="00E31452" w:rsidRDefault="00E31452" w:rsidP="004132D7">
            <w:pPr>
              <w:widowControl w:val="0"/>
              <w:spacing w:after="0" w:line="240" w:lineRule="auto"/>
              <w:jc w:val="center"/>
              <w:rPr>
                <w:b/>
                <w:sz w:val="24"/>
                <w:szCs w:val="24"/>
              </w:rPr>
            </w:pPr>
          </w:p>
        </w:tc>
      </w:tr>
      <w:tr w:rsidR="00E31452" w:rsidRPr="00E31452" w:rsidTr="004132D7">
        <w:trPr>
          <w:cantSplit/>
        </w:trPr>
        <w:tc>
          <w:tcPr>
            <w:tcW w:w="1488" w:type="dxa"/>
          </w:tcPr>
          <w:p w:rsidR="00E31452" w:rsidRPr="00E31452" w:rsidRDefault="00E31452" w:rsidP="004132D7">
            <w:pPr>
              <w:widowControl w:val="0"/>
              <w:spacing w:after="0" w:line="240" w:lineRule="auto"/>
              <w:rPr>
                <w:sz w:val="24"/>
                <w:szCs w:val="24"/>
              </w:rPr>
            </w:pPr>
            <w:r w:rsidRPr="00E31452">
              <w:rPr>
                <w:sz w:val="24"/>
                <w:szCs w:val="24"/>
              </w:rPr>
              <w:t>Иванов</w:t>
            </w:r>
          </w:p>
        </w:tc>
        <w:tc>
          <w:tcPr>
            <w:tcW w:w="572" w:type="dxa"/>
          </w:tcPr>
          <w:p w:rsidR="00E31452" w:rsidRPr="00E31452" w:rsidRDefault="00E31452" w:rsidP="004132D7">
            <w:pPr>
              <w:widowControl w:val="0"/>
              <w:spacing w:after="0" w:line="240" w:lineRule="auto"/>
              <w:jc w:val="center"/>
              <w:rPr>
                <w:b/>
                <w:sz w:val="24"/>
                <w:szCs w:val="24"/>
              </w:rPr>
            </w:pPr>
          </w:p>
        </w:tc>
        <w:tc>
          <w:tcPr>
            <w:tcW w:w="572" w:type="dxa"/>
          </w:tcPr>
          <w:p w:rsidR="00E31452" w:rsidRPr="00E31452" w:rsidRDefault="00E31452" w:rsidP="004132D7">
            <w:pPr>
              <w:widowControl w:val="0"/>
              <w:spacing w:after="0" w:line="240" w:lineRule="auto"/>
              <w:jc w:val="center"/>
              <w:rPr>
                <w:b/>
                <w:sz w:val="24"/>
                <w:szCs w:val="24"/>
              </w:rPr>
            </w:pPr>
          </w:p>
        </w:tc>
        <w:tc>
          <w:tcPr>
            <w:tcW w:w="658" w:type="dxa"/>
          </w:tcPr>
          <w:p w:rsidR="00E31452" w:rsidRPr="00E31452" w:rsidRDefault="00E31452" w:rsidP="004132D7">
            <w:pPr>
              <w:widowControl w:val="0"/>
              <w:spacing w:after="0" w:line="240" w:lineRule="auto"/>
              <w:jc w:val="center"/>
              <w:rPr>
                <w:b/>
                <w:sz w:val="24"/>
                <w:szCs w:val="24"/>
              </w:rPr>
            </w:pPr>
          </w:p>
        </w:tc>
        <w:tc>
          <w:tcPr>
            <w:tcW w:w="658" w:type="dxa"/>
          </w:tcPr>
          <w:p w:rsidR="00E31452" w:rsidRPr="00E31452" w:rsidRDefault="00E31452" w:rsidP="004132D7">
            <w:pPr>
              <w:widowControl w:val="0"/>
              <w:spacing w:after="0" w:line="240" w:lineRule="auto"/>
              <w:jc w:val="center"/>
              <w:rPr>
                <w:b/>
                <w:sz w:val="24"/>
                <w:szCs w:val="24"/>
              </w:rPr>
            </w:pPr>
          </w:p>
        </w:tc>
        <w:tc>
          <w:tcPr>
            <w:tcW w:w="658" w:type="dxa"/>
          </w:tcPr>
          <w:p w:rsidR="00E31452" w:rsidRPr="00E31452" w:rsidRDefault="00E31452" w:rsidP="004132D7">
            <w:pPr>
              <w:widowControl w:val="0"/>
              <w:spacing w:after="0" w:line="240" w:lineRule="auto"/>
              <w:jc w:val="center"/>
              <w:rPr>
                <w:b/>
                <w:sz w:val="24"/>
                <w:szCs w:val="24"/>
              </w:rPr>
            </w:pPr>
            <w:r w:rsidRPr="00E31452">
              <w:rPr>
                <w:b/>
                <w:sz w:val="24"/>
                <w:szCs w:val="24"/>
              </w:rPr>
              <w:t>+</w:t>
            </w:r>
          </w:p>
        </w:tc>
        <w:tc>
          <w:tcPr>
            <w:tcW w:w="658" w:type="dxa"/>
          </w:tcPr>
          <w:p w:rsidR="00E31452" w:rsidRPr="00E31452" w:rsidRDefault="00E31452" w:rsidP="004132D7">
            <w:pPr>
              <w:widowControl w:val="0"/>
              <w:spacing w:after="0" w:line="240" w:lineRule="auto"/>
              <w:jc w:val="center"/>
              <w:rPr>
                <w:b/>
                <w:sz w:val="24"/>
                <w:szCs w:val="24"/>
              </w:rPr>
            </w:pPr>
          </w:p>
        </w:tc>
        <w:tc>
          <w:tcPr>
            <w:tcW w:w="658" w:type="dxa"/>
          </w:tcPr>
          <w:p w:rsidR="00E31452" w:rsidRPr="00E31452" w:rsidRDefault="00E31452" w:rsidP="004132D7">
            <w:pPr>
              <w:widowControl w:val="0"/>
              <w:spacing w:after="0" w:line="240" w:lineRule="auto"/>
              <w:jc w:val="center"/>
              <w:rPr>
                <w:b/>
                <w:sz w:val="24"/>
                <w:szCs w:val="24"/>
              </w:rPr>
            </w:pPr>
          </w:p>
        </w:tc>
        <w:tc>
          <w:tcPr>
            <w:tcW w:w="658" w:type="dxa"/>
          </w:tcPr>
          <w:p w:rsidR="00E31452" w:rsidRPr="00E31452" w:rsidRDefault="00E31452" w:rsidP="004132D7">
            <w:pPr>
              <w:widowControl w:val="0"/>
              <w:spacing w:after="0" w:line="240" w:lineRule="auto"/>
              <w:jc w:val="center"/>
              <w:rPr>
                <w:b/>
                <w:sz w:val="24"/>
                <w:szCs w:val="24"/>
              </w:rPr>
            </w:pPr>
            <w:r w:rsidRPr="00E31452">
              <w:rPr>
                <w:sz w:val="24"/>
                <w:szCs w:val="24"/>
              </w:rPr>
              <w:sym w:font="Symbol" w:char="F0B7"/>
            </w:r>
          </w:p>
        </w:tc>
        <w:tc>
          <w:tcPr>
            <w:tcW w:w="658" w:type="dxa"/>
          </w:tcPr>
          <w:p w:rsidR="00E31452" w:rsidRPr="00E31452" w:rsidRDefault="00E31452" w:rsidP="004132D7">
            <w:pPr>
              <w:widowControl w:val="0"/>
              <w:spacing w:after="0" w:line="240" w:lineRule="auto"/>
              <w:jc w:val="center"/>
              <w:rPr>
                <w:b/>
                <w:sz w:val="24"/>
                <w:szCs w:val="24"/>
              </w:rPr>
            </w:pPr>
          </w:p>
        </w:tc>
        <w:tc>
          <w:tcPr>
            <w:tcW w:w="658" w:type="dxa"/>
          </w:tcPr>
          <w:p w:rsidR="00E31452" w:rsidRPr="00E31452" w:rsidRDefault="00E31452" w:rsidP="004132D7">
            <w:pPr>
              <w:widowControl w:val="0"/>
              <w:spacing w:after="0" w:line="240" w:lineRule="auto"/>
              <w:jc w:val="center"/>
              <w:rPr>
                <w:b/>
                <w:sz w:val="24"/>
                <w:szCs w:val="24"/>
              </w:rPr>
            </w:pPr>
          </w:p>
        </w:tc>
      </w:tr>
      <w:tr w:rsidR="00E31452" w:rsidRPr="00E31452" w:rsidTr="004132D7">
        <w:trPr>
          <w:cantSplit/>
          <w:trHeight w:val="50"/>
        </w:trPr>
        <w:tc>
          <w:tcPr>
            <w:tcW w:w="1488" w:type="dxa"/>
          </w:tcPr>
          <w:p w:rsidR="00E31452" w:rsidRPr="00E31452" w:rsidRDefault="00E31452" w:rsidP="004132D7">
            <w:pPr>
              <w:widowControl w:val="0"/>
              <w:spacing w:after="0" w:line="240" w:lineRule="auto"/>
              <w:rPr>
                <w:sz w:val="24"/>
                <w:szCs w:val="24"/>
              </w:rPr>
            </w:pPr>
            <w:r w:rsidRPr="00E31452">
              <w:rPr>
                <w:sz w:val="24"/>
                <w:szCs w:val="24"/>
              </w:rPr>
              <w:t>Петров</w:t>
            </w:r>
          </w:p>
        </w:tc>
        <w:tc>
          <w:tcPr>
            <w:tcW w:w="572" w:type="dxa"/>
          </w:tcPr>
          <w:p w:rsidR="00E31452" w:rsidRPr="00E31452" w:rsidRDefault="00E31452" w:rsidP="004132D7">
            <w:pPr>
              <w:widowControl w:val="0"/>
              <w:spacing w:after="0" w:line="240" w:lineRule="auto"/>
              <w:jc w:val="center"/>
              <w:rPr>
                <w:b/>
                <w:sz w:val="24"/>
                <w:szCs w:val="24"/>
              </w:rPr>
            </w:pPr>
          </w:p>
        </w:tc>
        <w:tc>
          <w:tcPr>
            <w:tcW w:w="572" w:type="dxa"/>
          </w:tcPr>
          <w:p w:rsidR="00E31452" w:rsidRPr="00E31452" w:rsidRDefault="00E31452" w:rsidP="004132D7">
            <w:pPr>
              <w:widowControl w:val="0"/>
              <w:spacing w:after="0" w:line="240" w:lineRule="auto"/>
              <w:jc w:val="center"/>
              <w:rPr>
                <w:b/>
                <w:sz w:val="24"/>
                <w:szCs w:val="24"/>
              </w:rPr>
            </w:pPr>
          </w:p>
        </w:tc>
        <w:tc>
          <w:tcPr>
            <w:tcW w:w="658" w:type="dxa"/>
          </w:tcPr>
          <w:p w:rsidR="00E31452" w:rsidRPr="00E31452" w:rsidRDefault="00E31452" w:rsidP="004132D7">
            <w:pPr>
              <w:widowControl w:val="0"/>
              <w:spacing w:after="0" w:line="240" w:lineRule="auto"/>
              <w:jc w:val="center"/>
              <w:rPr>
                <w:b/>
                <w:sz w:val="24"/>
                <w:szCs w:val="24"/>
              </w:rPr>
            </w:pPr>
          </w:p>
        </w:tc>
        <w:tc>
          <w:tcPr>
            <w:tcW w:w="658" w:type="dxa"/>
          </w:tcPr>
          <w:p w:rsidR="00E31452" w:rsidRPr="00E31452" w:rsidRDefault="00E31452" w:rsidP="004132D7">
            <w:pPr>
              <w:widowControl w:val="0"/>
              <w:spacing w:after="0" w:line="240" w:lineRule="auto"/>
              <w:jc w:val="center"/>
              <w:rPr>
                <w:b/>
                <w:sz w:val="24"/>
                <w:szCs w:val="24"/>
              </w:rPr>
            </w:pPr>
          </w:p>
        </w:tc>
        <w:tc>
          <w:tcPr>
            <w:tcW w:w="658" w:type="dxa"/>
          </w:tcPr>
          <w:p w:rsidR="00E31452" w:rsidRPr="00E31452" w:rsidRDefault="00E31452" w:rsidP="004132D7">
            <w:pPr>
              <w:widowControl w:val="0"/>
              <w:spacing w:after="0" w:line="240" w:lineRule="auto"/>
              <w:jc w:val="center"/>
              <w:rPr>
                <w:b/>
                <w:sz w:val="24"/>
                <w:szCs w:val="24"/>
              </w:rPr>
            </w:pPr>
          </w:p>
        </w:tc>
        <w:tc>
          <w:tcPr>
            <w:tcW w:w="658" w:type="dxa"/>
          </w:tcPr>
          <w:p w:rsidR="00E31452" w:rsidRPr="00E31452" w:rsidRDefault="00E31452" w:rsidP="004132D7">
            <w:pPr>
              <w:widowControl w:val="0"/>
              <w:spacing w:after="0" w:line="240" w:lineRule="auto"/>
              <w:jc w:val="center"/>
              <w:rPr>
                <w:b/>
                <w:sz w:val="24"/>
                <w:szCs w:val="24"/>
              </w:rPr>
            </w:pPr>
            <w:r w:rsidRPr="00E31452">
              <w:rPr>
                <w:b/>
                <w:sz w:val="24"/>
                <w:szCs w:val="24"/>
              </w:rPr>
              <w:t>+</w:t>
            </w:r>
          </w:p>
        </w:tc>
        <w:tc>
          <w:tcPr>
            <w:tcW w:w="658" w:type="dxa"/>
          </w:tcPr>
          <w:p w:rsidR="00E31452" w:rsidRPr="00E31452" w:rsidRDefault="00E31452" w:rsidP="004132D7">
            <w:pPr>
              <w:widowControl w:val="0"/>
              <w:spacing w:after="0" w:line="240" w:lineRule="auto"/>
              <w:jc w:val="center"/>
              <w:rPr>
                <w:b/>
                <w:sz w:val="24"/>
                <w:szCs w:val="24"/>
              </w:rPr>
            </w:pPr>
          </w:p>
        </w:tc>
        <w:tc>
          <w:tcPr>
            <w:tcW w:w="658" w:type="dxa"/>
          </w:tcPr>
          <w:p w:rsidR="00E31452" w:rsidRPr="00E31452" w:rsidRDefault="00E31452" w:rsidP="004132D7">
            <w:pPr>
              <w:widowControl w:val="0"/>
              <w:spacing w:after="0" w:line="240" w:lineRule="auto"/>
              <w:jc w:val="center"/>
              <w:rPr>
                <w:b/>
                <w:sz w:val="24"/>
                <w:szCs w:val="24"/>
              </w:rPr>
            </w:pPr>
          </w:p>
        </w:tc>
        <w:tc>
          <w:tcPr>
            <w:tcW w:w="658" w:type="dxa"/>
          </w:tcPr>
          <w:p w:rsidR="00E31452" w:rsidRPr="00E31452" w:rsidRDefault="00E31452" w:rsidP="004132D7">
            <w:pPr>
              <w:widowControl w:val="0"/>
              <w:spacing w:after="0" w:line="240" w:lineRule="auto"/>
              <w:jc w:val="center"/>
              <w:rPr>
                <w:b/>
                <w:sz w:val="24"/>
                <w:szCs w:val="24"/>
              </w:rPr>
            </w:pPr>
          </w:p>
        </w:tc>
        <w:tc>
          <w:tcPr>
            <w:tcW w:w="658" w:type="dxa"/>
          </w:tcPr>
          <w:p w:rsidR="00E31452" w:rsidRPr="00E31452" w:rsidRDefault="00E31452" w:rsidP="004132D7">
            <w:pPr>
              <w:widowControl w:val="0"/>
              <w:spacing w:after="0" w:line="240" w:lineRule="auto"/>
              <w:jc w:val="center"/>
              <w:rPr>
                <w:b/>
                <w:sz w:val="24"/>
                <w:szCs w:val="24"/>
              </w:rPr>
            </w:pPr>
            <w:r w:rsidRPr="00E31452">
              <w:rPr>
                <w:sz w:val="24"/>
                <w:szCs w:val="24"/>
              </w:rPr>
              <w:sym w:font="Symbol" w:char="F0B7"/>
            </w:r>
          </w:p>
        </w:tc>
      </w:tr>
    </w:tbl>
    <w:p w:rsidR="00E31452" w:rsidRPr="00E31452" w:rsidRDefault="00E31452" w:rsidP="00E31452">
      <w:pPr>
        <w:widowControl w:val="0"/>
        <w:spacing w:after="0" w:line="240" w:lineRule="auto"/>
        <w:ind w:firstLine="567"/>
        <w:jc w:val="both"/>
        <w:rPr>
          <w:sz w:val="24"/>
          <w:szCs w:val="24"/>
        </w:rPr>
      </w:pPr>
      <w:r w:rsidRPr="00E31452">
        <w:rPr>
          <w:sz w:val="24"/>
          <w:szCs w:val="24"/>
        </w:rPr>
        <w:t>Ученик выполняет не все индивидуальные задания, а какой-то заранее определённый набор, чтобы охватить всю программу, которую повторяет. Например, Иванов будет выполнять задания №№ 1, 3, 7, 10. Петров – задания №№ 2, 6, 8, 9. Номера заданий у разных детей могут совпадать, иногда такое совпадение желательно. Могут совпадать и целые наборы.</w:t>
      </w:r>
    </w:p>
    <w:p w:rsidR="00E31452" w:rsidRPr="00E31452" w:rsidRDefault="00E31452" w:rsidP="00E31452">
      <w:pPr>
        <w:widowControl w:val="0"/>
        <w:spacing w:after="0" w:line="240" w:lineRule="auto"/>
        <w:ind w:firstLine="567"/>
        <w:jc w:val="both"/>
        <w:rPr>
          <w:sz w:val="24"/>
          <w:szCs w:val="24"/>
        </w:rPr>
      </w:pPr>
      <w:r w:rsidRPr="00E31452">
        <w:rPr>
          <w:sz w:val="24"/>
          <w:szCs w:val="24"/>
        </w:rPr>
        <w:t>После выполнения необходимого перечня индивидуальных заданий ученик не ждёт остальных, выходит из этого сводного отряда и направляется к дежурному учителю для реализации следующего пункта своего индивидуального плана.</w:t>
      </w:r>
    </w:p>
    <w:p w:rsidR="00E31452" w:rsidRDefault="00E31452" w:rsidP="00E31452">
      <w:pPr>
        <w:widowControl w:val="0"/>
        <w:spacing w:after="0" w:line="240" w:lineRule="auto"/>
        <w:ind w:firstLine="567"/>
        <w:jc w:val="both"/>
        <w:rPr>
          <w:sz w:val="24"/>
          <w:szCs w:val="24"/>
        </w:rPr>
      </w:pPr>
      <w:r w:rsidRPr="00E31452">
        <w:rPr>
          <w:sz w:val="24"/>
          <w:szCs w:val="24"/>
        </w:rPr>
        <w:t>Этот же сводный отряд может пополняться за счёт новых участников.</w:t>
      </w:r>
    </w:p>
    <w:p w:rsidR="0038110F" w:rsidRDefault="0038110F" w:rsidP="00E31452">
      <w:pPr>
        <w:widowControl w:val="0"/>
        <w:spacing w:after="0" w:line="240" w:lineRule="auto"/>
        <w:ind w:firstLine="567"/>
        <w:jc w:val="both"/>
        <w:rPr>
          <w:i/>
          <w:sz w:val="24"/>
          <w:szCs w:val="24"/>
        </w:rPr>
      </w:pPr>
      <w:r w:rsidRPr="00934DE3">
        <w:rPr>
          <w:i/>
          <w:sz w:val="24"/>
          <w:szCs w:val="24"/>
        </w:rPr>
        <w:t xml:space="preserve">Вопрос </w:t>
      </w:r>
      <w:r>
        <w:rPr>
          <w:i/>
          <w:sz w:val="24"/>
          <w:szCs w:val="24"/>
        </w:rPr>
        <w:t>6</w:t>
      </w:r>
      <w:r w:rsidRPr="00934DE3">
        <w:rPr>
          <w:i/>
          <w:sz w:val="24"/>
          <w:szCs w:val="24"/>
        </w:rPr>
        <w:t xml:space="preserve">. </w:t>
      </w:r>
      <w:r w:rsidR="000D0BC2">
        <w:rPr>
          <w:i/>
          <w:sz w:val="24"/>
          <w:szCs w:val="24"/>
        </w:rPr>
        <w:t xml:space="preserve">Кто из учащихся </w:t>
      </w:r>
      <w:r w:rsidR="000D0BC2" w:rsidRPr="000D0BC2">
        <w:rPr>
          <w:i/>
          <w:sz w:val="24"/>
          <w:szCs w:val="24"/>
        </w:rPr>
        <w:t xml:space="preserve">входит в </w:t>
      </w:r>
      <w:r w:rsidR="000D0BC2">
        <w:rPr>
          <w:i/>
          <w:sz w:val="24"/>
          <w:szCs w:val="24"/>
        </w:rPr>
        <w:t>сводную</w:t>
      </w:r>
      <w:r w:rsidR="000D0BC2" w:rsidRPr="000D0BC2">
        <w:rPr>
          <w:i/>
          <w:sz w:val="24"/>
          <w:szCs w:val="24"/>
        </w:rPr>
        <w:t xml:space="preserve"> групп</w:t>
      </w:r>
      <w:r w:rsidR="000D0BC2">
        <w:rPr>
          <w:i/>
          <w:sz w:val="24"/>
          <w:szCs w:val="24"/>
        </w:rPr>
        <w:t>у</w:t>
      </w:r>
      <w:r w:rsidR="000D0BC2" w:rsidRPr="000D0BC2">
        <w:rPr>
          <w:i/>
          <w:sz w:val="24"/>
          <w:szCs w:val="24"/>
        </w:rPr>
        <w:t xml:space="preserve"> для взаимопроверки</w:t>
      </w:r>
      <w:r w:rsidR="000D0BC2">
        <w:rPr>
          <w:i/>
          <w:sz w:val="24"/>
          <w:szCs w:val="24"/>
        </w:rPr>
        <w:t>?</w:t>
      </w:r>
    </w:p>
    <w:p w:rsidR="0038110F" w:rsidRDefault="0038110F" w:rsidP="00E31452">
      <w:pPr>
        <w:widowControl w:val="0"/>
        <w:spacing w:after="0" w:line="240" w:lineRule="auto"/>
        <w:ind w:firstLine="567"/>
        <w:jc w:val="both"/>
        <w:rPr>
          <w:i/>
          <w:sz w:val="24"/>
          <w:szCs w:val="24"/>
        </w:rPr>
      </w:pPr>
      <w:r>
        <w:rPr>
          <w:i/>
          <w:sz w:val="24"/>
          <w:szCs w:val="24"/>
        </w:rPr>
        <w:t>Вопрос 7. Какие действия совершает</w:t>
      </w:r>
      <w:r w:rsidRPr="00934DE3">
        <w:rPr>
          <w:i/>
          <w:sz w:val="24"/>
          <w:szCs w:val="24"/>
        </w:rPr>
        <w:t xml:space="preserve"> </w:t>
      </w:r>
      <w:r w:rsidRPr="0038110F">
        <w:rPr>
          <w:i/>
          <w:sz w:val="24"/>
          <w:szCs w:val="24"/>
        </w:rPr>
        <w:t xml:space="preserve">ученик </w:t>
      </w:r>
      <w:r>
        <w:rPr>
          <w:i/>
          <w:sz w:val="24"/>
          <w:szCs w:val="24"/>
        </w:rPr>
        <w:t xml:space="preserve">после того как </w:t>
      </w:r>
      <w:r w:rsidRPr="0038110F">
        <w:rPr>
          <w:i/>
          <w:sz w:val="24"/>
          <w:szCs w:val="24"/>
        </w:rPr>
        <w:t>выполнил полностью своё индивидуальное задание</w:t>
      </w:r>
      <w:r>
        <w:rPr>
          <w:i/>
          <w:sz w:val="24"/>
          <w:szCs w:val="24"/>
        </w:rPr>
        <w:t>?</w:t>
      </w:r>
    </w:p>
    <w:p w:rsidR="0038110F" w:rsidRDefault="0038110F" w:rsidP="00E31452">
      <w:pPr>
        <w:widowControl w:val="0"/>
        <w:spacing w:after="0" w:line="240" w:lineRule="auto"/>
        <w:ind w:firstLine="567"/>
        <w:jc w:val="both"/>
        <w:rPr>
          <w:i/>
          <w:sz w:val="24"/>
          <w:szCs w:val="24"/>
        </w:rPr>
      </w:pPr>
      <w:r>
        <w:rPr>
          <w:i/>
          <w:sz w:val="24"/>
          <w:szCs w:val="24"/>
        </w:rPr>
        <w:t xml:space="preserve">Вопрос </w:t>
      </w:r>
      <w:r w:rsidR="00450C32">
        <w:rPr>
          <w:i/>
          <w:sz w:val="24"/>
          <w:szCs w:val="24"/>
        </w:rPr>
        <w:t>8</w:t>
      </w:r>
      <w:r>
        <w:rPr>
          <w:i/>
          <w:sz w:val="24"/>
          <w:szCs w:val="24"/>
        </w:rPr>
        <w:t>. В чём аналогия с методикой Ривина?</w:t>
      </w:r>
    </w:p>
    <w:p w:rsidR="00E31452" w:rsidRPr="00E31452" w:rsidRDefault="00E31452" w:rsidP="00E31452">
      <w:pPr>
        <w:pStyle w:val="2"/>
        <w:keepNext w:val="0"/>
        <w:widowControl w:val="0"/>
      </w:pPr>
      <w:r w:rsidRPr="00E31452">
        <w:t>Самостоятельная работа</w:t>
      </w:r>
    </w:p>
    <w:p w:rsidR="00E31452" w:rsidRPr="00E31452" w:rsidRDefault="00E31452" w:rsidP="00E31452">
      <w:pPr>
        <w:widowControl w:val="0"/>
        <w:spacing w:after="0" w:line="240" w:lineRule="auto"/>
        <w:ind w:firstLine="567"/>
        <w:jc w:val="both"/>
        <w:rPr>
          <w:sz w:val="24"/>
          <w:szCs w:val="24"/>
        </w:rPr>
      </w:pPr>
      <w:r w:rsidRPr="00E31452">
        <w:rPr>
          <w:sz w:val="24"/>
          <w:szCs w:val="24"/>
        </w:rPr>
        <w:t>Каждый член сводного отряда, получив своё индивидуальное задание, выполняет его самостоятельно. Например, в индивидуальном задании шесть вопросов и заданий. Эти задания предназначены для проверки с целью закрепления и повторения. Поскольку все эти темы, вопросы, задачи ученик уже изучал, то может на них ответить. Если какой-то вопрос или задача вызывает затруднение, то выполняющий индивидуальное задание может восстановить забытое по своим записям или по учебнику. Он может обратиться за помощью к любому ученику, но с конкретным вопросом, ответ на который займёт немного времени (например, попросить напомнить формулу).</w:t>
      </w:r>
    </w:p>
    <w:p w:rsidR="00E31452" w:rsidRDefault="00E31452" w:rsidP="00E31452">
      <w:pPr>
        <w:widowControl w:val="0"/>
        <w:spacing w:after="0" w:line="240" w:lineRule="auto"/>
        <w:ind w:firstLine="567"/>
        <w:jc w:val="both"/>
        <w:rPr>
          <w:sz w:val="24"/>
          <w:szCs w:val="24"/>
        </w:rPr>
      </w:pPr>
      <w:r w:rsidRPr="00E31452">
        <w:rPr>
          <w:sz w:val="24"/>
          <w:szCs w:val="24"/>
        </w:rPr>
        <w:t>Но если все вопросы и задания первой попавшейся карточки вызывают затруднение у ученика, то он рано оказался в этом сводном отряде и ему нужно вернуться в группу, где этот материал изучается.</w:t>
      </w:r>
    </w:p>
    <w:p w:rsidR="00450C32" w:rsidRDefault="00450C32" w:rsidP="00E31452">
      <w:pPr>
        <w:widowControl w:val="0"/>
        <w:spacing w:after="0" w:line="240" w:lineRule="auto"/>
        <w:ind w:firstLine="567"/>
        <w:jc w:val="both"/>
        <w:rPr>
          <w:i/>
          <w:sz w:val="24"/>
          <w:szCs w:val="24"/>
        </w:rPr>
      </w:pPr>
      <w:r>
        <w:rPr>
          <w:i/>
          <w:sz w:val="24"/>
          <w:szCs w:val="24"/>
        </w:rPr>
        <w:t>Вопрос 9. Каким образом можно восполнить то, что вызвало затруднение при выполнении индивидуального задания?</w:t>
      </w:r>
    </w:p>
    <w:p w:rsidR="00450C32" w:rsidRPr="00E31452" w:rsidRDefault="00450C32" w:rsidP="00E31452">
      <w:pPr>
        <w:widowControl w:val="0"/>
        <w:spacing w:after="0" w:line="240" w:lineRule="auto"/>
        <w:ind w:firstLine="567"/>
        <w:jc w:val="both"/>
        <w:rPr>
          <w:sz w:val="24"/>
          <w:szCs w:val="24"/>
        </w:rPr>
      </w:pPr>
      <w:r>
        <w:rPr>
          <w:i/>
          <w:sz w:val="24"/>
          <w:szCs w:val="24"/>
        </w:rPr>
        <w:t xml:space="preserve">Вопрос 10. </w:t>
      </w:r>
      <w:r w:rsidR="0028120C">
        <w:rPr>
          <w:i/>
          <w:sz w:val="24"/>
          <w:szCs w:val="24"/>
        </w:rPr>
        <w:t>За какой помощью можно обратиться</w:t>
      </w:r>
      <w:r>
        <w:rPr>
          <w:i/>
          <w:sz w:val="24"/>
          <w:szCs w:val="24"/>
        </w:rPr>
        <w:t xml:space="preserve"> к знающему ученику</w:t>
      </w:r>
      <w:r w:rsidR="001226DD">
        <w:rPr>
          <w:i/>
          <w:sz w:val="24"/>
          <w:szCs w:val="24"/>
        </w:rPr>
        <w:t xml:space="preserve"> при самостоятельной работе</w:t>
      </w:r>
      <w:r>
        <w:rPr>
          <w:i/>
          <w:sz w:val="24"/>
          <w:szCs w:val="24"/>
        </w:rPr>
        <w:t>?</w:t>
      </w:r>
    </w:p>
    <w:p w:rsidR="00E31452" w:rsidRPr="00E31452" w:rsidRDefault="00E31452" w:rsidP="00E31452">
      <w:pPr>
        <w:pStyle w:val="2"/>
        <w:keepNext w:val="0"/>
        <w:widowControl w:val="0"/>
      </w:pPr>
      <w:r w:rsidRPr="00E31452">
        <w:t>Работа в паре</w:t>
      </w:r>
    </w:p>
    <w:p w:rsidR="00E31452" w:rsidRPr="00E31452" w:rsidRDefault="00E31452" w:rsidP="00E31452">
      <w:pPr>
        <w:widowControl w:val="0"/>
        <w:spacing w:after="0" w:line="240" w:lineRule="auto"/>
        <w:ind w:firstLine="567"/>
        <w:jc w:val="both"/>
        <w:rPr>
          <w:sz w:val="24"/>
          <w:szCs w:val="24"/>
        </w:rPr>
      </w:pPr>
      <w:r w:rsidRPr="00E31452">
        <w:rPr>
          <w:sz w:val="24"/>
          <w:szCs w:val="24"/>
        </w:rPr>
        <w:t>Проверка индивидуальных заданий осуществляется в парах сменного состава.</w:t>
      </w:r>
    </w:p>
    <w:p w:rsidR="00E31452" w:rsidRPr="00E31452" w:rsidRDefault="00E31452" w:rsidP="00E31452">
      <w:pPr>
        <w:widowControl w:val="0"/>
        <w:spacing w:after="0" w:line="240" w:lineRule="auto"/>
        <w:ind w:firstLine="567"/>
        <w:jc w:val="both"/>
        <w:rPr>
          <w:sz w:val="24"/>
          <w:szCs w:val="24"/>
        </w:rPr>
      </w:pPr>
      <w:r w:rsidRPr="00E31452">
        <w:rPr>
          <w:sz w:val="24"/>
          <w:szCs w:val="24"/>
        </w:rPr>
        <w:t>Первый ученик восстанавливает (письменно на черновике) весь процесс решения задачи либо даёт развернутый ответ на свой вопрос. При этом он, как правило, не заглядывает в свои записи. Его напарник (второй ученик) следит за изложением, за каждым действием; если необходимо, поправляет и дополняет. Если обнаружит ошибку, то просит заново решить задачу.</w:t>
      </w:r>
    </w:p>
    <w:p w:rsidR="00E31452" w:rsidRPr="00E31452" w:rsidRDefault="00E31452" w:rsidP="00E31452">
      <w:pPr>
        <w:widowControl w:val="0"/>
        <w:spacing w:after="0" w:line="240" w:lineRule="auto"/>
        <w:ind w:firstLine="567"/>
        <w:jc w:val="both"/>
        <w:rPr>
          <w:sz w:val="24"/>
          <w:szCs w:val="24"/>
        </w:rPr>
      </w:pPr>
      <w:r w:rsidRPr="00E31452">
        <w:rPr>
          <w:sz w:val="24"/>
          <w:szCs w:val="24"/>
        </w:rPr>
        <w:t>Затем напарники меняются ролями. Второй ученик восстанавливает решение своей задачи либо даёт ответ на свой вопрос, а первый ученик следит за его изложением, поправляет и дополняет.</w:t>
      </w:r>
    </w:p>
    <w:p w:rsidR="00E31452" w:rsidRDefault="00E31452" w:rsidP="00E31452">
      <w:pPr>
        <w:widowControl w:val="0"/>
        <w:spacing w:after="0" w:line="240" w:lineRule="auto"/>
        <w:ind w:firstLine="567"/>
        <w:jc w:val="both"/>
        <w:rPr>
          <w:sz w:val="24"/>
          <w:szCs w:val="24"/>
        </w:rPr>
      </w:pPr>
      <w:r w:rsidRPr="00E31452">
        <w:rPr>
          <w:sz w:val="24"/>
          <w:szCs w:val="24"/>
        </w:rPr>
        <w:lastRenderedPageBreak/>
        <w:t>Проверив друг у друга по одному вопросу (или задаче) из своих индивидуальных заданий, пара распадается. Для проверки второго пункта своего индивидуального задания ученик ищет нового напарника. Таким образом, каждый пункт (вопрос, задача) своего индивидуального задания у</w:t>
      </w:r>
      <w:r w:rsidR="0028120C">
        <w:rPr>
          <w:sz w:val="24"/>
          <w:szCs w:val="24"/>
        </w:rPr>
        <w:t>частник проверяет в новой паре.</w:t>
      </w:r>
    </w:p>
    <w:p w:rsidR="0028120C" w:rsidRDefault="0047408A" w:rsidP="00E31452">
      <w:pPr>
        <w:widowControl w:val="0"/>
        <w:spacing w:after="0" w:line="240" w:lineRule="auto"/>
        <w:ind w:firstLine="567"/>
        <w:jc w:val="both"/>
        <w:rPr>
          <w:i/>
          <w:sz w:val="24"/>
          <w:szCs w:val="24"/>
        </w:rPr>
      </w:pPr>
      <w:r>
        <w:rPr>
          <w:i/>
          <w:sz w:val="24"/>
          <w:szCs w:val="24"/>
        </w:rPr>
        <w:t>Вопрос 11. Каким образом осуществляется проверка самостоятельно выполненного индивидуального задания?</w:t>
      </w:r>
    </w:p>
    <w:p w:rsidR="0047408A" w:rsidRPr="00E31452" w:rsidRDefault="0047408A" w:rsidP="00E31452">
      <w:pPr>
        <w:widowControl w:val="0"/>
        <w:spacing w:after="0" w:line="240" w:lineRule="auto"/>
        <w:ind w:firstLine="567"/>
        <w:jc w:val="both"/>
        <w:rPr>
          <w:sz w:val="24"/>
          <w:szCs w:val="24"/>
        </w:rPr>
      </w:pPr>
      <w:r>
        <w:rPr>
          <w:i/>
          <w:sz w:val="24"/>
          <w:szCs w:val="24"/>
        </w:rPr>
        <w:t>Вопрос 12. Сколько вопросов или задач индивидуального задания проверяется в одной паре?</w:t>
      </w:r>
    </w:p>
    <w:p w:rsidR="00E31452" w:rsidRPr="00E31452" w:rsidRDefault="00E31452" w:rsidP="00E31452">
      <w:pPr>
        <w:pStyle w:val="2"/>
        <w:keepNext w:val="0"/>
        <w:widowControl w:val="0"/>
      </w:pPr>
      <w:r w:rsidRPr="00E31452">
        <w:t>Замечания</w:t>
      </w:r>
    </w:p>
    <w:p w:rsidR="00E31452" w:rsidRPr="00E31452" w:rsidRDefault="00E31452" w:rsidP="00E31452">
      <w:pPr>
        <w:widowControl w:val="0"/>
        <w:spacing w:after="0" w:line="240" w:lineRule="auto"/>
        <w:ind w:firstLine="567"/>
        <w:jc w:val="both"/>
        <w:rPr>
          <w:sz w:val="24"/>
          <w:szCs w:val="24"/>
        </w:rPr>
      </w:pPr>
      <w:r w:rsidRPr="00E31452">
        <w:rPr>
          <w:sz w:val="24"/>
          <w:szCs w:val="24"/>
        </w:rPr>
        <w:t>1. Если обучающемуся в очередной карточке попадается вопрос, который был в одной из предыдущих карточек и на который он уже отвечал, то очень важно так же подробно повторить ответ.  В этот раз он работает с другим напарником, а прежний проверяющий мог не очень хорошо знать этот вопрос, мог не заметить ошибок.</w:t>
      </w:r>
    </w:p>
    <w:p w:rsidR="00E31452" w:rsidRDefault="00E31452" w:rsidP="00E31452">
      <w:pPr>
        <w:widowControl w:val="0"/>
        <w:spacing w:after="0" w:line="240" w:lineRule="auto"/>
        <w:ind w:firstLine="567"/>
        <w:jc w:val="both"/>
        <w:rPr>
          <w:sz w:val="24"/>
          <w:szCs w:val="24"/>
        </w:rPr>
      </w:pPr>
      <w:r w:rsidRPr="00E31452">
        <w:rPr>
          <w:sz w:val="24"/>
          <w:szCs w:val="24"/>
        </w:rPr>
        <w:t xml:space="preserve">2. Важно, чтобы каждый вопрос своего индивидуального задания ученик проверял с новым напарником. При этом не имеет значения, какой по порядку пункт он проверяет в паре. Так, один ученик может проверятся по первому пункту своего индивидуального задания, а его напарник – </w:t>
      </w:r>
      <w:proofErr w:type="gramStart"/>
      <w:r w:rsidRPr="00E31452">
        <w:rPr>
          <w:sz w:val="24"/>
          <w:szCs w:val="24"/>
        </w:rPr>
        <w:t>по  четвёртому</w:t>
      </w:r>
      <w:proofErr w:type="gramEnd"/>
      <w:r w:rsidRPr="00E31452">
        <w:rPr>
          <w:sz w:val="24"/>
          <w:szCs w:val="24"/>
        </w:rPr>
        <w:t>.</w:t>
      </w:r>
    </w:p>
    <w:p w:rsidR="00647592" w:rsidRDefault="00647592" w:rsidP="00E31452">
      <w:pPr>
        <w:widowControl w:val="0"/>
        <w:spacing w:after="0" w:line="240" w:lineRule="auto"/>
        <w:ind w:firstLine="567"/>
        <w:jc w:val="both"/>
        <w:rPr>
          <w:i/>
          <w:sz w:val="24"/>
          <w:szCs w:val="24"/>
        </w:rPr>
      </w:pPr>
      <w:r>
        <w:rPr>
          <w:i/>
          <w:sz w:val="24"/>
          <w:szCs w:val="24"/>
        </w:rPr>
        <w:t>Вопрос 13. Что делать, если в паре попался вопрос, который обсуждался ранее в другой паре?</w:t>
      </w:r>
    </w:p>
    <w:p w:rsidR="00647592" w:rsidRPr="00E31452" w:rsidRDefault="00647592" w:rsidP="00E31452">
      <w:pPr>
        <w:widowControl w:val="0"/>
        <w:spacing w:after="0" w:line="240" w:lineRule="auto"/>
        <w:ind w:firstLine="567"/>
        <w:jc w:val="both"/>
        <w:rPr>
          <w:sz w:val="24"/>
          <w:szCs w:val="24"/>
        </w:rPr>
      </w:pPr>
      <w:r>
        <w:rPr>
          <w:i/>
          <w:sz w:val="24"/>
          <w:szCs w:val="24"/>
        </w:rPr>
        <w:t>Вопрос 14. Можно ли работать в паре, если один ученик проверяет 4 пункт своего задания (вопрос или задачу)</w:t>
      </w:r>
      <w:r w:rsidR="00212227">
        <w:rPr>
          <w:i/>
          <w:sz w:val="24"/>
          <w:szCs w:val="24"/>
        </w:rPr>
        <w:t xml:space="preserve">, а другой ученик проверяет </w:t>
      </w:r>
      <w:r>
        <w:rPr>
          <w:i/>
          <w:sz w:val="24"/>
          <w:szCs w:val="24"/>
        </w:rPr>
        <w:t xml:space="preserve">первый пункт (вопрос или задачу) </w:t>
      </w:r>
      <w:r w:rsidR="00212227">
        <w:rPr>
          <w:i/>
          <w:sz w:val="24"/>
          <w:szCs w:val="24"/>
        </w:rPr>
        <w:t>своего задания?</w:t>
      </w:r>
    </w:p>
    <w:p w:rsidR="00E31452" w:rsidRPr="00E31452" w:rsidRDefault="00E31452" w:rsidP="00E31452">
      <w:pPr>
        <w:pStyle w:val="2"/>
        <w:keepNext w:val="0"/>
        <w:widowControl w:val="0"/>
      </w:pPr>
      <w:r w:rsidRPr="00E31452">
        <w:t>О самопроверке</w:t>
      </w:r>
    </w:p>
    <w:p w:rsidR="00E31452" w:rsidRPr="00E31452" w:rsidRDefault="00E31452" w:rsidP="00E31452">
      <w:pPr>
        <w:widowControl w:val="0"/>
        <w:spacing w:after="0" w:line="240" w:lineRule="auto"/>
        <w:ind w:firstLine="567"/>
        <w:jc w:val="both"/>
        <w:rPr>
          <w:sz w:val="24"/>
          <w:szCs w:val="24"/>
        </w:rPr>
      </w:pPr>
      <w:r w:rsidRPr="00E31452">
        <w:rPr>
          <w:sz w:val="24"/>
          <w:szCs w:val="24"/>
        </w:rPr>
        <w:t>Человек проверятся у другого только тогда, когда затрудняется проверить себя сам.</w:t>
      </w:r>
    </w:p>
    <w:p w:rsidR="00E31452" w:rsidRPr="00E31452" w:rsidRDefault="00E31452" w:rsidP="00E31452">
      <w:pPr>
        <w:widowControl w:val="0"/>
        <w:spacing w:after="0" w:line="240" w:lineRule="auto"/>
        <w:ind w:firstLine="567"/>
        <w:jc w:val="both"/>
        <w:rPr>
          <w:sz w:val="24"/>
          <w:szCs w:val="24"/>
        </w:rPr>
      </w:pPr>
      <w:r w:rsidRPr="00E31452">
        <w:rPr>
          <w:sz w:val="24"/>
          <w:szCs w:val="24"/>
        </w:rPr>
        <w:t>Существуют три уровня самопроверки:</w:t>
      </w:r>
    </w:p>
    <w:p w:rsidR="00E31452" w:rsidRPr="00E31452" w:rsidRDefault="00E31452" w:rsidP="00E31452">
      <w:pPr>
        <w:pStyle w:val="KrtText"/>
        <w:widowControl w:val="0"/>
        <w:numPr>
          <w:ilvl w:val="0"/>
          <w:numId w:val="1"/>
        </w:numPr>
        <w:tabs>
          <w:tab w:val="clear" w:pos="720"/>
          <w:tab w:val="left" w:pos="851"/>
        </w:tabs>
        <w:spacing w:line="240" w:lineRule="auto"/>
        <w:ind w:left="0" w:firstLine="567"/>
        <w:rPr>
          <w:rFonts w:ascii="Times New Roman" w:hAnsi="Times New Roman"/>
          <w:sz w:val="24"/>
          <w:szCs w:val="24"/>
          <w:lang w:val="ru-RU"/>
        </w:rPr>
      </w:pPr>
      <w:r w:rsidRPr="00E31452">
        <w:rPr>
          <w:rFonts w:ascii="Times New Roman" w:hAnsi="Times New Roman"/>
          <w:sz w:val="24"/>
          <w:szCs w:val="24"/>
          <w:lang w:val="ru-RU"/>
        </w:rPr>
        <w:t>Ученик по поводу решения любой задачи ждёт подтверждения ответа, себе не доверяет. Например, решает задачу, а потом обязательно смотрит ответ в конце книжки. Если ответы совпали, трудно ему доказать, что он не прав.</w:t>
      </w:r>
    </w:p>
    <w:p w:rsidR="00E31452" w:rsidRPr="00E31452" w:rsidRDefault="00E31452" w:rsidP="00E31452">
      <w:pPr>
        <w:pStyle w:val="KrtText"/>
        <w:widowControl w:val="0"/>
        <w:numPr>
          <w:ilvl w:val="0"/>
          <w:numId w:val="1"/>
        </w:numPr>
        <w:tabs>
          <w:tab w:val="clear" w:pos="720"/>
          <w:tab w:val="left" w:pos="851"/>
        </w:tabs>
        <w:spacing w:line="240" w:lineRule="auto"/>
        <w:ind w:left="0" w:firstLine="567"/>
        <w:rPr>
          <w:rFonts w:ascii="Times New Roman" w:hAnsi="Times New Roman"/>
          <w:sz w:val="24"/>
          <w:szCs w:val="24"/>
          <w:lang w:val="ru-RU"/>
        </w:rPr>
      </w:pPr>
      <w:r w:rsidRPr="00E31452">
        <w:rPr>
          <w:rFonts w:ascii="Times New Roman" w:hAnsi="Times New Roman"/>
          <w:sz w:val="24"/>
          <w:szCs w:val="24"/>
          <w:lang w:val="ru-RU"/>
        </w:rPr>
        <w:t xml:space="preserve">Ученик в состоянии определить, когда его ответ верен, а когда нет. В конец учебника смотрит только тогда, когда сомневается. Если ответы не совпали, он может подозревать, что в книге опечатка. </w:t>
      </w:r>
    </w:p>
    <w:p w:rsidR="00E31452" w:rsidRPr="00E31452" w:rsidRDefault="00E31452" w:rsidP="00E31452">
      <w:pPr>
        <w:pStyle w:val="KrtText"/>
        <w:widowControl w:val="0"/>
        <w:numPr>
          <w:ilvl w:val="0"/>
          <w:numId w:val="1"/>
        </w:numPr>
        <w:tabs>
          <w:tab w:val="clear" w:pos="720"/>
          <w:tab w:val="left" w:pos="851"/>
        </w:tabs>
        <w:spacing w:line="240" w:lineRule="auto"/>
        <w:ind w:left="0" w:firstLine="567"/>
        <w:rPr>
          <w:rFonts w:ascii="Times New Roman" w:hAnsi="Times New Roman"/>
          <w:sz w:val="24"/>
          <w:szCs w:val="24"/>
          <w:lang w:val="ru-RU"/>
        </w:rPr>
      </w:pPr>
      <w:r w:rsidRPr="00E31452">
        <w:rPr>
          <w:rFonts w:ascii="Times New Roman" w:hAnsi="Times New Roman"/>
          <w:sz w:val="24"/>
          <w:szCs w:val="24"/>
          <w:lang w:val="ru-RU"/>
        </w:rPr>
        <w:t>Ученик в состоянии оценить не только верность ответа, но и главное – верность хода решения. Он, как правило, безошибочно определяет те места, где у него неуверенность, и только тогда идёт проверяться или смотрит ответ.</w:t>
      </w:r>
    </w:p>
    <w:p w:rsidR="00E31452" w:rsidRDefault="00E31452" w:rsidP="00E31452">
      <w:pPr>
        <w:widowControl w:val="0"/>
        <w:spacing w:after="0" w:line="240" w:lineRule="auto"/>
        <w:ind w:firstLine="567"/>
        <w:jc w:val="both"/>
        <w:rPr>
          <w:sz w:val="24"/>
          <w:szCs w:val="24"/>
        </w:rPr>
      </w:pPr>
      <w:r w:rsidRPr="00E31452">
        <w:rPr>
          <w:sz w:val="24"/>
          <w:szCs w:val="24"/>
        </w:rPr>
        <w:t>Если общий уровень учеников достиг этой планки, можно «нарушить» предложенную методику: ученики сами определяют, по каким задачам проверяться у других, а по каким нет; сами решают, в скольких парах будут проверяться. Но если этого уровня они не достигли, нельзя нарушать принципы методики.</w:t>
      </w:r>
    </w:p>
    <w:p w:rsidR="00C642C4" w:rsidRDefault="00C642C4" w:rsidP="00E31452">
      <w:pPr>
        <w:widowControl w:val="0"/>
        <w:spacing w:after="0" w:line="240" w:lineRule="auto"/>
        <w:ind w:firstLine="567"/>
        <w:jc w:val="both"/>
        <w:rPr>
          <w:i/>
          <w:sz w:val="24"/>
          <w:szCs w:val="24"/>
        </w:rPr>
      </w:pPr>
      <w:r>
        <w:rPr>
          <w:i/>
          <w:sz w:val="24"/>
          <w:szCs w:val="24"/>
        </w:rPr>
        <w:t>Вопрос 15. Надо ли в паре проверять задание, если ученик способен сам себя проверить?</w:t>
      </w:r>
    </w:p>
    <w:p w:rsidR="00C642C4" w:rsidRDefault="00C642C4" w:rsidP="00E31452">
      <w:pPr>
        <w:widowControl w:val="0"/>
        <w:spacing w:after="0" w:line="240" w:lineRule="auto"/>
        <w:ind w:firstLine="567"/>
        <w:jc w:val="both"/>
        <w:rPr>
          <w:sz w:val="24"/>
          <w:szCs w:val="24"/>
        </w:rPr>
      </w:pPr>
      <w:r>
        <w:rPr>
          <w:i/>
          <w:sz w:val="24"/>
          <w:szCs w:val="24"/>
        </w:rPr>
        <w:t>Вопрос 16. Чем отличаются уровни самопроверки?</w:t>
      </w:r>
    </w:p>
    <w:p w:rsidR="00C642C4" w:rsidRDefault="00C642C4" w:rsidP="00E31452">
      <w:pPr>
        <w:widowControl w:val="0"/>
        <w:spacing w:after="0" w:line="240" w:lineRule="auto"/>
        <w:ind w:firstLine="567"/>
        <w:jc w:val="both"/>
        <w:rPr>
          <w:sz w:val="24"/>
          <w:szCs w:val="24"/>
        </w:rPr>
      </w:pPr>
    </w:p>
    <w:p w:rsidR="00C642C4" w:rsidRPr="00B860F2" w:rsidRDefault="00C642C4" w:rsidP="00C642C4">
      <w:pPr>
        <w:widowControl w:val="0"/>
        <w:shd w:val="clear" w:color="auto" w:fill="FFFFFF"/>
        <w:spacing w:after="0" w:line="240" w:lineRule="auto"/>
        <w:ind w:firstLine="567"/>
        <w:jc w:val="both"/>
        <w:rPr>
          <w:b/>
          <w:sz w:val="24"/>
          <w:szCs w:val="24"/>
        </w:rPr>
      </w:pPr>
      <w:r w:rsidRPr="00B860F2">
        <w:rPr>
          <w:b/>
          <w:sz w:val="24"/>
          <w:szCs w:val="24"/>
        </w:rPr>
        <w:t xml:space="preserve">Вопросы </w:t>
      </w:r>
      <w:r>
        <w:rPr>
          <w:b/>
          <w:sz w:val="24"/>
          <w:szCs w:val="24"/>
        </w:rPr>
        <w:t xml:space="preserve">2 группы </w:t>
      </w:r>
      <w:r w:rsidRPr="00B860F2">
        <w:rPr>
          <w:b/>
          <w:sz w:val="24"/>
          <w:szCs w:val="24"/>
        </w:rPr>
        <w:t>для проверки изученной темы.</w:t>
      </w:r>
    </w:p>
    <w:p w:rsidR="00C642C4" w:rsidRPr="00FE1448" w:rsidRDefault="00C642C4" w:rsidP="00C642C4">
      <w:pPr>
        <w:pStyle w:val="a6"/>
        <w:widowControl w:val="0"/>
        <w:numPr>
          <w:ilvl w:val="0"/>
          <w:numId w:val="2"/>
        </w:numPr>
        <w:spacing w:after="0" w:line="240" w:lineRule="auto"/>
        <w:jc w:val="both"/>
        <w:rPr>
          <w:sz w:val="24"/>
          <w:szCs w:val="24"/>
        </w:rPr>
      </w:pPr>
      <w:r>
        <w:t>На</w:t>
      </w:r>
      <w:r w:rsidR="00BA51A1">
        <w:t>до ли</w:t>
      </w:r>
      <w:r>
        <w:t xml:space="preserve"> </w:t>
      </w:r>
      <w:r w:rsidR="00DA5189">
        <w:t xml:space="preserve">каждому </w:t>
      </w:r>
      <w:r>
        <w:t>ученик</w:t>
      </w:r>
      <w:r w:rsidR="00BA51A1">
        <w:t>у</w:t>
      </w:r>
      <w:r>
        <w:t xml:space="preserve"> </w:t>
      </w:r>
      <w:r w:rsidR="00BA51A1">
        <w:t>выполня</w:t>
      </w:r>
      <w:r w:rsidR="00DA5189">
        <w:t>ть</w:t>
      </w:r>
      <w:r>
        <w:t xml:space="preserve"> </w:t>
      </w:r>
      <w:r w:rsidR="00DA5189">
        <w:t xml:space="preserve">для проверки </w:t>
      </w:r>
      <w:r>
        <w:t>все</w:t>
      </w:r>
      <w:r w:rsidR="00BA51A1">
        <w:t xml:space="preserve"> индивидуальные</w:t>
      </w:r>
      <w:r>
        <w:t xml:space="preserve"> задания?</w:t>
      </w:r>
      <w:r w:rsidR="00DA5189">
        <w:t xml:space="preserve"> Почему?</w:t>
      </w:r>
    </w:p>
    <w:p w:rsidR="00FE1448" w:rsidRPr="00BE4470" w:rsidRDefault="00FE1448" w:rsidP="00C642C4">
      <w:pPr>
        <w:pStyle w:val="a6"/>
        <w:widowControl w:val="0"/>
        <w:numPr>
          <w:ilvl w:val="0"/>
          <w:numId w:val="2"/>
        </w:numPr>
        <w:spacing w:after="0" w:line="240" w:lineRule="auto"/>
        <w:jc w:val="both"/>
        <w:rPr>
          <w:sz w:val="24"/>
          <w:szCs w:val="24"/>
        </w:rPr>
      </w:pPr>
      <w:r>
        <w:t>Что делать ученику после выполнения установленного перечня необходимых индивидуальных заданий?</w:t>
      </w:r>
    </w:p>
    <w:p w:rsidR="00BE4470" w:rsidRPr="00BA51A1" w:rsidRDefault="00BE4470" w:rsidP="00C642C4">
      <w:pPr>
        <w:pStyle w:val="a6"/>
        <w:widowControl w:val="0"/>
        <w:numPr>
          <w:ilvl w:val="0"/>
          <w:numId w:val="2"/>
        </w:numPr>
        <w:spacing w:after="0" w:line="240" w:lineRule="auto"/>
        <w:jc w:val="both"/>
        <w:rPr>
          <w:sz w:val="24"/>
          <w:szCs w:val="24"/>
        </w:rPr>
      </w:pPr>
      <w:r>
        <w:t>Чем определяется необходимый для проверки набор индивидуальных заданий?</w:t>
      </w:r>
    </w:p>
    <w:p w:rsidR="00BA51A1" w:rsidRDefault="00BA51A1" w:rsidP="00BA51A1">
      <w:pPr>
        <w:widowControl w:val="0"/>
        <w:spacing w:after="0" w:line="240" w:lineRule="auto"/>
        <w:ind w:left="567"/>
        <w:jc w:val="both"/>
        <w:rPr>
          <w:sz w:val="24"/>
          <w:szCs w:val="24"/>
        </w:rPr>
      </w:pPr>
    </w:p>
    <w:p w:rsidR="00BA51A1" w:rsidRPr="00B860F2" w:rsidRDefault="00BA51A1" w:rsidP="00BA51A1">
      <w:pPr>
        <w:widowControl w:val="0"/>
        <w:shd w:val="clear" w:color="auto" w:fill="FFFFFF"/>
        <w:spacing w:after="0" w:line="240" w:lineRule="auto"/>
        <w:ind w:firstLine="567"/>
        <w:jc w:val="both"/>
        <w:rPr>
          <w:b/>
          <w:sz w:val="24"/>
          <w:szCs w:val="24"/>
        </w:rPr>
      </w:pPr>
      <w:r w:rsidRPr="00B860F2">
        <w:rPr>
          <w:b/>
          <w:sz w:val="24"/>
          <w:szCs w:val="24"/>
        </w:rPr>
        <w:t xml:space="preserve">Вопросы </w:t>
      </w:r>
      <w:r w:rsidR="00DA5189">
        <w:rPr>
          <w:b/>
          <w:sz w:val="24"/>
          <w:szCs w:val="24"/>
        </w:rPr>
        <w:t>3</w:t>
      </w:r>
      <w:r>
        <w:rPr>
          <w:b/>
          <w:sz w:val="24"/>
          <w:szCs w:val="24"/>
        </w:rPr>
        <w:t xml:space="preserve"> группы </w:t>
      </w:r>
      <w:r w:rsidRPr="00B860F2">
        <w:rPr>
          <w:b/>
          <w:sz w:val="24"/>
          <w:szCs w:val="24"/>
        </w:rPr>
        <w:t>для проверки изученной темы.</w:t>
      </w:r>
    </w:p>
    <w:p w:rsidR="00BE4470" w:rsidRPr="00BE4470" w:rsidRDefault="00DA5189" w:rsidP="00BA51A1">
      <w:pPr>
        <w:pStyle w:val="a6"/>
        <w:widowControl w:val="0"/>
        <w:numPr>
          <w:ilvl w:val="0"/>
          <w:numId w:val="2"/>
        </w:numPr>
        <w:spacing w:after="0" w:line="240" w:lineRule="auto"/>
        <w:jc w:val="both"/>
        <w:rPr>
          <w:sz w:val="24"/>
          <w:szCs w:val="24"/>
        </w:rPr>
      </w:pPr>
      <w:r>
        <w:rPr>
          <w:sz w:val="24"/>
          <w:szCs w:val="24"/>
        </w:rPr>
        <w:t>Что содержат индивидуальные задания, не входящие в определённый для обязательной проверки</w:t>
      </w:r>
      <w:r w:rsidR="00BE4470">
        <w:rPr>
          <w:sz w:val="24"/>
          <w:szCs w:val="24"/>
        </w:rPr>
        <w:t xml:space="preserve"> перечень индивидуальных заданий</w:t>
      </w:r>
      <w:r>
        <w:rPr>
          <w:sz w:val="24"/>
          <w:szCs w:val="24"/>
        </w:rPr>
        <w:t>?</w:t>
      </w:r>
    </w:p>
    <w:p w:rsidR="00BA51A1" w:rsidRPr="00C642C4" w:rsidRDefault="00FE1448" w:rsidP="00BA51A1">
      <w:pPr>
        <w:pStyle w:val="a6"/>
        <w:widowControl w:val="0"/>
        <w:numPr>
          <w:ilvl w:val="0"/>
          <w:numId w:val="2"/>
        </w:numPr>
        <w:spacing w:after="0" w:line="240" w:lineRule="auto"/>
        <w:jc w:val="both"/>
        <w:rPr>
          <w:sz w:val="24"/>
          <w:szCs w:val="24"/>
        </w:rPr>
      </w:pPr>
      <w:r w:rsidRPr="00FF709E">
        <w:t>Какие личностные и метапредметные результаты ФГОС ООО обеспечивает данная методика?</w:t>
      </w:r>
    </w:p>
    <w:p w:rsidR="00367123" w:rsidRDefault="00367123"/>
    <w:sectPr w:rsidR="00367123" w:rsidSect="00E31452">
      <w:headerReference w:type="even" r:id="rId7"/>
      <w:headerReference w:type="default" r:id="rId8"/>
      <w:footerReference w:type="even" r:id="rId9"/>
      <w:footerReference w:type="default" r:id="rId10"/>
      <w:headerReference w:type="first" r:id="rId11"/>
      <w:footerReference w:type="first" r:id="rId12"/>
      <w:pgSz w:w="11906" w:h="16838"/>
      <w:pgMar w:top="1134" w:right="566"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6B86" w:rsidRDefault="000E6B86" w:rsidP="005414EF">
      <w:pPr>
        <w:spacing w:after="0" w:line="240" w:lineRule="auto"/>
      </w:pPr>
      <w:r>
        <w:separator/>
      </w:r>
    </w:p>
  </w:endnote>
  <w:endnote w:type="continuationSeparator" w:id="0">
    <w:p w:rsidR="000E6B86" w:rsidRDefault="000E6B86" w:rsidP="00541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Nork New">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3EC" w:rsidRDefault="00A513EC">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4EF" w:rsidRPr="00E25955" w:rsidRDefault="005414EF" w:rsidP="005414EF">
    <w:pPr>
      <w:pStyle w:val="a9"/>
      <w:rPr>
        <w:i/>
        <w:sz w:val="20"/>
        <w:szCs w:val="20"/>
      </w:rPr>
    </w:pPr>
    <w:r w:rsidRPr="00E25955">
      <w:rPr>
        <w:i/>
        <w:sz w:val="20"/>
        <w:szCs w:val="20"/>
      </w:rPr>
      <w:t xml:space="preserve">Горностаев А.О. по версии книги </w:t>
    </w:r>
    <w:r w:rsidRPr="00E25955">
      <w:rPr>
        <w:bCs/>
        <w:i/>
        <w:sz w:val="20"/>
        <w:szCs w:val="20"/>
      </w:rPr>
      <w:t>М.А. Мкртчян</w:t>
    </w:r>
    <w:r w:rsidRPr="00E25955">
      <w:rPr>
        <w:i/>
        <w:sz w:val="20"/>
        <w:szCs w:val="20"/>
      </w:rPr>
      <w:t xml:space="preserve"> «Становление коллективного способа обучения»</w:t>
    </w:r>
    <w:bookmarkStart w:id="0" w:name="_GoBack"/>
    <w:bookmarkEnd w:id="0"/>
    <w:r w:rsidRPr="00E25955">
      <w:rPr>
        <w:i/>
        <w:sz w:val="20"/>
        <w:szCs w:val="20"/>
      </w:rPr>
      <w:t>: м</w:t>
    </w:r>
    <w:r w:rsidRPr="00E25955">
      <w:rPr>
        <w:bCs/>
        <w:i/>
        <w:sz w:val="20"/>
        <w:szCs w:val="20"/>
      </w:rPr>
      <w:t>онография / – Красноярск, 2010.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3EC" w:rsidRDefault="00A513E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6B86" w:rsidRDefault="000E6B86" w:rsidP="005414EF">
      <w:pPr>
        <w:spacing w:after="0" w:line="240" w:lineRule="auto"/>
      </w:pPr>
      <w:r>
        <w:separator/>
      </w:r>
    </w:p>
  </w:footnote>
  <w:footnote w:type="continuationSeparator" w:id="0">
    <w:p w:rsidR="000E6B86" w:rsidRDefault="000E6B86" w:rsidP="00541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3EC" w:rsidRDefault="00A513EC">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4EF" w:rsidRDefault="005414EF">
    <w:pPr>
      <w:pStyle w:val="a7"/>
    </w:pPr>
    <w:r>
      <w:t>Методики коллективных учебных занятий</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3EC" w:rsidRDefault="00A513E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5064F"/>
    <w:multiLevelType w:val="hybridMultilevel"/>
    <w:tmpl w:val="799253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4A6306"/>
    <w:multiLevelType w:val="hybridMultilevel"/>
    <w:tmpl w:val="33A824F8"/>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7DF037E0"/>
    <w:multiLevelType w:val="hybridMultilevel"/>
    <w:tmpl w:val="7DCA35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1452"/>
    <w:rsid w:val="00045B60"/>
    <w:rsid w:val="000D0BC2"/>
    <w:rsid w:val="000E6B86"/>
    <w:rsid w:val="001226DD"/>
    <w:rsid w:val="00212227"/>
    <w:rsid w:val="0028120C"/>
    <w:rsid w:val="00367123"/>
    <w:rsid w:val="0038110F"/>
    <w:rsid w:val="00450C32"/>
    <w:rsid w:val="0047408A"/>
    <w:rsid w:val="005414EF"/>
    <w:rsid w:val="005E3856"/>
    <w:rsid w:val="00647592"/>
    <w:rsid w:val="006E1BD5"/>
    <w:rsid w:val="006F0464"/>
    <w:rsid w:val="007D1A1F"/>
    <w:rsid w:val="00924F4C"/>
    <w:rsid w:val="00934DE3"/>
    <w:rsid w:val="00A513EC"/>
    <w:rsid w:val="00AD6429"/>
    <w:rsid w:val="00BA51A1"/>
    <w:rsid w:val="00BE4470"/>
    <w:rsid w:val="00C642C4"/>
    <w:rsid w:val="00DA5189"/>
    <w:rsid w:val="00E31452"/>
    <w:rsid w:val="00E66691"/>
    <w:rsid w:val="00FE1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5EA04"/>
  <w15:docId w15:val="{12DC3D6B-8D79-4F39-BFEE-77472CA0E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ru-RU" w:eastAsia="en-US" w:bidi="ar-SA"/>
      </w:rPr>
    </w:rPrDefault>
    <w:pPrDefault>
      <w:pPr>
        <w:ind w:firstLine="56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1452"/>
    <w:pPr>
      <w:spacing w:after="200" w:line="276" w:lineRule="auto"/>
      <w:ind w:firstLine="0"/>
    </w:pPr>
    <w:rPr>
      <w:rFonts w:eastAsia="Times New Roman" w:cs="Times New Roman"/>
      <w:sz w:val="22"/>
      <w:lang w:eastAsia="ru-RU"/>
    </w:rPr>
  </w:style>
  <w:style w:type="paragraph" w:styleId="2">
    <w:name w:val="heading 2"/>
    <w:basedOn w:val="a"/>
    <w:next w:val="a"/>
    <w:link w:val="20"/>
    <w:qFormat/>
    <w:rsid w:val="00E31452"/>
    <w:pPr>
      <w:keepNext/>
      <w:spacing w:after="0" w:line="240" w:lineRule="auto"/>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31452"/>
    <w:rPr>
      <w:rFonts w:eastAsia="Times New Roman" w:cs="Times New Roman"/>
      <w:b/>
      <w:bCs/>
      <w:szCs w:val="24"/>
      <w:lang w:eastAsia="ru-RU"/>
    </w:rPr>
  </w:style>
  <w:style w:type="paragraph" w:styleId="a3">
    <w:name w:val="No Spacing"/>
    <w:uiPriority w:val="1"/>
    <w:qFormat/>
    <w:rsid w:val="00E31452"/>
    <w:pPr>
      <w:ind w:firstLine="0"/>
    </w:pPr>
    <w:rPr>
      <w:rFonts w:eastAsia="Times New Roman" w:cs="Times New Roman"/>
      <w:sz w:val="22"/>
      <w:lang w:eastAsia="ru-RU"/>
    </w:rPr>
  </w:style>
  <w:style w:type="paragraph" w:customStyle="1" w:styleId="KrtText">
    <w:name w:val="Krt_Text"/>
    <w:rsid w:val="00E31452"/>
    <w:pPr>
      <w:spacing w:line="264" w:lineRule="exact"/>
      <w:ind w:firstLine="561"/>
      <w:jc w:val="both"/>
    </w:pPr>
    <w:rPr>
      <w:rFonts w:ascii="Nork New" w:eastAsia="Times New Roman" w:hAnsi="Nork New" w:cs="Times New Roman"/>
      <w:noProof/>
      <w:sz w:val="22"/>
      <w:szCs w:val="20"/>
      <w:lang w:val="en-US"/>
    </w:rPr>
  </w:style>
  <w:style w:type="paragraph" w:styleId="a4">
    <w:name w:val="Body Text Indent"/>
    <w:basedOn w:val="a"/>
    <w:link w:val="a5"/>
    <w:unhideWhenUsed/>
    <w:rsid w:val="00E31452"/>
    <w:pPr>
      <w:spacing w:after="120"/>
      <w:ind w:left="283"/>
    </w:pPr>
  </w:style>
  <w:style w:type="character" w:customStyle="1" w:styleId="a5">
    <w:name w:val="Основной текст с отступом Знак"/>
    <w:basedOn w:val="a0"/>
    <w:link w:val="a4"/>
    <w:rsid w:val="00E31452"/>
    <w:rPr>
      <w:rFonts w:eastAsia="Times New Roman" w:cs="Times New Roman"/>
      <w:sz w:val="22"/>
      <w:lang w:eastAsia="ru-RU"/>
    </w:rPr>
  </w:style>
  <w:style w:type="paragraph" w:styleId="a6">
    <w:name w:val="List Paragraph"/>
    <w:basedOn w:val="a"/>
    <w:uiPriority w:val="34"/>
    <w:qFormat/>
    <w:rsid w:val="00C642C4"/>
    <w:pPr>
      <w:ind w:left="720"/>
      <w:contextualSpacing/>
    </w:pPr>
  </w:style>
  <w:style w:type="paragraph" w:styleId="a7">
    <w:name w:val="header"/>
    <w:basedOn w:val="a"/>
    <w:link w:val="a8"/>
    <w:uiPriority w:val="99"/>
    <w:unhideWhenUsed/>
    <w:rsid w:val="005414E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414EF"/>
    <w:rPr>
      <w:rFonts w:eastAsia="Times New Roman" w:cs="Times New Roman"/>
      <w:sz w:val="22"/>
      <w:lang w:eastAsia="ru-RU"/>
    </w:rPr>
  </w:style>
  <w:style w:type="paragraph" w:styleId="a9">
    <w:name w:val="footer"/>
    <w:basedOn w:val="a"/>
    <w:link w:val="aa"/>
    <w:uiPriority w:val="99"/>
    <w:unhideWhenUsed/>
    <w:rsid w:val="005414E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414EF"/>
    <w:rPr>
      <w:rFonts w:eastAsia="Times New Roman" w:cs="Times New Roman"/>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3</Pages>
  <Words>1508</Words>
  <Characters>8602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dc:creator>
  <cp:keywords/>
  <dc:description/>
  <cp:lastModifiedBy>Александр Горностаев</cp:lastModifiedBy>
  <cp:revision>16</cp:revision>
  <dcterms:created xsi:type="dcterms:W3CDTF">2015-09-20T13:21:00Z</dcterms:created>
  <dcterms:modified xsi:type="dcterms:W3CDTF">2018-01-09T17:09:00Z</dcterms:modified>
</cp:coreProperties>
</file>