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4D" w:rsidRDefault="00AA424D" w:rsidP="00AA424D">
      <w:pPr>
        <w:shd w:val="clear" w:color="auto" w:fill="FFFFFF"/>
        <w:spacing w:before="300" w:after="150" w:line="240" w:lineRule="auto"/>
        <w:outlineLvl w:val="0"/>
        <w:rPr>
          <w:rFonts w:ascii="Akrobat" w:eastAsia="Times New Roman" w:hAnsi="Akrobat" w:cs="Times New Roman"/>
          <w:b/>
          <w:bCs/>
          <w:caps/>
          <w:color w:val="2D6AA1"/>
          <w:kern w:val="36"/>
          <w:sz w:val="42"/>
          <w:szCs w:val="42"/>
          <w:lang w:eastAsia="ru-RU"/>
        </w:rPr>
      </w:pPr>
      <w:r>
        <w:rPr>
          <w:rFonts w:ascii="Bliss Pro" w:hAnsi="Bliss Pro"/>
          <w:noProof/>
          <w:color w:val="23527C"/>
          <w:shd w:val="clear" w:color="auto" w:fill="FFFFFF"/>
          <w:lang w:eastAsia="ru-RU"/>
        </w:rPr>
        <w:drawing>
          <wp:inline distT="0" distB="0" distL="0" distR="0">
            <wp:extent cx="3524250" cy="1304925"/>
            <wp:effectExtent l="0" t="0" r="0" b="9525"/>
            <wp:docPr id="1" name="Рисунок 1" descr="http://anna-muratova-school.ru/wp-content/themes/school/images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na-muratova-school.ru/wp-content/themes/school/images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7A0C" w:rsidRPr="00597A0C" w:rsidRDefault="00597A0C" w:rsidP="00597A0C">
      <w:pPr>
        <w:shd w:val="clear" w:color="auto" w:fill="FFFFFF"/>
        <w:spacing w:before="300" w:after="150" w:line="240" w:lineRule="auto"/>
        <w:jc w:val="center"/>
        <w:outlineLvl w:val="0"/>
        <w:rPr>
          <w:rFonts w:ascii="Akrobat" w:eastAsia="Times New Roman" w:hAnsi="Akrobat" w:cs="Times New Roman"/>
          <w:b/>
          <w:bCs/>
          <w:caps/>
          <w:color w:val="2D6AA1"/>
          <w:kern w:val="36"/>
          <w:sz w:val="42"/>
          <w:szCs w:val="42"/>
          <w:lang w:eastAsia="ru-RU"/>
        </w:rPr>
      </w:pPr>
      <w:r w:rsidRPr="00597A0C">
        <w:rPr>
          <w:rFonts w:ascii="Akrobat" w:eastAsia="Times New Roman" w:hAnsi="Akrobat" w:cs="Times New Roman"/>
          <w:b/>
          <w:bCs/>
          <w:caps/>
          <w:color w:val="2D6AA1"/>
          <w:kern w:val="36"/>
          <w:sz w:val="42"/>
          <w:szCs w:val="42"/>
          <w:lang w:eastAsia="ru-RU"/>
        </w:rPr>
        <w:t>КАК ПРОВЕСТИ САМООБСЛЕДОВАНИЕ И ПОДГОТОВИТЬ ОТЧЕТ?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  <w:t>Внимание:</w:t>
      </w: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 если не разместить на сайте школы или детского сада отчет о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самообследовании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, надзорный орган или суд назначит штраф: руководителю от 10 000 до 30 000 руб., организации – от 50 000 до 100 000 руб. (ч. 2 ст. 5.57 КоАП). Кроме того, учредитель может привлечь руководителя к дисциплинарной ответственности, например</w:t>
      </w:r>
      <w:r w:rsidR="00AA424D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,</w:t>
      </w: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 объявить замечание (ст. 192 ТК).</w:t>
      </w:r>
    </w:p>
    <w:p w:rsidR="00597A0C" w:rsidRPr="00597A0C" w:rsidRDefault="00597A0C" w:rsidP="00597A0C">
      <w:pPr>
        <w:shd w:val="clear" w:color="auto" w:fill="FFFFFF"/>
        <w:spacing w:before="300" w:after="150" w:line="240" w:lineRule="auto"/>
        <w:outlineLvl w:val="1"/>
        <w:rPr>
          <w:rFonts w:ascii="Bliss Pro" w:eastAsia="Times New Roman" w:hAnsi="Bliss Pro" w:cs="Times New Roman"/>
          <w:color w:val="414141"/>
          <w:sz w:val="45"/>
          <w:szCs w:val="45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45"/>
          <w:szCs w:val="45"/>
          <w:lang w:eastAsia="ru-RU"/>
        </w:rPr>
        <w:t>Какой период считать отчетным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Отчетный период для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самообследования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 – предшествующий календарный год (п. 7 Порядка, утвержденного приказом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Минобрнауки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 от 14.06.2013 № 462). Это значит, что в 2018 году надо проанализировать деятельность школы или детского сада за 2017 год, а в 2019 году – за 2018-й.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  <w:t>Совет:</w:t>
      </w: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 в отчете о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самообследовании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 отразите информацию о двух полугодиях – с 1 января по 31 августа предыдущего учебного года и с 1 сентября по 31 декабря текущего учебного года.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В отчете о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самообследовании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 </w:t>
      </w:r>
      <w:r w:rsidRPr="00597A0C"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  <w:t>школы</w:t>
      </w: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:</w:t>
      </w:r>
    </w:p>
    <w:p w:rsidR="00597A0C" w:rsidRPr="00597A0C" w:rsidRDefault="00597A0C" w:rsidP="00AA42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аналитическую часть отчета о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самообследовании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 сформируйте по состоянию на 31 декабря;</w:t>
      </w:r>
    </w:p>
    <w:p w:rsidR="00597A0C" w:rsidRPr="00597A0C" w:rsidRDefault="00597A0C" w:rsidP="00AA42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вторую часть отчета – результаты анализа показателей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самообследования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 – также сформируйте по состоянию на 31 декабря, за исключением показателей, связанных с итоговой аттестацией. Последние показатели указывайте с учетом дополнительных сроков сдачи экзаменов, если такие сроки есть в образовательной организации.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В отчете о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самообследовании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 </w:t>
      </w:r>
      <w:r w:rsidRPr="00597A0C"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  <w:t>детского сада</w:t>
      </w: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 аналитическую часть и вторую часть отчета формируйте по состоянию на 31 декабря отчетного года.</w:t>
      </w:r>
    </w:p>
    <w:p w:rsidR="00597A0C" w:rsidRPr="00597A0C" w:rsidRDefault="00597A0C" w:rsidP="00597A0C">
      <w:pPr>
        <w:shd w:val="clear" w:color="auto" w:fill="FFFFFF"/>
        <w:spacing w:before="300" w:after="150" w:line="240" w:lineRule="auto"/>
        <w:outlineLvl w:val="1"/>
        <w:rPr>
          <w:rFonts w:ascii="Bliss Pro" w:eastAsia="Times New Roman" w:hAnsi="Bliss Pro" w:cs="Times New Roman"/>
          <w:color w:val="414141"/>
          <w:sz w:val="45"/>
          <w:szCs w:val="45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45"/>
          <w:szCs w:val="45"/>
          <w:lang w:eastAsia="ru-RU"/>
        </w:rPr>
        <w:t>Какие мероприятия и когда провести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Составьте план-график проведения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самообследования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. Включите в него минимум шесть мероприятий: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1) сбор информации о деятельности школы или детского сада;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2) подготовка отчета о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самообследовании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;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lastRenderedPageBreak/>
        <w:t>3) рассмотрение отчета коллегиальным органом управления, к компетенции которого это относится;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4) утверждение отчета директором или заведующим;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5) направление отчета учредителю;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6) размещение отчета на официальном сайте школы или детского сада.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  <w:t>Внимание:</w:t>
      </w: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 учредитель вправе разработать нормативный акт о проведении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самообследования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 в образовательных организациях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Пример – постановления администрации г. Шадринска от 17.03.2014 № 733 «Об утверждении Примерного положения о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самообследовании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 общеобразовательной организации» и № 734 «Об утверждении Примерного положения о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самообследовании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 дошкольной образовательной организации». Если ваш учредитель разработал такой акт, учтите его при составлении плана-графика проведения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самообследования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.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  <w:t>Совет:</w:t>
      </w: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 отчет о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самообследовании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 включает аналитическую и статистическую части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Чтобы подготовить аналитическую часть, нужно собрать и проанализировать информацию по направлениям, которые указаны в пункте 6 Порядка, утвержденного приказом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Минобрнауки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 от 14.06.2013 № 462. Чтобы подготовить статистическую часть, нужно заполнить таблицу из приложения 1 (для детского сада) или из приложения 2 (для школы) к приказу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Минобрнауки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 от 10.12.2013 № 1324. Укажите в плане-графике эти два мероприятия по сбору информации – отдельно для первой и второй части. Так будет проще контролировать подготовку отчета.</w:t>
      </w:r>
    </w:p>
    <w:p w:rsidR="00597A0C" w:rsidRPr="00597A0C" w:rsidRDefault="00597A0C" w:rsidP="00597A0C">
      <w:pPr>
        <w:shd w:val="clear" w:color="auto" w:fill="FFFFFF"/>
        <w:spacing w:after="150" w:line="240" w:lineRule="auto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  <w:t xml:space="preserve">Образец плана-графика проведения </w:t>
      </w:r>
      <w:proofErr w:type="spellStart"/>
      <w:r w:rsidRPr="00597A0C"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  <w:t>самообследования</w:t>
      </w:r>
      <w:proofErr w:type="spellEnd"/>
      <w:r w:rsidRPr="00597A0C"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  <w:t xml:space="preserve"> в школе за 2017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4"/>
        <w:gridCol w:w="1380"/>
        <w:gridCol w:w="2518"/>
      </w:tblGrid>
      <w:tr w:rsidR="00597A0C" w:rsidRPr="00597A0C" w:rsidTr="00597A0C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Совещание при директоре по вопросам проведения </w:t>
            </w:r>
            <w:proofErr w:type="spellStart"/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:</w:t>
            </w:r>
          </w:p>
          <w:p w:rsidR="00597A0C" w:rsidRPr="00AA424D" w:rsidRDefault="00597A0C" w:rsidP="00AA424D">
            <w:pPr>
              <w:pStyle w:val="aa"/>
              <w:numPr>
                <w:ilvl w:val="0"/>
                <w:numId w:val="2"/>
              </w:numPr>
              <w:spacing w:after="103" w:line="240" w:lineRule="auto"/>
              <w:ind w:left="407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состав комиссии по </w:t>
            </w:r>
            <w:proofErr w:type="spellStart"/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, обязанности председателя и членов комиссии;</w:t>
            </w:r>
          </w:p>
          <w:p w:rsidR="00597A0C" w:rsidRPr="00AA424D" w:rsidRDefault="00597A0C" w:rsidP="00AA424D">
            <w:pPr>
              <w:pStyle w:val="aa"/>
              <w:numPr>
                <w:ilvl w:val="0"/>
                <w:numId w:val="2"/>
              </w:numPr>
              <w:spacing w:after="103" w:line="240" w:lineRule="auto"/>
              <w:ind w:left="407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формы и сроки исполнения процедур;</w:t>
            </w:r>
          </w:p>
          <w:p w:rsidR="00597A0C" w:rsidRPr="00597A0C" w:rsidRDefault="00597A0C" w:rsidP="00AA424D">
            <w:pPr>
              <w:pStyle w:val="aa"/>
              <w:numPr>
                <w:ilvl w:val="0"/>
                <w:numId w:val="2"/>
              </w:numPr>
              <w:spacing w:after="103" w:line="240" w:lineRule="auto"/>
              <w:ind w:left="407"/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структура, содержание и оформление отчета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Директор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Издание приказа о проведении </w:t>
            </w:r>
            <w:proofErr w:type="spellStart"/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27.02.2018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Сбор информации для аналитической части отчета по направлениям, указанным в пункте 6 Порядка, утвержденного приказом </w:t>
            </w:r>
            <w:proofErr w:type="spellStart"/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 от 14.06.2013 № 462:</w:t>
            </w:r>
          </w:p>
          <w:p w:rsidR="00597A0C" w:rsidRPr="00AA424D" w:rsidRDefault="00597A0C" w:rsidP="00AA424D">
            <w:pPr>
              <w:pStyle w:val="aa"/>
              <w:numPr>
                <w:ilvl w:val="0"/>
                <w:numId w:val="2"/>
              </w:numPr>
              <w:spacing w:after="103" w:line="240" w:lineRule="auto"/>
              <w:ind w:left="407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образовательная деятельность, в том числе организация учебного процесса;</w:t>
            </w:r>
          </w:p>
          <w:p w:rsidR="00597A0C" w:rsidRPr="00AA424D" w:rsidRDefault="00597A0C" w:rsidP="00AA424D">
            <w:pPr>
              <w:pStyle w:val="aa"/>
              <w:numPr>
                <w:ilvl w:val="0"/>
                <w:numId w:val="2"/>
              </w:numPr>
              <w:spacing w:after="103" w:line="240" w:lineRule="auto"/>
              <w:ind w:left="407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система управления организации;</w:t>
            </w:r>
          </w:p>
          <w:p w:rsidR="00597A0C" w:rsidRPr="00AA424D" w:rsidRDefault="00597A0C" w:rsidP="00AA424D">
            <w:pPr>
              <w:pStyle w:val="aa"/>
              <w:numPr>
                <w:ilvl w:val="0"/>
                <w:numId w:val="2"/>
              </w:numPr>
              <w:spacing w:after="103" w:line="240" w:lineRule="auto"/>
              <w:ind w:left="407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содержание и качество подготовки учащихся;</w:t>
            </w:r>
          </w:p>
          <w:p w:rsidR="00597A0C" w:rsidRPr="00AA424D" w:rsidRDefault="00597A0C" w:rsidP="00AA424D">
            <w:pPr>
              <w:pStyle w:val="aa"/>
              <w:numPr>
                <w:ilvl w:val="0"/>
                <w:numId w:val="2"/>
              </w:numPr>
              <w:spacing w:after="103" w:line="240" w:lineRule="auto"/>
              <w:ind w:left="407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востребованность выпускников;</w:t>
            </w:r>
          </w:p>
          <w:p w:rsidR="00597A0C" w:rsidRPr="00AA424D" w:rsidRDefault="00597A0C" w:rsidP="00AA424D">
            <w:pPr>
              <w:pStyle w:val="aa"/>
              <w:numPr>
                <w:ilvl w:val="0"/>
                <w:numId w:val="2"/>
              </w:numPr>
              <w:spacing w:after="103" w:line="240" w:lineRule="auto"/>
              <w:ind w:left="407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кадровое обеспечение;</w:t>
            </w:r>
          </w:p>
          <w:p w:rsidR="00597A0C" w:rsidRPr="00AA424D" w:rsidRDefault="00597A0C" w:rsidP="00AA424D">
            <w:pPr>
              <w:pStyle w:val="aa"/>
              <w:numPr>
                <w:ilvl w:val="0"/>
                <w:numId w:val="2"/>
              </w:numPr>
              <w:spacing w:after="103" w:line="240" w:lineRule="auto"/>
              <w:ind w:left="407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учебно-методическое обеспечение;</w:t>
            </w:r>
          </w:p>
          <w:p w:rsidR="00597A0C" w:rsidRPr="00AA424D" w:rsidRDefault="00597A0C" w:rsidP="00AA424D">
            <w:pPr>
              <w:pStyle w:val="aa"/>
              <w:numPr>
                <w:ilvl w:val="0"/>
                <w:numId w:val="2"/>
              </w:numPr>
              <w:spacing w:after="103" w:line="240" w:lineRule="auto"/>
              <w:ind w:left="407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библиотечно-информационное обеспечение;</w:t>
            </w:r>
          </w:p>
          <w:p w:rsidR="00597A0C" w:rsidRPr="00AA424D" w:rsidRDefault="00597A0C" w:rsidP="00AA424D">
            <w:pPr>
              <w:pStyle w:val="aa"/>
              <w:numPr>
                <w:ilvl w:val="0"/>
                <w:numId w:val="2"/>
              </w:numPr>
              <w:spacing w:after="103" w:line="240" w:lineRule="auto"/>
              <w:ind w:left="407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материально-техническая база;</w:t>
            </w:r>
          </w:p>
          <w:p w:rsidR="00597A0C" w:rsidRPr="00597A0C" w:rsidRDefault="00597A0C" w:rsidP="00AA424D">
            <w:pPr>
              <w:pStyle w:val="aa"/>
              <w:numPr>
                <w:ilvl w:val="0"/>
                <w:numId w:val="2"/>
              </w:numPr>
              <w:spacing w:after="103" w:line="240" w:lineRule="auto"/>
              <w:ind w:left="407"/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lastRenderedPageBreak/>
              <w:t xml:space="preserve">Сбор информации для статистической части отчета по показателям, указанным в приложении 2 к приказу </w:t>
            </w:r>
            <w:proofErr w:type="spellStart"/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 от 10.12.2013 № 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Подготовка отчета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Рассмотрение отчета на заседании педагогического 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13.04.2018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Председатель педагогического совета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Утверждение отчета директором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18.04.2018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Директор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Направление отчета учредителю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19.04.2018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Директор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Размещение отчета на официальном сайте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19.04.2018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IT-специалист</w:t>
            </w:r>
          </w:p>
        </w:tc>
      </w:tr>
    </w:tbl>
    <w:p w:rsidR="00597A0C" w:rsidRPr="00597A0C" w:rsidRDefault="00597A0C" w:rsidP="00597A0C">
      <w:pPr>
        <w:shd w:val="clear" w:color="auto" w:fill="FFFFFF"/>
        <w:spacing w:after="150" w:line="240" w:lineRule="auto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  <w:t xml:space="preserve">Образец плана-графика проведения </w:t>
      </w:r>
      <w:proofErr w:type="spellStart"/>
      <w:r w:rsidRPr="00597A0C"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  <w:t>самообследования</w:t>
      </w:r>
      <w:proofErr w:type="spellEnd"/>
      <w:r w:rsidRPr="00597A0C"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  <w:t xml:space="preserve"> в детском саду за 2017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4"/>
        <w:gridCol w:w="1380"/>
        <w:gridCol w:w="2518"/>
      </w:tblGrid>
      <w:tr w:rsidR="00597A0C" w:rsidRPr="00597A0C" w:rsidTr="00597A0C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Совещание при заведующем по вопросам проведения </w:t>
            </w:r>
            <w:proofErr w:type="spellStart"/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:</w:t>
            </w:r>
          </w:p>
          <w:p w:rsidR="00597A0C" w:rsidRPr="00AA424D" w:rsidRDefault="00597A0C" w:rsidP="00AA424D">
            <w:pPr>
              <w:pStyle w:val="aa"/>
              <w:numPr>
                <w:ilvl w:val="0"/>
                <w:numId w:val="2"/>
              </w:numPr>
              <w:spacing w:after="103" w:line="240" w:lineRule="auto"/>
              <w:ind w:left="407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состав комиссии по </w:t>
            </w:r>
            <w:proofErr w:type="spellStart"/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, обязанности председателя и членов комиссии;</w:t>
            </w:r>
          </w:p>
          <w:p w:rsidR="00597A0C" w:rsidRPr="00AA424D" w:rsidRDefault="00597A0C" w:rsidP="00AA424D">
            <w:pPr>
              <w:pStyle w:val="aa"/>
              <w:numPr>
                <w:ilvl w:val="0"/>
                <w:numId w:val="2"/>
              </w:numPr>
              <w:spacing w:after="103" w:line="240" w:lineRule="auto"/>
              <w:ind w:left="407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формы и сроки исполнения процедур;</w:t>
            </w:r>
          </w:p>
          <w:p w:rsidR="00597A0C" w:rsidRPr="00597A0C" w:rsidRDefault="00597A0C" w:rsidP="00AA424D">
            <w:pPr>
              <w:pStyle w:val="aa"/>
              <w:numPr>
                <w:ilvl w:val="0"/>
                <w:numId w:val="2"/>
              </w:numPr>
              <w:spacing w:after="103" w:line="240" w:lineRule="auto"/>
              <w:ind w:left="407"/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структура, содержание и оформление отчета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Издание приказа о проведении </w:t>
            </w:r>
            <w:proofErr w:type="spellStart"/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27.02.2018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Сбор информации для аналитической части отчета по направлениям, указанным в пункте 6 Порядка, утвержденного приказом </w:t>
            </w:r>
            <w:proofErr w:type="spellStart"/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 от 14.06.2013 №</w:t>
            </w:r>
            <w:r w:rsidR="00AA424D">
              <w:rPr>
                <w:rFonts w:ascii="Bliss Pro" w:eastAsia="Times New Roman" w:hAnsi="Bliss Pro" w:cs="Times New Roman" w:hint="eastAsia"/>
                <w:color w:val="414141"/>
                <w:sz w:val="24"/>
                <w:szCs w:val="24"/>
                <w:lang w:eastAsia="ru-RU"/>
              </w:rPr>
              <w:t> </w:t>
            </w: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462:</w:t>
            </w:r>
          </w:p>
          <w:p w:rsidR="00597A0C" w:rsidRPr="00AA424D" w:rsidRDefault="00597A0C" w:rsidP="00AA424D">
            <w:pPr>
              <w:pStyle w:val="aa"/>
              <w:numPr>
                <w:ilvl w:val="0"/>
                <w:numId w:val="2"/>
              </w:numPr>
              <w:spacing w:after="103" w:line="240" w:lineRule="auto"/>
              <w:ind w:left="407"/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</w:pPr>
            <w:r w:rsidRPr="00AA424D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образовательная деятельность, в том числе организация </w:t>
            </w:r>
            <w:proofErr w:type="spellStart"/>
            <w:r w:rsidRPr="00AA424D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A424D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-образовательного процесса;</w:t>
            </w:r>
          </w:p>
          <w:p w:rsidR="00597A0C" w:rsidRPr="00AA424D" w:rsidRDefault="00597A0C" w:rsidP="00AA424D">
            <w:pPr>
              <w:pStyle w:val="aa"/>
              <w:numPr>
                <w:ilvl w:val="0"/>
                <w:numId w:val="2"/>
              </w:numPr>
              <w:spacing w:after="103" w:line="240" w:lineRule="auto"/>
              <w:ind w:left="407"/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</w:pPr>
            <w:r w:rsidRPr="00AA424D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система управления организации;</w:t>
            </w:r>
          </w:p>
          <w:p w:rsidR="00597A0C" w:rsidRPr="00AA424D" w:rsidRDefault="00597A0C" w:rsidP="00AA424D">
            <w:pPr>
              <w:pStyle w:val="aa"/>
              <w:numPr>
                <w:ilvl w:val="0"/>
                <w:numId w:val="2"/>
              </w:numPr>
              <w:spacing w:after="103" w:line="240" w:lineRule="auto"/>
              <w:ind w:left="407"/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</w:pPr>
            <w:r w:rsidRPr="00AA424D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кадровое обеспечение;</w:t>
            </w:r>
          </w:p>
          <w:p w:rsidR="00597A0C" w:rsidRPr="00AA424D" w:rsidRDefault="00597A0C" w:rsidP="00AA424D">
            <w:pPr>
              <w:pStyle w:val="aa"/>
              <w:numPr>
                <w:ilvl w:val="0"/>
                <w:numId w:val="2"/>
              </w:numPr>
              <w:spacing w:after="103" w:line="240" w:lineRule="auto"/>
              <w:ind w:left="407"/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</w:pPr>
            <w:r w:rsidRPr="00AA424D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учебно-методическое обеспечение;</w:t>
            </w:r>
          </w:p>
          <w:p w:rsidR="00597A0C" w:rsidRPr="00AA424D" w:rsidRDefault="00597A0C" w:rsidP="00AA424D">
            <w:pPr>
              <w:pStyle w:val="aa"/>
              <w:numPr>
                <w:ilvl w:val="0"/>
                <w:numId w:val="2"/>
              </w:numPr>
              <w:spacing w:after="103" w:line="240" w:lineRule="auto"/>
              <w:ind w:left="407"/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</w:pPr>
            <w:r w:rsidRPr="00AA424D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библиотечно-информационное обеспечение;</w:t>
            </w:r>
          </w:p>
          <w:p w:rsidR="00597A0C" w:rsidRPr="00AA424D" w:rsidRDefault="00597A0C" w:rsidP="00AA424D">
            <w:pPr>
              <w:pStyle w:val="aa"/>
              <w:numPr>
                <w:ilvl w:val="0"/>
                <w:numId w:val="2"/>
              </w:numPr>
              <w:spacing w:after="103" w:line="240" w:lineRule="auto"/>
              <w:ind w:left="407"/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</w:pPr>
            <w:r w:rsidRPr="00AA424D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материально-техническая база;</w:t>
            </w:r>
          </w:p>
          <w:p w:rsidR="00597A0C" w:rsidRPr="00AA424D" w:rsidRDefault="00597A0C" w:rsidP="00AA424D">
            <w:pPr>
              <w:pStyle w:val="aa"/>
              <w:numPr>
                <w:ilvl w:val="0"/>
                <w:numId w:val="2"/>
              </w:numPr>
              <w:spacing w:after="103" w:line="240" w:lineRule="auto"/>
              <w:ind w:left="407"/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</w:pPr>
            <w:r w:rsidRPr="00AA424D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Сбор информации для статистической части отчета по показателям, указанным в приложении 1 к приказу </w:t>
            </w:r>
            <w:proofErr w:type="spellStart"/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 от 10.12.2013 № 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Подготовка отчета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lastRenderedPageBreak/>
              <w:t>Рассмотрение отчета на заседании педагогического 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13.04.2018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Председатель педагогического совета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Утверждение отчета заведующим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18.04.2018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Направление отчета учредителю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19.04.2018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Размещение отчета на официальном сайте детского 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19.04.2018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IT-специалист</w:t>
            </w:r>
          </w:p>
        </w:tc>
      </w:tr>
    </w:tbl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  <w:t>Ситуация:</w:t>
      </w:r>
      <w:r w:rsidRPr="00597A0C">
        <w:rPr>
          <w:rFonts w:ascii="Bliss Pro" w:eastAsia="Times New Roman" w:hAnsi="Bliss Pro" w:cs="Times New Roman"/>
          <w:color w:val="414141"/>
          <w:sz w:val="24"/>
          <w:szCs w:val="24"/>
          <w:lang w:eastAsia="ru-RU"/>
        </w:rPr>
        <w:t> обязан ли рук</w:t>
      </w: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оводитель организации принять локальный акт, который регламентирует проведение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самообследования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?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Нет, не обязан. Порядок проведения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самообследования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 утверждает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Минобрнауки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 (п. 3 ч. 2 ст. 29 Закона от 29.12.2012 № 273-ФЗ). Прописывать порядок в локальном акте излишне. Директор или заведующий может отразить организационные моменты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самообследования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, </w:t>
      </w:r>
      <w:proofErr w:type="gram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например</w:t>
      </w:r>
      <w:proofErr w:type="gram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 мероприятия, сроки, состав комиссии, в приказе.</w:t>
      </w:r>
    </w:p>
    <w:p w:rsidR="00597A0C" w:rsidRPr="00597A0C" w:rsidRDefault="00597A0C" w:rsidP="00597A0C">
      <w:pPr>
        <w:shd w:val="clear" w:color="auto" w:fill="FFFFFF"/>
        <w:spacing w:before="300" w:after="150" w:line="240" w:lineRule="auto"/>
        <w:outlineLvl w:val="1"/>
        <w:rPr>
          <w:rFonts w:ascii="Bliss Pro" w:eastAsia="Times New Roman" w:hAnsi="Bliss Pro" w:cs="Times New Roman"/>
          <w:color w:val="414141"/>
          <w:sz w:val="45"/>
          <w:szCs w:val="45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45"/>
          <w:szCs w:val="45"/>
          <w:lang w:eastAsia="ru-RU"/>
        </w:rPr>
        <w:t>Кому и что поручить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Издайте приказ о проведении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самообследования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. Утвердите приказом план-график проведения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самообследования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 и состав комиссии по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самообследованию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.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Назначьте председателем комиссии руководящего работника – заместителя директора, старшего воспитателя или руководителя структурного подразделения. Поручите ему организовать сбор и анализ информации о деятельности школы или детского сада, обобщить результаты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самообследования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 и подготовить отчет.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Включите в состав комиссии работников, которые смогут собрать и проанализировать информацию по направлениям и показателям деятельности образовательной организации, и поручите им это сделать. Например, кадровику можно поручить оценку кадрового обеспечения, а заместителю директора по административно-хозяйственной части – оценку материально-технической базы.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4"/>
          <w:szCs w:val="24"/>
          <w:lang w:eastAsia="ru-RU"/>
        </w:rPr>
        <w:t>Ознакомьте работников с приказом под подпись.</w:t>
      </w:r>
    </w:p>
    <w:p w:rsidR="00597A0C" w:rsidRPr="00597A0C" w:rsidRDefault="00597A0C" w:rsidP="00597A0C">
      <w:pPr>
        <w:shd w:val="clear" w:color="auto" w:fill="FFFFFF"/>
        <w:spacing w:before="300" w:after="150" w:line="240" w:lineRule="auto"/>
        <w:outlineLvl w:val="2"/>
        <w:rPr>
          <w:rFonts w:ascii="Bliss Pro" w:eastAsia="Times New Roman" w:hAnsi="Bliss Pro" w:cs="Times New Roman"/>
          <w:color w:val="414141"/>
          <w:sz w:val="36"/>
          <w:szCs w:val="36"/>
          <w:lang w:eastAsia="ru-RU"/>
        </w:rPr>
      </w:pPr>
      <w:r w:rsidRPr="00597A0C">
        <w:rPr>
          <w:rFonts w:ascii="Bliss Pro" w:eastAsia="Times New Roman" w:hAnsi="Bliss Pro" w:cs="Times New Roman"/>
          <w:b/>
          <w:bCs/>
          <w:color w:val="414141"/>
          <w:sz w:val="28"/>
          <w:szCs w:val="28"/>
          <w:lang w:eastAsia="ru-RU"/>
        </w:rPr>
        <w:t xml:space="preserve">Образец приказа о проведении </w:t>
      </w:r>
      <w:proofErr w:type="spellStart"/>
      <w:r w:rsidRPr="00597A0C">
        <w:rPr>
          <w:rFonts w:ascii="Bliss Pro" w:eastAsia="Times New Roman" w:hAnsi="Bliss Pro" w:cs="Times New Roman"/>
          <w:b/>
          <w:bCs/>
          <w:color w:val="414141"/>
          <w:sz w:val="28"/>
          <w:szCs w:val="28"/>
          <w:lang w:eastAsia="ru-RU"/>
        </w:rPr>
        <w:t>самообследования</w:t>
      </w:r>
      <w:proofErr w:type="spellEnd"/>
    </w:p>
    <w:p w:rsidR="00597A0C" w:rsidRPr="00597A0C" w:rsidRDefault="00A44DA2" w:rsidP="00597A0C">
      <w:pPr>
        <w:shd w:val="clear" w:color="auto" w:fill="FFFFFF"/>
        <w:spacing w:after="150" w:line="240" w:lineRule="auto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hyperlink r:id="rId9" w:history="1">
        <w:r w:rsidR="00597A0C" w:rsidRPr="00597A0C">
          <w:rPr>
            <w:rFonts w:ascii="Bliss Pro" w:eastAsia="Times New Roman" w:hAnsi="Bliss Pro" w:cs="Times New Roman"/>
            <w:color w:val="337AB7"/>
            <w:sz w:val="27"/>
            <w:szCs w:val="27"/>
            <w:lang w:eastAsia="ru-RU"/>
          </w:rPr>
          <w:t>Скачать шаблон</w:t>
        </w:r>
      </w:hyperlink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  <w:t>Ситуация:</w:t>
      </w:r>
      <w:r w:rsidRPr="00597A0C">
        <w:rPr>
          <w:rFonts w:ascii="Bliss Pro" w:eastAsia="Times New Roman" w:hAnsi="Bliss Pro" w:cs="Times New Roman"/>
          <w:color w:val="414141"/>
          <w:sz w:val="24"/>
          <w:szCs w:val="24"/>
          <w:lang w:eastAsia="ru-RU"/>
        </w:rPr>
        <w:t xml:space="preserve"> вправе ли руководитель организации включить в состав комиссии по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4"/>
          <w:szCs w:val="24"/>
          <w:lang w:eastAsia="ru-RU"/>
        </w:rPr>
        <w:t>самообследованию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4"/>
          <w:szCs w:val="24"/>
          <w:lang w:eastAsia="ru-RU"/>
        </w:rPr>
        <w:t xml:space="preserve"> совместителя?</w:t>
      </w:r>
    </w:p>
    <w:p w:rsid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4"/>
          <w:szCs w:val="24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4"/>
          <w:szCs w:val="24"/>
          <w:lang w:eastAsia="ru-RU"/>
        </w:rPr>
        <w:t xml:space="preserve">Да, вправе. Организация самостоятельно определяет состав лиц, привлекаемых для проведения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4"/>
          <w:szCs w:val="24"/>
          <w:lang w:eastAsia="ru-RU"/>
        </w:rPr>
        <w:t>самообследования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4"/>
          <w:szCs w:val="24"/>
          <w:lang w:eastAsia="ru-RU"/>
        </w:rPr>
        <w:t xml:space="preserve"> (п. 5 Порядка, утв. приказом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4"/>
          <w:szCs w:val="24"/>
          <w:lang w:eastAsia="ru-RU"/>
        </w:rPr>
        <w:t>Минобрнауки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4"/>
          <w:szCs w:val="24"/>
          <w:lang w:eastAsia="ru-RU"/>
        </w:rPr>
        <w:t xml:space="preserve"> от 14.06.2013 № 462).</w:t>
      </w:r>
    </w:p>
    <w:p w:rsidR="00AA424D" w:rsidRPr="00597A0C" w:rsidRDefault="00AA424D" w:rsidP="00597A0C">
      <w:pPr>
        <w:shd w:val="clear" w:color="auto" w:fill="FFFFFF"/>
        <w:spacing w:after="150" w:line="240" w:lineRule="auto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</w:p>
    <w:p w:rsidR="00597A0C" w:rsidRPr="00597A0C" w:rsidRDefault="00597A0C" w:rsidP="00597A0C">
      <w:pPr>
        <w:shd w:val="clear" w:color="auto" w:fill="FFFFFF"/>
        <w:spacing w:before="300" w:after="150" w:line="240" w:lineRule="auto"/>
        <w:outlineLvl w:val="1"/>
        <w:rPr>
          <w:rFonts w:ascii="Bliss Pro" w:eastAsia="Times New Roman" w:hAnsi="Bliss Pro" w:cs="Times New Roman"/>
          <w:color w:val="414141"/>
          <w:sz w:val="45"/>
          <w:szCs w:val="45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45"/>
          <w:szCs w:val="45"/>
          <w:lang w:eastAsia="ru-RU"/>
        </w:rPr>
        <w:t>Как написать и оформить отчет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Чтобы в отчете не было повторов и смысловых несоответствий, поручите его написать одному человеку.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lastRenderedPageBreak/>
        <w:t xml:space="preserve">Структуру отчета определите на совещании при директоре или заведующем. Включите в нее разделы по направлениям, которые указаны в пункте 6 Порядка, утвержденного приказом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Минобрнауки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 от 14.06.2013 № 462, и раздел о показателях деятельности, которые указаны в приложениях 1, 2 к приказу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Минобрнауки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 от 10.12.2013 № 1324. Дайте в начале отчета общие сведения об организации (они есть в уставе), а в конце – выводы о результатах деятельности за отчетный период.</w:t>
      </w:r>
    </w:p>
    <w:p w:rsidR="00597A0C" w:rsidRPr="00597A0C" w:rsidRDefault="00597A0C" w:rsidP="00597A0C">
      <w:pPr>
        <w:shd w:val="clear" w:color="auto" w:fill="FFFFFF"/>
        <w:spacing w:after="150" w:line="240" w:lineRule="auto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  <w:t xml:space="preserve">Образец структуры отчета о </w:t>
      </w:r>
      <w:proofErr w:type="spellStart"/>
      <w:r w:rsidRPr="00597A0C"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  <w:t>самообследовании</w:t>
      </w:r>
      <w:proofErr w:type="spellEnd"/>
      <w:r w:rsidRPr="00597A0C"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  <w:t xml:space="preserve"> для школы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  <w:gridCol w:w="7322"/>
      </w:tblGrid>
      <w:tr w:rsidR="00597A0C" w:rsidRPr="00597A0C" w:rsidTr="00597A0C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597A0C" w:rsidRPr="00597A0C" w:rsidTr="00597A0C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b/>
                <w:bCs/>
                <w:color w:val="414141"/>
                <w:sz w:val="24"/>
                <w:szCs w:val="24"/>
                <w:lang w:eastAsia="ru-RU"/>
              </w:rPr>
              <w:t>Аналитическая часть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Общие сведения об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Полное и краткое наименование организации, ее адрес, телефон, электронная почта, Ф. И. О. директора, информация об учредителе, реквизиты лицензии на образовательную деятельность и свидетельства о государственной аккредитации, режим работы, взаимодействие с организациями-партнерами, органами исполнительной власти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Система управления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Наименование и функции органов управления (директор, общее собрание работников, педагогический совет, управляющий совет, совет обучающихся).</w:t>
            </w:r>
          </w:p>
          <w:p w:rsidR="00597A0C" w:rsidRPr="00597A0C" w:rsidRDefault="00597A0C" w:rsidP="00597A0C">
            <w:pPr>
              <w:spacing w:after="150" w:line="240" w:lineRule="auto"/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Сведения о методическом совете, методических объединениях.</w:t>
            </w:r>
          </w:p>
          <w:p w:rsidR="00597A0C" w:rsidRPr="00597A0C" w:rsidRDefault="00597A0C" w:rsidP="00597A0C">
            <w:pPr>
              <w:spacing w:after="150" w:line="240" w:lineRule="auto"/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Схема структуры управления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Документы, в соответствии с которыми ведется образовательная деятельность (Федеральный закон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основные образовательные программы общего образования (по уровням), включая учебные планы, годовые календарные графики, расписание занятий.</w:t>
            </w:r>
          </w:p>
          <w:p w:rsidR="00597A0C" w:rsidRPr="00597A0C" w:rsidRDefault="00597A0C" w:rsidP="00597A0C">
            <w:pPr>
              <w:spacing w:after="150" w:line="240" w:lineRule="auto"/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Количество учащихся, классов-комплектов по уровням общего образования.</w:t>
            </w:r>
          </w:p>
          <w:p w:rsidR="00597A0C" w:rsidRPr="00597A0C" w:rsidRDefault="00597A0C" w:rsidP="00597A0C">
            <w:pPr>
              <w:spacing w:after="150" w:line="240" w:lineRule="auto"/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Режим образовательной деятельности (количество смен, пяти-, шестидневная неделя).</w:t>
            </w:r>
          </w:p>
          <w:p w:rsidR="00597A0C" w:rsidRPr="00597A0C" w:rsidRDefault="00597A0C" w:rsidP="00597A0C">
            <w:pPr>
              <w:spacing w:after="150" w:line="240" w:lineRule="auto"/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Продолжительность учебного года и каникул, продолжительность уроков.</w:t>
            </w:r>
          </w:p>
          <w:p w:rsidR="00597A0C" w:rsidRPr="00597A0C" w:rsidRDefault="00597A0C" w:rsidP="00597A0C">
            <w:pPr>
              <w:spacing w:after="150" w:line="240" w:lineRule="auto"/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Формы и профили обучения.</w:t>
            </w:r>
            <w:r w:rsidRPr="00597A0C"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  <w:br/>
            </w: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Воспитательная работа.</w:t>
            </w:r>
            <w:r w:rsidRPr="00597A0C"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  <w:br/>
            </w: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Содержание и качество подготовки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Сведения об освоении учащимися образовательных программ, результаты ОГЭ, ЕГЭ.</w:t>
            </w:r>
          </w:p>
          <w:p w:rsidR="00597A0C" w:rsidRPr="00597A0C" w:rsidRDefault="00597A0C" w:rsidP="00597A0C">
            <w:pPr>
              <w:spacing w:after="150" w:line="240" w:lineRule="auto"/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Сведения о победителях, призерах олимпиад (по уровням)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Востребованность выпускников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Сведения о поступлении выпускников в </w:t>
            </w:r>
            <w:proofErr w:type="spellStart"/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ссузы</w:t>
            </w:r>
            <w:proofErr w:type="spellEnd"/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 и вузы.</w:t>
            </w:r>
          </w:p>
          <w:p w:rsidR="00597A0C" w:rsidRPr="00597A0C" w:rsidRDefault="00597A0C" w:rsidP="00597A0C">
            <w:pPr>
              <w:spacing w:after="150" w:line="240" w:lineRule="auto"/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Сведения о поступлении выпускников профильных классов в соответствии с профилем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lastRenderedPageBreak/>
              <w:t>Внутренняя система оценки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Локальный акт, регламентирующий внутреннюю оценку качества образования.</w:t>
            </w:r>
          </w:p>
          <w:p w:rsidR="00597A0C" w:rsidRPr="00597A0C" w:rsidRDefault="00597A0C" w:rsidP="00597A0C">
            <w:pPr>
              <w:spacing w:after="150" w:line="240" w:lineRule="auto"/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Результаты оценки качества образования.</w:t>
            </w:r>
          </w:p>
          <w:p w:rsidR="00597A0C" w:rsidRPr="00597A0C" w:rsidRDefault="00597A0C" w:rsidP="00597A0C">
            <w:pPr>
              <w:spacing w:after="150" w:line="240" w:lineRule="auto"/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Результаты анкетирования родителей о качестве предоставляемых образовательных услуг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Укомплектованность штата, количество педагогов, информация об их образовании, стаже, квалификационных категориях, прохождении курсов повышения квалификации, участии в профессиональных конкурсах и других мероприятиях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Оборудование и оснащение методического кабинета, сведения об учебно-методических пособиях и учебно-методических комплектах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Библиотечно-информационное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Оборудование и оснащение библиотеки, характеристика библиотечного фонда, наличие электронных образовательных ресурсов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Материально-техническая база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Сведения о здании, территории, помещениях, оборудовании и оснащении организации</w:t>
            </w:r>
          </w:p>
        </w:tc>
      </w:tr>
      <w:tr w:rsidR="00597A0C" w:rsidRPr="00597A0C" w:rsidTr="00597A0C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b/>
                <w:bCs/>
                <w:color w:val="414141"/>
                <w:sz w:val="24"/>
                <w:szCs w:val="24"/>
                <w:lang w:eastAsia="ru-RU"/>
              </w:rPr>
              <w:t>Результаты анализа показателей деятельности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Показатели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Значения показателей, указанных в приложении 2 к приказу </w:t>
            </w:r>
            <w:proofErr w:type="spellStart"/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 от 10.12.2013 № 1324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Соответствие деятельности школы требованиям законодательства.</w:t>
            </w:r>
          </w:p>
          <w:p w:rsidR="00597A0C" w:rsidRPr="00597A0C" w:rsidRDefault="00597A0C" w:rsidP="00597A0C">
            <w:pPr>
              <w:spacing w:after="150" w:line="240" w:lineRule="auto"/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Динамика развития в сравнении с предыдущим отчетным периодом.</w:t>
            </w:r>
          </w:p>
          <w:p w:rsidR="00597A0C" w:rsidRPr="00597A0C" w:rsidRDefault="00597A0C" w:rsidP="00597A0C">
            <w:pPr>
              <w:spacing w:after="150" w:line="240" w:lineRule="auto"/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Успехи, достижения, проблемы в работе коллектива</w:t>
            </w:r>
          </w:p>
        </w:tc>
      </w:tr>
    </w:tbl>
    <w:p w:rsidR="00597A0C" w:rsidRPr="00597A0C" w:rsidRDefault="00597A0C" w:rsidP="00597A0C">
      <w:pPr>
        <w:shd w:val="clear" w:color="auto" w:fill="FFFFFF"/>
        <w:spacing w:after="150" w:line="240" w:lineRule="auto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  <w:t xml:space="preserve">Образец структуры отчета о </w:t>
      </w:r>
      <w:proofErr w:type="spellStart"/>
      <w:r w:rsidRPr="00597A0C"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  <w:t>самообследовании</w:t>
      </w:r>
      <w:proofErr w:type="spellEnd"/>
      <w:r w:rsidRPr="00597A0C"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  <w:t xml:space="preserve"> для детского сада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7391"/>
      </w:tblGrid>
      <w:tr w:rsidR="00597A0C" w:rsidRPr="00597A0C" w:rsidTr="00597A0C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597A0C" w:rsidRPr="00597A0C" w:rsidTr="00597A0C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b/>
                <w:bCs/>
                <w:color w:val="414141"/>
                <w:sz w:val="24"/>
                <w:szCs w:val="24"/>
                <w:lang w:eastAsia="ru-RU"/>
              </w:rPr>
              <w:t>Аналитическая часть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Общие сведения об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Полное и краткое наименование организации, ее адрес, телефон, электронная почта, Ф. И. О. заведующего, информация об учредителе, реквизиты лицензии на образовательную деятельность, режим работы, взаимодействие с организациями-партнерами, органами исполнительной власти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Система управления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Наименование и функции органов управления (заведующий, общее собрание работников, педагогический совет, управляющий совет), схема их взаимодействия с работниками и родителями воспитанников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Документы, в соответствии с которыми ведется образовательная деятельность (Федеральный закон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</w:t>
            </w:r>
            <w:r w:rsidR="00AA424D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br/>
              <w:t>Количество воспитанников, групп, их направленность.</w:t>
            </w: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br/>
            </w: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lastRenderedPageBreak/>
              <w:t>Воспитательная работа.</w:t>
            </w: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br/>
              <w:t>Дополнительное образование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lastRenderedPageBreak/>
              <w:t>Внутренняя система оценки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Локальный акт, регламентирующий внутреннюю оценку качества образования.</w:t>
            </w: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br/>
              <w:t>Результаты мониторинга качества образовательной деятельности.</w:t>
            </w: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br/>
              <w:t>Результаты анкетирования родителей о качестве предоставляемых образовательных услуг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Укомплектованность штата (в том числе наличие педагога-психолога, педагога-дефектолога, педагога-логопеда), количество педагогов, информация об их образовании, стаже, квалификационных категориях, прохождении курсов повышения квалификации, участии в профессиональных конкурсах и других мероприятиях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Оборудование и оснащение методического кабинета, сведения об учебно-методических пособиях и учебно-методических комплектах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Библиотечно-информационное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Оборудование и оснащение библиотеки, характеристика библиотечного фонда, наличие электронных образовательных ресурсов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Материально-техническая база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Сведения о здании, территории, помещениях, оборудовании и оснащении организации</w:t>
            </w:r>
          </w:p>
        </w:tc>
      </w:tr>
      <w:tr w:rsidR="00597A0C" w:rsidRPr="00597A0C" w:rsidTr="00597A0C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b/>
                <w:bCs/>
                <w:color w:val="414141"/>
                <w:sz w:val="24"/>
                <w:szCs w:val="24"/>
                <w:lang w:eastAsia="ru-RU"/>
              </w:rPr>
              <w:t>Результаты анализа показателей деятельности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Показатели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Значения показателей, указанных в приложении 1 к приказу </w:t>
            </w:r>
            <w:proofErr w:type="spellStart"/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 xml:space="preserve"> от 10.12.2013 № 1324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Соответствие деятельности детского сада требованиям законодательства.</w:t>
            </w: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br/>
              <w:t>Динамика развития в сравнении с предыдущим отчетным периодом.</w:t>
            </w: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br/>
              <w:t>Успехи, достижения, проблемы в работе коллектива</w:t>
            </w:r>
          </w:p>
        </w:tc>
      </w:tr>
    </w:tbl>
    <w:p w:rsidR="00597A0C" w:rsidRPr="00597A0C" w:rsidRDefault="00597A0C" w:rsidP="00597A0C">
      <w:pPr>
        <w:shd w:val="clear" w:color="auto" w:fill="FFFFFF"/>
        <w:spacing w:after="150" w:line="240" w:lineRule="auto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4"/>
          <w:szCs w:val="24"/>
          <w:lang w:eastAsia="ru-RU"/>
        </w:rPr>
        <w:t>Сделайте в таблице с показателями деятельности три графы: «Показатели», «Значения показателей» и «Единица измерения». Писать значения показателей в графе «Единица измерения» – смысловая ошибка.</w:t>
      </w:r>
    </w:p>
    <w:p w:rsidR="00597A0C" w:rsidRPr="00597A0C" w:rsidRDefault="00597A0C" w:rsidP="00597A0C">
      <w:pPr>
        <w:shd w:val="clear" w:color="auto" w:fill="FFFFFF"/>
        <w:spacing w:after="150" w:line="240" w:lineRule="auto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  <w:t>Образец таблицы с показателями деятельности школы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5"/>
        <w:gridCol w:w="2097"/>
        <w:gridCol w:w="1900"/>
      </w:tblGrid>
      <w:tr w:rsidR="00597A0C" w:rsidRPr="00597A0C" w:rsidTr="00597A0C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97A0C" w:rsidRPr="00597A0C" w:rsidTr="00597A0C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Человек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</w:tbl>
    <w:p w:rsidR="00597A0C" w:rsidRPr="00597A0C" w:rsidRDefault="00597A0C" w:rsidP="00597A0C">
      <w:pPr>
        <w:shd w:val="clear" w:color="auto" w:fill="FFFFFF"/>
        <w:spacing w:after="150" w:line="240" w:lineRule="auto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  <w:t>Образец таблицы с показателями деятельности детского сада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8"/>
        <w:gridCol w:w="1910"/>
        <w:gridCol w:w="1724"/>
      </w:tblGrid>
      <w:tr w:rsidR="00597A0C" w:rsidRPr="00597A0C" w:rsidTr="00597A0C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97A0C" w:rsidRPr="00597A0C" w:rsidTr="00597A0C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Человек</w:t>
            </w: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В режиме полного дня (8–12 часов)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597A0C" w:rsidRPr="00597A0C" w:rsidTr="00597A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  <w:r w:rsidRPr="00597A0C"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A0C" w:rsidRPr="00597A0C" w:rsidRDefault="00597A0C" w:rsidP="00597A0C">
            <w:pPr>
              <w:spacing w:after="0" w:line="240" w:lineRule="auto"/>
              <w:rPr>
                <w:rFonts w:ascii="Bliss Pro" w:eastAsia="Times New Roman" w:hAnsi="Bliss Pro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</w:tbl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  <w:t>Совет:</w:t>
      </w: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 чтобы отчет был содержательным и легким для восприятия, сравните показатели за разные периоды деятельности школы или детского сада, сделайте краткий вывод после каждого раздела, дополните текст фотографиями, схемами, таблицами и диаграммами.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Рассмотрите предварительный текст отчета на заседании органа управления, например</w:t>
      </w:r>
      <w:r w:rsidR="00AA424D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,</w:t>
      </w: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 педагогического совета. Раздайте текст отчета участникам заседания заранее, чтобы они могли с ним ознакомиться и подготовить предложения.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Примите по итогам заседания управленческие решения, направленные на улучшение показателей деятельности школы или детского сада, и, если нужно, поручите доработать текст отчета.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Утвердите готовый текст отчета. Это можно сделать двумя способами. Первый – издать утверждающий приказ. Второй – поставить гриф утверждения в правой верхней части титульной страницы отчета. Гриф должен включать слово «УТВЕРЖДАЮ» (заглавными буквами, без кавычек), наименование должности (директор, заведующий), личную подпись и ее расшифровку. Ниже поставьте печать организации.</w:t>
      </w:r>
    </w:p>
    <w:p w:rsidR="00597A0C" w:rsidRPr="00597A0C" w:rsidRDefault="00597A0C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Направьте отчет о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самообследовании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 xml:space="preserve"> учредителю. Узнайте заранее, в каком виде – бумажном или электронном. Разместите отчет на сайте школы или детского сада в подразделе «Документы» раздела «Сведения об образовательной организации».</w:t>
      </w:r>
    </w:p>
    <w:p w:rsidR="00597A0C" w:rsidRPr="00597A0C" w:rsidRDefault="00597A0C" w:rsidP="00AA424D">
      <w:pPr>
        <w:shd w:val="clear" w:color="auto" w:fill="FFFFFF"/>
        <w:spacing w:before="300" w:after="150" w:line="240" w:lineRule="auto"/>
        <w:jc w:val="both"/>
        <w:outlineLvl w:val="2"/>
        <w:rPr>
          <w:rFonts w:ascii="Bliss Pro" w:eastAsia="Times New Roman" w:hAnsi="Bliss Pro" w:cs="Times New Roman"/>
          <w:color w:val="414141"/>
          <w:sz w:val="36"/>
          <w:szCs w:val="36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36"/>
          <w:szCs w:val="36"/>
          <w:lang w:eastAsia="ru-RU"/>
        </w:rPr>
        <w:t xml:space="preserve">Образец отчета о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36"/>
          <w:szCs w:val="36"/>
          <w:lang w:eastAsia="ru-RU"/>
        </w:rPr>
        <w:t>самообследовании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36"/>
          <w:szCs w:val="36"/>
          <w:lang w:eastAsia="ru-RU"/>
        </w:rPr>
        <w:t xml:space="preserve"> школы</w:t>
      </w:r>
    </w:p>
    <w:p w:rsidR="00597A0C" w:rsidRPr="00597A0C" w:rsidRDefault="00A44DA2" w:rsidP="00AA424D">
      <w:pPr>
        <w:shd w:val="clear" w:color="auto" w:fill="FFFFFF"/>
        <w:spacing w:after="150" w:line="240" w:lineRule="auto"/>
        <w:jc w:val="both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hyperlink r:id="rId10" w:history="1">
        <w:r w:rsidR="00597A0C" w:rsidRPr="00597A0C">
          <w:rPr>
            <w:rFonts w:ascii="Bliss Pro" w:eastAsia="Times New Roman" w:hAnsi="Bliss Pro" w:cs="Times New Roman"/>
            <w:color w:val="337AB7"/>
            <w:sz w:val="27"/>
            <w:szCs w:val="27"/>
            <w:lang w:eastAsia="ru-RU"/>
          </w:rPr>
          <w:t>Скачать шаблон</w:t>
        </w:r>
      </w:hyperlink>
    </w:p>
    <w:p w:rsidR="00597A0C" w:rsidRPr="00597A0C" w:rsidRDefault="00597A0C" w:rsidP="00AA424D">
      <w:pPr>
        <w:shd w:val="clear" w:color="auto" w:fill="FFFFFF"/>
        <w:spacing w:before="300" w:after="150" w:line="240" w:lineRule="auto"/>
        <w:jc w:val="both"/>
        <w:outlineLvl w:val="2"/>
        <w:rPr>
          <w:rFonts w:ascii="Bliss Pro" w:eastAsia="Times New Roman" w:hAnsi="Bliss Pro" w:cs="Times New Roman"/>
          <w:color w:val="414141"/>
          <w:sz w:val="36"/>
          <w:szCs w:val="36"/>
          <w:lang w:eastAsia="ru-RU"/>
        </w:rPr>
      </w:pPr>
      <w:r w:rsidRPr="00597A0C">
        <w:rPr>
          <w:rFonts w:ascii="Bliss Pro" w:eastAsia="Times New Roman" w:hAnsi="Bliss Pro" w:cs="Times New Roman"/>
          <w:color w:val="414141"/>
          <w:sz w:val="36"/>
          <w:szCs w:val="36"/>
          <w:lang w:eastAsia="ru-RU"/>
        </w:rPr>
        <w:t xml:space="preserve">Образец отчета о </w:t>
      </w:r>
      <w:proofErr w:type="spellStart"/>
      <w:r w:rsidRPr="00597A0C">
        <w:rPr>
          <w:rFonts w:ascii="Bliss Pro" w:eastAsia="Times New Roman" w:hAnsi="Bliss Pro" w:cs="Times New Roman"/>
          <w:color w:val="414141"/>
          <w:sz w:val="36"/>
          <w:szCs w:val="36"/>
          <w:lang w:eastAsia="ru-RU"/>
        </w:rPr>
        <w:t>самообследовании</w:t>
      </w:r>
      <w:proofErr w:type="spellEnd"/>
      <w:r w:rsidRPr="00597A0C">
        <w:rPr>
          <w:rFonts w:ascii="Bliss Pro" w:eastAsia="Times New Roman" w:hAnsi="Bliss Pro" w:cs="Times New Roman"/>
          <w:color w:val="414141"/>
          <w:sz w:val="36"/>
          <w:szCs w:val="36"/>
          <w:lang w:eastAsia="ru-RU"/>
        </w:rPr>
        <w:t xml:space="preserve"> детского сада</w:t>
      </w:r>
    </w:p>
    <w:p w:rsidR="001B1D3E" w:rsidRDefault="00A44DA2" w:rsidP="00AA424D">
      <w:pPr>
        <w:shd w:val="clear" w:color="auto" w:fill="FFFFFF"/>
        <w:spacing w:after="150" w:line="240" w:lineRule="auto"/>
        <w:jc w:val="both"/>
      </w:pPr>
      <w:hyperlink r:id="rId11" w:history="1">
        <w:r w:rsidR="00597A0C" w:rsidRPr="00597A0C">
          <w:rPr>
            <w:rFonts w:ascii="Bliss Pro" w:eastAsia="Times New Roman" w:hAnsi="Bliss Pro" w:cs="Times New Roman"/>
            <w:color w:val="337AB7"/>
            <w:sz w:val="27"/>
            <w:szCs w:val="27"/>
            <w:lang w:eastAsia="ru-RU"/>
          </w:rPr>
          <w:t>Скачать шаблон</w:t>
        </w:r>
      </w:hyperlink>
    </w:p>
    <w:sectPr w:rsidR="001B1D3E" w:rsidSect="00AA424D">
      <w:headerReference w:type="default" r:id="rId12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A2" w:rsidRDefault="00A44DA2" w:rsidP="00597A0C">
      <w:pPr>
        <w:spacing w:after="0" w:line="240" w:lineRule="auto"/>
      </w:pPr>
      <w:r>
        <w:separator/>
      </w:r>
    </w:p>
  </w:endnote>
  <w:endnote w:type="continuationSeparator" w:id="0">
    <w:p w:rsidR="00A44DA2" w:rsidRDefault="00A44DA2" w:rsidP="0059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krobat">
    <w:altName w:val="Times New Roman"/>
    <w:panose1 w:val="00000000000000000000"/>
    <w:charset w:val="00"/>
    <w:family w:val="roman"/>
    <w:notTrueType/>
    <w:pitch w:val="default"/>
  </w:font>
  <w:font w:name="Blis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A2" w:rsidRDefault="00A44DA2" w:rsidP="00597A0C">
      <w:pPr>
        <w:spacing w:after="0" w:line="240" w:lineRule="auto"/>
      </w:pPr>
      <w:r>
        <w:separator/>
      </w:r>
    </w:p>
  </w:footnote>
  <w:footnote w:type="continuationSeparator" w:id="0">
    <w:p w:rsidR="00A44DA2" w:rsidRDefault="00A44DA2" w:rsidP="0059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C" w:rsidRDefault="00597A0C">
    <w:pPr>
      <w:pStyle w:val="a6"/>
    </w:pPr>
    <w:r w:rsidRPr="00597A0C">
      <w:t>http://anna-muratova-school.ru/news/kak-provesti-samoobsledovanie-i-podgotovit-otchet-2/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7027E"/>
    <w:multiLevelType w:val="multilevel"/>
    <w:tmpl w:val="A988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B7CD8"/>
    <w:multiLevelType w:val="hybridMultilevel"/>
    <w:tmpl w:val="9118EF2E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E2"/>
    <w:rsid w:val="001B1D3E"/>
    <w:rsid w:val="00597A0C"/>
    <w:rsid w:val="00A077E2"/>
    <w:rsid w:val="00A44DA2"/>
    <w:rsid w:val="00AA424D"/>
    <w:rsid w:val="00BD3CB8"/>
    <w:rsid w:val="00E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270A6-1C7F-4585-8E32-F6790180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7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7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7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A0C"/>
    <w:rPr>
      <w:b/>
      <w:bCs/>
    </w:rPr>
  </w:style>
  <w:style w:type="character" w:styleId="a5">
    <w:name w:val="Hyperlink"/>
    <w:basedOn w:val="a0"/>
    <w:uiPriority w:val="99"/>
    <w:semiHidden/>
    <w:unhideWhenUsed/>
    <w:rsid w:val="00597A0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97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A0C"/>
  </w:style>
  <w:style w:type="paragraph" w:styleId="a8">
    <w:name w:val="footer"/>
    <w:basedOn w:val="a"/>
    <w:link w:val="a9"/>
    <w:uiPriority w:val="99"/>
    <w:unhideWhenUsed/>
    <w:rsid w:val="00597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A0C"/>
  </w:style>
  <w:style w:type="paragraph" w:styleId="aa">
    <w:name w:val="List Paragraph"/>
    <w:basedOn w:val="a"/>
    <w:uiPriority w:val="34"/>
    <w:qFormat/>
    <w:rsid w:val="00AA4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na-muratova-school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na-muratova-school.ru/wp-content/uploads/2018/03/Otchet-o-rezultatah-samoobsledovaniya-detskogo-sada-1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nna-muratova-school.ru/wp-content/uploads/2018/03/Otchet-o-rezultatah-samoobsledovaniya-shkoly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na-muratova-school.ru/wp-content/uploads/2018/03/Prikaz-o-provedenii-samoobsledovaniy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3</cp:revision>
  <dcterms:created xsi:type="dcterms:W3CDTF">2018-10-09T11:14:00Z</dcterms:created>
  <dcterms:modified xsi:type="dcterms:W3CDTF">2018-10-18T06:18:00Z</dcterms:modified>
</cp:coreProperties>
</file>