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E2F0" w14:textId="77777777" w:rsidR="00E01E7F" w:rsidRPr="00573766" w:rsidRDefault="00E01E7F" w:rsidP="00BD2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73766">
        <w:rPr>
          <w:rFonts w:ascii="Times New Roman" w:hAnsi="Times New Roman" w:cs="Times New Roman"/>
          <w:b/>
          <w:bCs/>
          <w:sz w:val="28"/>
          <w:szCs w:val="28"/>
        </w:rPr>
        <w:t>Национальн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573766">
        <w:rPr>
          <w:rFonts w:ascii="Times New Roman" w:hAnsi="Times New Roman" w:cs="Times New Roman"/>
          <w:b/>
          <w:bCs/>
          <w:sz w:val="28"/>
          <w:szCs w:val="28"/>
        </w:rPr>
        <w:t xml:space="preserve"> проект «Образование»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ФГОС общего образования</w:t>
      </w:r>
      <w:r w:rsidRPr="00573766">
        <w:rPr>
          <w:rFonts w:ascii="Times New Roman" w:hAnsi="Times New Roman" w:cs="Times New Roman"/>
          <w:b/>
          <w:bCs/>
          <w:sz w:val="28"/>
          <w:szCs w:val="28"/>
        </w:rPr>
        <w:t>: проблемы и управленческие решения</w:t>
      </w:r>
      <w:r w:rsidRPr="00A43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766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73766">
        <w:rPr>
          <w:rFonts w:ascii="Times New Roman" w:hAnsi="Times New Roman" w:cs="Times New Roman"/>
          <w:b/>
          <w:bCs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bookmarkEnd w:id="0"/>
    </w:p>
    <w:p w14:paraId="523ED26A" w14:textId="67DFA319" w:rsidR="00064E5B" w:rsidRPr="004D7735" w:rsidRDefault="00064E5B" w:rsidP="000563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735">
        <w:rPr>
          <w:rFonts w:ascii="Times New Roman" w:hAnsi="Times New Roman" w:cs="Times New Roman"/>
          <w:sz w:val="28"/>
          <w:szCs w:val="28"/>
        </w:rPr>
        <w:t xml:space="preserve">Горностаев Александр Октавьевич, </w:t>
      </w:r>
      <w:r>
        <w:rPr>
          <w:rFonts w:ascii="Times New Roman" w:hAnsi="Times New Roman" w:cs="Times New Roman"/>
          <w:sz w:val="28"/>
          <w:szCs w:val="28"/>
        </w:rPr>
        <w:br/>
        <w:t>кандидат педагогических наук</w:t>
      </w:r>
    </w:p>
    <w:p w14:paraId="1D710A75" w14:textId="77777777" w:rsidR="00064E5B" w:rsidRPr="00E4063A" w:rsidRDefault="00064E5B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4893358"/>
      <w:r w:rsidRPr="00E4063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520221" w14:textId="3E70FE74" w:rsidR="0054558C" w:rsidRDefault="0054558C" w:rsidP="0054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1797377"/>
      <w:r>
        <w:rPr>
          <w:rFonts w:ascii="Times New Roman" w:hAnsi="Times New Roman" w:cs="Times New Roman"/>
          <w:sz w:val="28"/>
          <w:szCs w:val="28"/>
        </w:rPr>
        <w:t xml:space="preserve">В статье обозначены выявленные в период пандемии проблемы общего образования, связанные с внедрением федеральных государственных образовательных стандартов на муниципальном уровне, и </w:t>
      </w:r>
      <w:r w:rsidR="00172224">
        <w:rPr>
          <w:rFonts w:ascii="Times New Roman" w:hAnsi="Times New Roman" w:cs="Times New Roman"/>
          <w:sz w:val="28"/>
          <w:szCs w:val="28"/>
        </w:rPr>
        <w:t xml:space="preserve">предложен </w:t>
      </w:r>
      <w:r>
        <w:rPr>
          <w:rFonts w:ascii="Times New Roman" w:hAnsi="Times New Roman" w:cs="Times New Roman"/>
          <w:sz w:val="28"/>
          <w:szCs w:val="28"/>
        </w:rPr>
        <w:t xml:space="preserve">вариант их решения в реально действующем механизме управления изменениями по планируемым результатам. </w:t>
      </w:r>
    </w:p>
    <w:p w14:paraId="7EF7FF77" w14:textId="4AA0121D" w:rsidR="00064E5B" w:rsidRDefault="00064E5B" w:rsidP="00824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3A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E4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E4063A">
        <w:rPr>
          <w:rFonts w:ascii="Times New Roman" w:hAnsi="Times New Roman" w:cs="Times New Roman"/>
          <w:sz w:val="28"/>
          <w:szCs w:val="28"/>
        </w:rPr>
        <w:t>система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63A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изменениями, образовательные результаты.</w:t>
      </w:r>
    </w:p>
    <w:bookmarkEnd w:id="1"/>
    <w:bookmarkEnd w:id="2"/>
    <w:p w14:paraId="21137E65" w14:textId="77777777" w:rsidR="004503AD" w:rsidRDefault="004503AD" w:rsidP="00824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26316" w14:textId="7C6F025D" w:rsidR="00FE061F" w:rsidRDefault="00CA7FC1" w:rsidP="00824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66">
        <w:rPr>
          <w:rFonts w:ascii="Times New Roman" w:hAnsi="Times New Roman" w:cs="Times New Roman"/>
          <w:sz w:val="28"/>
          <w:szCs w:val="28"/>
        </w:rPr>
        <w:t xml:space="preserve">В условиях пандемии </w:t>
      </w:r>
      <w:r w:rsidR="00AF7A0E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573766">
        <w:rPr>
          <w:rFonts w:ascii="Times New Roman" w:hAnsi="Times New Roman" w:cs="Times New Roman"/>
          <w:sz w:val="28"/>
          <w:szCs w:val="28"/>
        </w:rPr>
        <w:t>ещё больше понимат</w:t>
      </w:r>
      <w:r w:rsidR="00AF7A0E">
        <w:rPr>
          <w:rFonts w:ascii="Times New Roman" w:hAnsi="Times New Roman" w:cs="Times New Roman"/>
          <w:sz w:val="28"/>
          <w:szCs w:val="28"/>
        </w:rPr>
        <w:t>ь</w:t>
      </w:r>
      <w:r w:rsidRPr="00573766">
        <w:rPr>
          <w:rFonts w:ascii="Times New Roman" w:hAnsi="Times New Roman" w:cs="Times New Roman"/>
          <w:sz w:val="28"/>
          <w:szCs w:val="28"/>
        </w:rPr>
        <w:t xml:space="preserve">ся важность реализации Национального проекта «Образование» </w:t>
      </w:r>
      <w:r w:rsidR="009B0E0A" w:rsidRPr="000777D3">
        <w:rPr>
          <w:rFonts w:ascii="Times New Roman" w:hAnsi="Times New Roman" w:cs="Times New Roman"/>
          <w:sz w:val="28"/>
          <w:szCs w:val="28"/>
        </w:rPr>
        <w:t>[</w:t>
      </w:r>
      <w:r w:rsidR="009B0E0A">
        <w:rPr>
          <w:rFonts w:ascii="Times New Roman" w:hAnsi="Times New Roman" w:cs="Times New Roman"/>
          <w:sz w:val="28"/>
          <w:szCs w:val="28"/>
        </w:rPr>
        <w:t>1</w:t>
      </w:r>
      <w:r w:rsidR="009B0E0A" w:rsidRPr="000777D3">
        <w:rPr>
          <w:rFonts w:ascii="Times New Roman" w:hAnsi="Times New Roman" w:cs="Times New Roman"/>
          <w:sz w:val="28"/>
          <w:szCs w:val="28"/>
        </w:rPr>
        <w:t>]</w:t>
      </w:r>
      <w:r w:rsidR="009B0E0A">
        <w:rPr>
          <w:rFonts w:ascii="Times New Roman" w:hAnsi="Times New Roman" w:cs="Times New Roman"/>
          <w:sz w:val="28"/>
          <w:szCs w:val="28"/>
        </w:rPr>
        <w:t xml:space="preserve"> </w:t>
      </w:r>
      <w:r w:rsidRPr="00573766">
        <w:rPr>
          <w:rFonts w:ascii="Times New Roman" w:hAnsi="Times New Roman" w:cs="Times New Roman"/>
          <w:sz w:val="28"/>
          <w:szCs w:val="28"/>
        </w:rPr>
        <w:t xml:space="preserve">с приоритетным выделением </w:t>
      </w:r>
      <w:r w:rsidR="00F02DFF">
        <w:rPr>
          <w:rFonts w:ascii="Times New Roman" w:hAnsi="Times New Roman" w:cs="Times New Roman"/>
          <w:sz w:val="28"/>
          <w:szCs w:val="28"/>
        </w:rPr>
        <w:t xml:space="preserve">для системы общего образования </w:t>
      </w:r>
      <w:r w:rsidRPr="00573766">
        <w:rPr>
          <w:rFonts w:ascii="Times New Roman" w:hAnsi="Times New Roman" w:cs="Times New Roman"/>
          <w:sz w:val="28"/>
          <w:szCs w:val="28"/>
        </w:rPr>
        <w:t>входящих в него федеральных проектов «Современная школа», «Цифровая образовательная среда»</w:t>
      </w:r>
      <w:r w:rsidR="001A30DE" w:rsidRPr="00573766">
        <w:rPr>
          <w:rFonts w:ascii="Times New Roman" w:hAnsi="Times New Roman" w:cs="Times New Roman"/>
          <w:sz w:val="28"/>
          <w:szCs w:val="28"/>
        </w:rPr>
        <w:t xml:space="preserve"> («Цифровая школа») и</w:t>
      </w:r>
      <w:r w:rsidRPr="00573766">
        <w:rPr>
          <w:rFonts w:ascii="Times New Roman" w:hAnsi="Times New Roman" w:cs="Times New Roman"/>
          <w:sz w:val="28"/>
          <w:szCs w:val="28"/>
        </w:rPr>
        <w:t xml:space="preserve"> «Учитель будущего». </w:t>
      </w:r>
      <w:r w:rsidR="00DF5AA5" w:rsidRPr="00573766">
        <w:rPr>
          <w:rFonts w:ascii="Times New Roman" w:hAnsi="Times New Roman" w:cs="Times New Roman"/>
          <w:sz w:val="28"/>
          <w:szCs w:val="28"/>
        </w:rPr>
        <w:t xml:space="preserve">Федеральные проекты получили импульс ускорения </w:t>
      </w:r>
      <w:r w:rsidR="00A56669">
        <w:rPr>
          <w:rFonts w:ascii="Times New Roman" w:hAnsi="Times New Roman" w:cs="Times New Roman"/>
          <w:sz w:val="28"/>
          <w:szCs w:val="28"/>
        </w:rPr>
        <w:t xml:space="preserve">их реализации </w:t>
      </w:r>
      <w:r w:rsidR="00DF5AA5" w:rsidRPr="00573766">
        <w:rPr>
          <w:rFonts w:ascii="Times New Roman" w:hAnsi="Times New Roman" w:cs="Times New Roman"/>
          <w:sz w:val="28"/>
          <w:szCs w:val="28"/>
        </w:rPr>
        <w:t xml:space="preserve">для решения задач массового качественного и доступного общего образования, побуждая </w:t>
      </w:r>
      <w:r w:rsidR="00A56669">
        <w:rPr>
          <w:rFonts w:ascii="Times New Roman" w:hAnsi="Times New Roman" w:cs="Times New Roman"/>
          <w:sz w:val="28"/>
          <w:szCs w:val="28"/>
        </w:rPr>
        <w:t xml:space="preserve">руководителей всех уровней образования </w:t>
      </w:r>
      <w:r w:rsidR="00DF5AA5" w:rsidRPr="00573766">
        <w:rPr>
          <w:rFonts w:ascii="Times New Roman" w:hAnsi="Times New Roman" w:cs="Times New Roman"/>
          <w:sz w:val="28"/>
          <w:szCs w:val="28"/>
        </w:rPr>
        <w:t xml:space="preserve">более ответственно понимать требования к современной школе в цифровой образовательной среде с новыми учительскими компетенциями. </w:t>
      </w:r>
    </w:p>
    <w:p w14:paraId="1FAD1975" w14:textId="3E8F57A7" w:rsidR="00D33B39" w:rsidRPr="00573766" w:rsidRDefault="001A30DE" w:rsidP="00824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66">
        <w:rPr>
          <w:rFonts w:ascii="Times New Roman" w:hAnsi="Times New Roman" w:cs="Times New Roman"/>
          <w:sz w:val="28"/>
          <w:szCs w:val="28"/>
        </w:rPr>
        <w:t>В</w:t>
      </w:r>
      <w:r w:rsidR="00DF5AA5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Pr="00573766">
        <w:rPr>
          <w:rFonts w:ascii="Times New Roman" w:hAnsi="Times New Roman" w:cs="Times New Roman"/>
          <w:sz w:val="28"/>
          <w:szCs w:val="28"/>
        </w:rPr>
        <w:t xml:space="preserve">педагогическое сообщество приходит </w:t>
      </w:r>
      <w:r w:rsidR="00FE061F">
        <w:rPr>
          <w:rFonts w:ascii="Times New Roman" w:hAnsi="Times New Roman" w:cs="Times New Roman"/>
          <w:sz w:val="28"/>
          <w:szCs w:val="28"/>
        </w:rPr>
        <w:t xml:space="preserve">реальное </w:t>
      </w:r>
      <w:r w:rsidRPr="00573766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F02DFF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573766">
        <w:rPr>
          <w:rFonts w:ascii="Times New Roman" w:hAnsi="Times New Roman" w:cs="Times New Roman"/>
          <w:sz w:val="28"/>
          <w:szCs w:val="28"/>
        </w:rPr>
        <w:t xml:space="preserve">сущностных изменений системы образования. Современная школа как образовательный институт вышла за границы зданий и учебных </w:t>
      </w:r>
      <w:r w:rsidR="00B10F4E">
        <w:rPr>
          <w:rFonts w:ascii="Times New Roman" w:hAnsi="Times New Roman" w:cs="Times New Roman"/>
          <w:sz w:val="28"/>
          <w:szCs w:val="28"/>
        </w:rPr>
        <w:t>учреждений</w:t>
      </w:r>
      <w:r w:rsidRPr="00573766">
        <w:rPr>
          <w:rFonts w:ascii="Times New Roman" w:hAnsi="Times New Roman" w:cs="Times New Roman"/>
          <w:sz w:val="28"/>
          <w:szCs w:val="28"/>
        </w:rPr>
        <w:t xml:space="preserve">. В нарастающей цифровизации выделилось достаточно перспективное направление обустройства образовательных ресурсов </w:t>
      </w:r>
      <w:r w:rsidR="00E6760A" w:rsidRPr="00573766">
        <w:rPr>
          <w:rFonts w:ascii="Times New Roman" w:hAnsi="Times New Roman" w:cs="Times New Roman"/>
          <w:sz w:val="28"/>
          <w:szCs w:val="28"/>
        </w:rPr>
        <w:t xml:space="preserve">во внезапно возникших обстоятельствах организации </w:t>
      </w:r>
      <w:r w:rsidR="00977BC4" w:rsidRPr="00573766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E6760A" w:rsidRPr="00573766">
        <w:rPr>
          <w:rFonts w:ascii="Times New Roman" w:hAnsi="Times New Roman" w:cs="Times New Roman"/>
          <w:sz w:val="28"/>
          <w:szCs w:val="28"/>
        </w:rPr>
        <w:t xml:space="preserve">обучения школьников. Началось реальное становление новой организации общего образования. Вынужденный переход на дистанционный режим обучения актуализировал </w:t>
      </w:r>
      <w:r w:rsidR="00DF5AA5" w:rsidRPr="00573766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="00E6760A" w:rsidRPr="00573766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A52A34" w:rsidRPr="00573766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E6760A" w:rsidRPr="00573766">
        <w:rPr>
          <w:rFonts w:ascii="Times New Roman" w:hAnsi="Times New Roman" w:cs="Times New Roman"/>
          <w:sz w:val="28"/>
          <w:szCs w:val="28"/>
        </w:rPr>
        <w:t xml:space="preserve">и повышение квалификации в области информационно-коммуникационных технологий, </w:t>
      </w:r>
      <w:r w:rsidR="00A52A34" w:rsidRPr="00573766">
        <w:rPr>
          <w:rFonts w:ascii="Times New Roman" w:hAnsi="Times New Roman" w:cs="Times New Roman"/>
          <w:sz w:val="28"/>
          <w:szCs w:val="28"/>
        </w:rPr>
        <w:t>понимани</w:t>
      </w:r>
      <w:r w:rsidR="00DF5AA5" w:rsidRPr="00573766">
        <w:rPr>
          <w:rFonts w:ascii="Times New Roman" w:hAnsi="Times New Roman" w:cs="Times New Roman"/>
          <w:sz w:val="28"/>
          <w:szCs w:val="28"/>
        </w:rPr>
        <w:t>е</w:t>
      </w:r>
      <w:r w:rsidR="00A52A34" w:rsidRPr="00573766">
        <w:rPr>
          <w:rFonts w:ascii="Times New Roman" w:hAnsi="Times New Roman" w:cs="Times New Roman"/>
          <w:sz w:val="28"/>
          <w:szCs w:val="28"/>
        </w:rPr>
        <w:t xml:space="preserve"> новых педагогических позиций, пересмотр и обновлени</w:t>
      </w:r>
      <w:r w:rsidR="00DF5AA5" w:rsidRPr="00573766">
        <w:rPr>
          <w:rFonts w:ascii="Times New Roman" w:hAnsi="Times New Roman" w:cs="Times New Roman"/>
          <w:sz w:val="28"/>
          <w:szCs w:val="28"/>
        </w:rPr>
        <w:t>е</w:t>
      </w:r>
      <w:r w:rsidR="00A52A34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E6760A" w:rsidRPr="00573766">
        <w:rPr>
          <w:rFonts w:ascii="Times New Roman" w:hAnsi="Times New Roman" w:cs="Times New Roman"/>
          <w:sz w:val="28"/>
          <w:szCs w:val="28"/>
        </w:rPr>
        <w:t>методическо</w:t>
      </w:r>
      <w:r w:rsidR="00A52A34" w:rsidRPr="00573766">
        <w:rPr>
          <w:rFonts w:ascii="Times New Roman" w:hAnsi="Times New Roman" w:cs="Times New Roman"/>
          <w:sz w:val="28"/>
          <w:szCs w:val="28"/>
        </w:rPr>
        <w:t>го арсенала.</w:t>
      </w:r>
      <w:r w:rsidR="00CD1D18" w:rsidRPr="00573766">
        <w:rPr>
          <w:rFonts w:ascii="Times New Roman" w:hAnsi="Times New Roman" w:cs="Times New Roman"/>
          <w:sz w:val="28"/>
          <w:szCs w:val="28"/>
        </w:rPr>
        <w:t xml:space="preserve"> Педагогами стало осознаваться</w:t>
      </w:r>
      <w:r w:rsidR="00DF5AA5" w:rsidRPr="00573766">
        <w:rPr>
          <w:rFonts w:ascii="Times New Roman" w:hAnsi="Times New Roman" w:cs="Times New Roman"/>
          <w:sz w:val="28"/>
          <w:szCs w:val="28"/>
        </w:rPr>
        <w:t>:</w:t>
      </w:r>
      <w:r w:rsidR="00CD1D18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CD1D18" w:rsidRPr="00573766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="00CD1D18" w:rsidRPr="00573766">
        <w:rPr>
          <w:rFonts w:ascii="Times New Roman" w:hAnsi="Times New Roman" w:cs="Times New Roman"/>
          <w:sz w:val="28"/>
          <w:szCs w:val="28"/>
        </w:rPr>
        <w:t xml:space="preserve"> значит обучать каждого, а не работать на среднего ученика в классе. </w:t>
      </w:r>
    </w:p>
    <w:p w14:paraId="63227F8A" w14:textId="7A16FA2F" w:rsidR="00CA7FC1" w:rsidRPr="00573766" w:rsidRDefault="00BE2467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66">
        <w:rPr>
          <w:rFonts w:ascii="Times New Roman" w:hAnsi="Times New Roman" w:cs="Times New Roman"/>
          <w:sz w:val="28"/>
          <w:szCs w:val="28"/>
        </w:rPr>
        <w:t>Вместе с тем, о</w:t>
      </w:r>
      <w:r w:rsidR="00FA322E" w:rsidRPr="00573766">
        <w:rPr>
          <w:rFonts w:ascii="Times New Roman" w:hAnsi="Times New Roman" w:cs="Times New Roman"/>
          <w:sz w:val="28"/>
          <w:szCs w:val="28"/>
        </w:rPr>
        <w:t xml:space="preserve">рганизация обучения в условиях пандемии </w:t>
      </w:r>
      <w:r w:rsidR="00DF5AA5" w:rsidRPr="00573766">
        <w:rPr>
          <w:rFonts w:ascii="Times New Roman" w:hAnsi="Times New Roman" w:cs="Times New Roman"/>
          <w:sz w:val="28"/>
          <w:szCs w:val="28"/>
        </w:rPr>
        <w:t>подтвердила</w:t>
      </w:r>
      <w:r w:rsidR="00FA322E" w:rsidRPr="00573766">
        <w:rPr>
          <w:rFonts w:ascii="Times New Roman" w:hAnsi="Times New Roman" w:cs="Times New Roman"/>
          <w:sz w:val="28"/>
          <w:szCs w:val="28"/>
        </w:rPr>
        <w:t xml:space="preserve"> важность необходимых для каждого обучающегося качеств и умений, заданных требованиями к результатам федеральных государственных образовательных стандарт</w:t>
      </w:r>
      <w:r w:rsidR="00422A57">
        <w:rPr>
          <w:rFonts w:ascii="Times New Roman" w:hAnsi="Times New Roman" w:cs="Times New Roman"/>
          <w:sz w:val="28"/>
          <w:szCs w:val="28"/>
        </w:rPr>
        <w:t>ов</w:t>
      </w:r>
      <w:r w:rsidR="00FA322E" w:rsidRPr="0057376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473184" w:rsidRPr="00573766">
        <w:rPr>
          <w:rFonts w:ascii="Times New Roman" w:hAnsi="Times New Roman" w:cs="Times New Roman"/>
          <w:sz w:val="28"/>
          <w:szCs w:val="28"/>
        </w:rPr>
        <w:t xml:space="preserve"> (ФГОС ОО)</w:t>
      </w:r>
      <w:r w:rsidR="00FA322E" w:rsidRPr="00573766">
        <w:rPr>
          <w:rFonts w:ascii="Times New Roman" w:hAnsi="Times New Roman" w:cs="Times New Roman"/>
          <w:sz w:val="28"/>
          <w:szCs w:val="28"/>
        </w:rPr>
        <w:t>.</w:t>
      </w:r>
      <w:r w:rsidR="001F2C0E" w:rsidRPr="00573766">
        <w:rPr>
          <w:rFonts w:ascii="Times New Roman" w:hAnsi="Times New Roman" w:cs="Times New Roman"/>
          <w:sz w:val="28"/>
          <w:szCs w:val="28"/>
        </w:rPr>
        <w:t xml:space="preserve"> В условиях организации дистанционного обучения подверглось проверке, в определённом смысле, наличие у школьников совокупности личностных и метапредметных результатов, </w:t>
      </w:r>
      <w:r w:rsidR="00F02DFF">
        <w:rPr>
          <w:rFonts w:ascii="Times New Roman" w:hAnsi="Times New Roman" w:cs="Times New Roman"/>
          <w:sz w:val="28"/>
          <w:szCs w:val="28"/>
        </w:rPr>
        <w:t xml:space="preserve">которые должны быть </w:t>
      </w:r>
      <w:r w:rsidR="001F2C0E" w:rsidRPr="00573766">
        <w:rPr>
          <w:rFonts w:ascii="Times New Roman" w:hAnsi="Times New Roman" w:cs="Times New Roman"/>
          <w:sz w:val="28"/>
          <w:szCs w:val="28"/>
        </w:rPr>
        <w:t>сформирован</w:t>
      </w:r>
      <w:r w:rsidR="00F02DFF">
        <w:rPr>
          <w:rFonts w:ascii="Times New Roman" w:hAnsi="Times New Roman" w:cs="Times New Roman"/>
          <w:sz w:val="28"/>
          <w:szCs w:val="28"/>
        </w:rPr>
        <w:t>ы</w:t>
      </w:r>
      <w:r w:rsidR="001F2C0E" w:rsidRPr="00573766">
        <w:rPr>
          <w:rFonts w:ascii="Times New Roman" w:hAnsi="Times New Roman" w:cs="Times New Roman"/>
          <w:sz w:val="28"/>
          <w:szCs w:val="28"/>
        </w:rPr>
        <w:t xml:space="preserve"> на уровне начального образования. Стали наиболее востребованы образовательные результаты</w:t>
      </w:r>
      <w:r w:rsidR="00843B8C" w:rsidRPr="00573766">
        <w:rPr>
          <w:rFonts w:ascii="Times New Roman" w:hAnsi="Times New Roman" w:cs="Times New Roman"/>
          <w:sz w:val="28"/>
          <w:szCs w:val="28"/>
        </w:rPr>
        <w:t>, включающие</w:t>
      </w:r>
      <w:r w:rsidR="001F2C0E" w:rsidRPr="00573766">
        <w:rPr>
          <w:rFonts w:ascii="Times New Roman" w:hAnsi="Times New Roman" w:cs="Times New Roman"/>
          <w:sz w:val="28"/>
          <w:szCs w:val="28"/>
        </w:rPr>
        <w:t xml:space="preserve"> «готовность и способность обучающихся к саморазвитию, сформированность мотивации к обучению и познанию</w:t>
      </w:r>
      <w:r w:rsidR="00843B8C" w:rsidRPr="00573766">
        <w:rPr>
          <w:rFonts w:ascii="Times New Roman" w:hAnsi="Times New Roman" w:cs="Times New Roman"/>
          <w:sz w:val="28"/>
          <w:szCs w:val="28"/>
        </w:rPr>
        <w:t xml:space="preserve">», «освоенные </w:t>
      </w:r>
      <w:r w:rsidR="00843B8C" w:rsidRPr="00573766">
        <w:rPr>
          <w:rFonts w:ascii="Times New Roman" w:hAnsi="Times New Roman" w:cs="Times New Roman"/>
          <w:sz w:val="28"/>
          <w:szCs w:val="28"/>
        </w:rPr>
        <w:lastRenderedPageBreak/>
        <w:t>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учиться»</w:t>
      </w:r>
      <w:r w:rsidR="00F6167B">
        <w:rPr>
          <w:rFonts w:ascii="Times New Roman" w:hAnsi="Times New Roman" w:cs="Times New Roman"/>
          <w:sz w:val="28"/>
          <w:szCs w:val="28"/>
        </w:rPr>
        <w:t xml:space="preserve"> </w:t>
      </w:r>
      <w:r w:rsidR="00F6167B" w:rsidRPr="00F6167B">
        <w:rPr>
          <w:rFonts w:ascii="Times New Roman" w:hAnsi="Times New Roman" w:cs="Times New Roman"/>
          <w:sz w:val="28"/>
          <w:szCs w:val="28"/>
        </w:rPr>
        <w:t>[</w:t>
      </w:r>
      <w:r w:rsidR="000777D3">
        <w:rPr>
          <w:rFonts w:ascii="Times New Roman" w:hAnsi="Times New Roman" w:cs="Times New Roman"/>
          <w:sz w:val="28"/>
          <w:szCs w:val="28"/>
        </w:rPr>
        <w:t>2</w:t>
      </w:r>
      <w:r w:rsidR="00F6167B" w:rsidRPr="00F6167B">
        <w:rPr>
          <w:rFonts w:ascii="Times New Roman" w:hAnsi="Times New Roman" w:cs="Times New Roman"/>
          <w:sz w:val="28"/>
          <w:szCs w:val="28"/>
        </w:rPr>
        <w:t>]</w:t>
      </w:r>
      <w:r w:rsidR="00843B8C" w:rsidRPr="00573766">
        <w:rPr>
          <w:rFonts w:ascii="Times New Roman" w:hAnsi="Times New Roman" w:cs="Times New Roman"/>
          <w:sz w:val="28"/>
          <w:szCs w:val="28"/>
        </w:rPr>
        <w:t>.</w:t>
      </w:r>
    </w:p>
    <w:p w14:paraId="6794853B" w14:textId="194AD6B5" w:rsidR="00990B27" w:rsidRPr="00573766" w:rsidRDefault="007802E6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66">
        <w:rPr>
          <w:rFonts w:ascii="Times New Roman" w:hAnsi="Times New Roman" w:cs="Times New Roman"/>
          <w:sz w:val="28"/>
          <w:szCs w:val="28"/>
        </w:rPr>
        <w:t>Внедр</w:t>
      </w:r>
      <w:r w:rsidR="001E54C9" w:rsidRPr="00573766">
        <w:rPr>
          <w:rFonts w:ascii="Times New Roman" w:hAnsi="Times New Roman" w:cs="Times New Roman"/>
          <w:sz w:val="28"/>
          <w:szCs w:val="28"/>
        </w:rPr>
        <w:t>яемые с 2009 года</w:t>
      </w:r>
      <w:r w:rsidRPr="00573766">
        <w:rPr>
          <w:rFonts w:ascii="Times New Roman" w:hAnsi="Times New Roman" w:cs="Times New Roman"/>
          <w:sz w:val="28"/>
          <w:szCs w:val="28"/>
        </w:rPr>
        <w:t xml:space="preserve"> ФГОС </w:t>
      </w:r>
      <w:r w:rsidR="00D128E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128E7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Pr="00573766">
        <w:rPr>
          <w:rFonts w:ascii="Times New Roman" w:hAnsi="Times New Roman" w:cs="Times New Roman"/>
          <w:sz w:val="28"/>
          <w:szCs w:val="28"/>
        </w:rPr>
        <w:t>должн</w:t>
      </w:r>
      <w:r w:rsidR="001E54C9" w:rsidRPr="00573766">
        <w:rPr>
          <w:rFonts w:ascii="Times New Roman" w:hAnsi="Times New Roman" w:cs="Times New Roman"/>
          <w:sz w:val="28"/>
          <w:szCs w:val="28"/>
        </w:rPr>
        <w:t>ы</w:t>
      </w:r>
      <w:r w:rsidRPr="00573766">
        <w:rPr>
          <w:rFonts w:ascii="Times New Roman" w:hAnsi="Times New Roman" w:cs="Times New Roman"/>
          <w:sz w:val="28"/>
          <w:szCs w:val="28"/>
        </w:rPr>
        <w:t xml:space="preserve"> был</w:t>
      </w:r>
      <w:r w:rsidR="001E54C9" w:rsidRPr="00573766">
        <w:rPr>
          <w:rFonts w:ascii="Times New Roman" w:hAnsi="Times New Roman" w:cs="Times New Roman"/>
          <w:sz w:val="28"/>
          <w:szCs w:val="28"/>
        </w:rPr>
        <w:t>и</w:t>
      </w:r>
      <w:r w:rsidRPr="00573766">
        <w:rPr>
          <w:rFonts w:ascii="Times New Roman" w:hAnsi="Times New Roman" w:cs="Times New Roman"/>
          <w:sz w:val="28"/>
          <w:szCs w:val="28"/>
        </w:rPr>
        <w:t xml:space="preserve"> изменить сложившееся традиционное преподавание учебных предметов, где главным результатом явля</w:t>
      </w:r>
      <w:r w:rsidR="009B5F81" w:rsidRPr="00573766">
        <w:rPr>
          <w:rFonts w:ascii="Times New Roman" w:hAnsi="Times New Roman" w:cs="Times New Roman"/>
          <w:sz w:val="28"/>
          <w:szCs w:val="28"/>
        </w:rPr>
        <w:t>лись</w:t>
      </w:r>
      <w:r w:rsidRPr="00573766">
        <w:rPr>
          <w:rFonts w:ascii="Times New Roman" w:hAnsi="Times New Roman" w:cs="Times New Roman"/>
          <w:sz w:val="28"/>
          <w:szCs w:val="28"/>
        </w:rPr>
        <w:t xml:space="preserve"> освоен</w:t>
      </w:r>
      <w:r w:rsidR="001E54C9" w:rsidRPr="00573766">
        <w:rPr>
          <w:rFonts w:ascii="Times New Roman" w:hAnsi="Times New Roman" w:cs="Times New Roman"/>
          <w:sz w:val="28"/>
          <w:szCs w:val="28"/>
        </w:rPr>
        <w:t>ны</w:t>
      </w:r>
      <w:r w:rsidRPr="00573766">
        <w:rPr>
          <w:rFonts w:ascii="Times New Roman" w:hAnsi="Times New Roman" w:cs="Times New Roman"/>
          <w:sz w:val="28"/>
          <w:szCs w:val="28"/>
        </w:rPr>
        <w:t>е знани</w:t>
      </w:r>
      <w:r w:rsidR="001E54C9" w:rsidRPr="00573766">
        <w:rPr>
          <w:rFonts w:ascii="Times New Roman" w:hAnsi="Times New Roman" w:cs="Times New Roman"/>
          <w:sz w:val="28"/>
          <w:szCs w:val="28"/>
        </w:rPr>
        <w:t>я и предметные умения</w:t>
      </w:r>
      <w:r w:rsidRPr="00573766">
        <w:rPr>
          <w:rFonts w:ascii="Times New Roman" w:hAnsi="Times New Roman" w:cs="Times New Roman"/>
          <w:sz w:val="28"/>
          <w:szCs w:val="28"/>
        </w:rPr>
        <w:t xml:space="preserve">. Педагогическое сообщество должно было переориентироваться на </w:t>
      </w:r>
      <w:r w:rsidR="00E619DD" w:rsidRPr="00573766">
        <w:rPr>
          <w:rFonts w:ascii="Times New Roman" w:hAnsi="Times New Roman" w:cs="Times New Roman"/>
          <w:sz w:val="28"/>
          <w:szCs w:val="28"/>
        </w:rPr>
        <w:t>значимость</w:t>
      </w:r>
      <w:r w:rsidRPr="00573766">
        <w:rPr>
          <w:rFonts w:ascii="Times New Roman" w:hAnsi="Times New Roman" w:cs="Times New Roman"/>
          <w:sz w:val="28"/>
          <w:szCs w:val="28"/>
        </w:rPr>
        <w:t xml:space="preserve"> личностных и метапредметных результатов в достаточно широком спектре качеств и умений</w:t>
      </w:r>
      <w:r w:rsidR="00E619DD" w:rsidRPr="00573766">
        <w:rPr>
          <w:rFonts w:ascii="Times New Roman" w:hAnsi="Times New Roman" w:cs="Times New Roman"/>
          <w:sz w:val="28"/>
          <w:szCs w:val="28"/>
        </w:rPr>
        <w:t>, формируемых у обучающихся на каждом уровне образования</w:t>
      </w:r>
      <w:r w:rsidRPr="00573766">
        <w:rPr>
          <w:rFonts w:ascii="Times New Roman" w:hAnsi="Times New Roman" w:cs="Times New Roman"/>
          <w:sz w:val="28"/>
          <w:szCs w:val="28"/>
        </w:rPr>
        <w:t>. Системно-деятельностный подход</w:t>
      </w:r>
      <w:r w:rsidR="00E619DD" w:rsidRPr="00573766">
        <w:rPr>
          <w:rFonts w:ascii="Times New Roman" w:hAnsi="Times New Roman" w:cs="Times New Roman"/>
          <w:sz w:val="28"/>
          <w:szCs w:val="28"/>
        </w:rPr>
        <w:t>, положенный в основу</w:t>
      </w:r>
      <w:r w:rsidRPr="00573766">
        <w:rPr>
          <w:rFonts w:ascii="Times New Roman" w:hAnsi="Times New Roman" w:cs="Times New Roman"/>
          <w:sz w:val="28"/>
          <w:szCs w:val="28"/>
        </w:rPr>
        <w:t xml:space="preserve"> ФГОС </w:t>
      </w:r>
      <w:r w:rsidR="00D128E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573766">
        <w:rPr>
          <w:rFonts w:ascii="Times New Roman" w:hAnsi="Times New Roman" w:cs="Times New Roman"/>
          <w:sz w:val="28"/>
          <w:szCs w:val="28"/>
        </w:rPr>
        <w:t xml:space="preserve">, должен был </w:t>
      </w:r>
      <w:r w:rsidR="003877BC" w:rsidRPr="00573766">
        <w:rPr>
          <w:rFonts w:ascii="Times New Roman" w:hAnsi="Times New Roman" w:cs="Times New Roman"/>
          <w:sz w:val="28"/>
          <w:szCs w:val="28"/>
        </w:rPr>
        <w:t>нарушить</w:t>
      </w:r>
      <w:r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E619DD" w:rsidRPr="00573766">
        <w:rPr>
          <w:rFonts w:ascii="Times New Roman" w:hAnsi="Times New Roman" w:cs="Times New Roman"/>
          <w:sz w:val="28"/>
          <w:szCs w:val="28"/>
        </w:rPr>
        <w:t>традици</w:t>
      </w:r>
      <w:r w:rsidR="003877BC" w:rsidRPr="00573766">
        <w:rPr>
          <w:rFonts w:ascii="Times New Roman" w:hAnsi="Times New Roman" w:cs="Times New Roman"/>
          <w:sz w:val="28"/>
          <w:szCs w:val="28"/>
        </w:rPr>
        <w:t>онное</w:t>
      </w:r>
      <w:r w:rsidRPr="00573766">
        <w:rPr>
          <w:rFonts w:ascii="Times New Roman" w:hAnsi="Times New Roman" w:cs="Times New Roman"/>
          <w:sz w:val="28"/>
          <w:szCs w:val="28"/>
        </w:rPr>
        <w:t xml:space="preserve"> классно-урочно-пр</w:t>
      </w:r>
      <w:r w:rsidR="000952C0" w:rsidRPr="00573766">
        <w:rPr>
          <w:rFonts w:ascii="Times New Roman" w:hAnsi="Times New Roman" w:cs="Times New Roman"/>
          <w:sz w:val="28"/>
          <w:szCs w:val="28"/>
        </w:rPr>
        <w:t>е</w:t>
      </w:r>
      <w:r w:rsidRPr="00573766">
        <w:rPr>
          <w:rFonts w:ascii="Times New Roman" w:hAnsi="Times New Roman" w:cs="Times New Roman"/>
          <w:sz w:val="28"/>
          <w:szCs w:val="28"/>
        </w:rPr>
        <w:t>дметн</w:t>
      </w:r>
      <w:r w:rsidR="00E619DD" w:rsidRPr="00573766">
        <w:rPr>
          <w:rFonts w:ascii="Times New Roman" w:hAnsi="Times New Roman" w:cs="Times New Roman"/>
          <w:sz w:val="28"/>
          <w:szCs w:val="28"/>
        </w:rPr>
        <w:t>о</w:t>
      </w:r>
      <w:r w:rsidR="003877BC" w:rsidRPr="00573766">
        <w:rPr>
          <w:rFonts w:ascii="Times New Roman" w:hAnsi="Times New Roman" w:cs="Times New Roman"/>
          <w:sz w:val="28"/>
          <w:szCs w:val="28"/>
        </w:rPr>
        <w:t>е</w:t>
      </w:r>
      <w:r w:rsidRPr="00573766">
        <w:rPr>
          <w:rFonts w:ascii="Times New Roman" w:hAnsi="Times New Roman" w:cs="Times New Roman"/>
          <w:sz w:val="28"/>
          <w:szCs w:val="28"/>
        </w:rPr>
        <w:t xml:space="preserve"> преподавани</w:t>
      </w:r>
      <w:r w:rsidR="003877BC" w:rsidRPr="00573766">
        <w:rPr>
          <w:rFonts w:ascii="Times New Roman" w:hAnsi="Times New Roman" w:cs="Times New Roman"/>
          <w:sz w:val="28"/>
          <w:szCs w:val="28"/>
        </w:rPr>
        <w:t>е</w:t>
      </w:r>
      <w:r w:rsidRPr="00573766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E619DD" w:rsidRPr="00573766">
        <w:rPr>
          <w:rFonts w:ascii="Times New Roman" w:hAnsi="Times New Roman" w:cs="Times New Roman"/>
          <w:sz w:val="28"/>
          <w:szCs w:val="28"/>
        </w:rPr>
        <w:t>, побудить педагогов на применение достаточного широкой палитры инновационного потенциала образовательных технологий, наработанных и оформившихся в общем образовании</w:t>
      </w:r>
      <w:r w:rsidRPr="00573766">
        <w:rPr>
          <w:rFonts w:ascii="Times New Roman" w:hAnsi="Times New Roman" w:cs="Times New Roman"/>
          <w:sz w:val="28"/>
          <w:szCs w:val="28"/>
        </w:rPr>
        <w:t>. Но</w:t>
      </w:r>
      <w:r w:rsidR="005C2FA1" w:rsidRPr="00573766">
        <w:rPr>
          <w:rFonts w:ascii="Times New Roman" w:hAnsi="Times New Roman" w:cs="Times New Roman"/>
          <w:sz w:val="28"/>
          <w:szCs w:val="28"/>
        </w:rPr>
        <w:t xml:space="preserve"> единый государственный экзамен (ЕГЭ), дающий для выпускника школы путёвку в жизнь, так и остаётся главным ориентиром в достижении образовательного результата и для школьников, и для их родителей, и для педагогов. </w:t>
      </w:r>
      <w:r w:rsidR="008255F6" w:rsidRPr="00573766">
        <w:rPr>
          <w:rFonts w:ascii="Times New Roman" w:hAnsi="Times New Roman" w:cs="Times New Roman"/>
          <w:sz w:val="28"/>
          <w:szCs w:val="28"/>
        </w:rPr>
        <w:t>П</w:t>
      </w:r>
      <w:r w:rsidR="00BE5933" w:rsidRPr="00573766">
        <w:rPr>
          <w:rFonts w:ascii="Times New Roman" w:hAnsi="Times New Roman" w:cs="Times New Roman"/>
          <w:sz w:val="28"/>
          <w:szCs w:val="28"/>
        </w:rPr>
        <w:t xml:space="preserve">едагогическое сообщество, в своем большинстве, </w:t>
      </w:r>
      <w:r w:rsidR="009E37C0" w:rsidRPr="00573766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5C2FA1" w:rsidRPr="00573766">
        <w:rPr>
          <w:rFonts w:ascii="Times New Roman" w:hAnsi="Times New Roman" w:cs="Times New Roman"/>
          <w:sz w:val="28"/>
          <w:szCs w:val="28"/>
        </w:rPr>
        <w:t>сохраня</w:t>
      </w:r>
      <w:r w:rsidR="00BE5933" w:rsidRPr="00573766">
        <w:rPr>
          <w:rFonts w:ascii="Times New Roman" w:hAnsi="Times New Roman" w:cs="Times New Roman"/>
          <w:sz w:val="28"/>
          <w:szCs w:val="28"/>
        </w:rPr>
        <w:t>т</w:t>
      </w:r>
      <w:r w:rsidR="009E37C0" w:rsidRPr="00573766">
        <w:rPr>
          <w:rFonts w:ascii="Times New Roman" w:hAnsi="Times New Roman" w:cs="Times New Roman"/>
          <w:sz w:val="28"/>
          <w:szCs w:val="28"/>
        </w:rPr>
        <w:t>ь</w:t>
      </w:r>
      <w:r w:rsidR="005C2FA1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BE5933" w:rsidRPr="00573766">
        <w:rPr>
          <w:rFonts w:ascii="Times New Roman" w:hAnsi="Times New Roman" w:cs="Times New Roman"/>
          <w:sz w:val="28"/>
          <w:szCs w:val="28"/>
        </w:rPr>
        <w:t xml:space="preserve">сложившийся преподавательский </w:t>
      </w:r>
      <w:r w:rsidR="005C2FA1" w:rsidRPr="00573766">
        <w:rPr>
          <w:rFonts w:ascii="Times New Roman" w:hAnsi="Times New Roman" w:cs="Times New Roman"/>
          <w:sz w:val="28"/>
          <w:szCs w:val="28"/>
        </w:rPr>
        <w:t>консерватизм</w:t>
      </w:r>
      <w:r w:rsidR="00BE5933" w:rsidRPr="00573766">
        <w:rPr>
          <w:rFonts w:ascii="Times New Roman" w:hAnsi="Times New Roman" w:cs="Times New Roman"/>
          <w:sz w:val="28"/>
          <w:szCs w:val="28"/>
        </w:rPr>
        <w:t xml:space="preserve"> и проявляет </w:t>
      </w:r>
      <w:r w:rsidR="005C2FA1" w:rsidRPr="00573766">
        <w:rPr>
          <w:rFonts w:ascii="Times New Roman" w:hAnsi="Times New Roman" w:cs="Times New Roman"/>
          <w:sz w:val="28"/>
          <w:szCs w:val="28"/>
        </w:rPr>
        <w:t xml:space="preserve">достаточно хорошо </w:t>
      </w:r>
      <w:r w:rsidR="00BE5933" w:rsidRPr="00573766">
        <w:rPr>
          <w:rFonts w:ascii="Times New Roman" w:hAnsi="Times New Roman" w:cs="Times New Roman"/>
          <w:sz w:val="28"/>
          <w:szCs w:val="28"/>
        </w:rPr>
        <w:t xml:space="preserve">сформированные умения </w:t>
      </w:r>
      <w:r w:rsidR="005C2FA1" w:rsidRPr="00573766">
        <w:rPr>
          <w:rFonts w:ascii="Times New Roman" w:hAnsi="Times New Roman" w:cs="Times New Roman"/>
          <w:sz w:val="28"/>
          <w:szCs w:val="28"/>
        </w:rPr>
        <w:t>приспосабливаться</w:t>
      </w:r>
      <w:r w:rsidR="00BE5933" w:rsidRPr="00573766">
        <w:rPr>
          <w:rFonts w:ascii="Times New Roman" w:hAnsi="Times New Roman" w:cs="Times New Roman"/>
          <w:sz w:val="28"/>
          <w:szCs w:val="28"/>
        </w:rPr>
        <w:t xml:space="preserve"> к любым </w:t>
      </w:r>
      <w:r w:rsidR="008255F6" w:rsidRPr="00573766">
        <w:rPr>
          <w:rFonts w:ascii="Times New Roman" w:hAnsi="Times New Roman" w:cs="Times New Roman"/>
          <w:sz w:val="28"/>
          <w:szCs w:val="28"/>
        </w:rPr>
        <w:t>нововведениям</w:t>
      </w:r>
      <w:r w:rsidR="00BE5933" w:rsidRPr="00573766">
        <w:rPr>
          <w:rFonts w:ascii="Times New Roman" w:hAnsi="Times New Roman" w:cs="Times New Roman"/>
          <w:sz w:val="28"/>
          <w:szCs w:val="28"/>
        </w:rPr>
        <w:t xml:space="preserve">, </w:t>
      </w:r>
      <w:r w:rsidR="008255F6" w:rsidRPr="00573766">
        <w:rPr>
          <w:rFonts w:ascii="Times New Roman" w:hAnsi="Times New Roman" w:cs="Times New Roman"/>
          <w:sz w:val="28"/>
          <w:szCs w:val="28"/>
        </w:rPr>
        <w:t>не изменяя суть образовательного процесса. В</w:t>
      </w:r>
      <w:r w:rsidR="00BE5933" w:rsidRPr="00573766">
        <w:rPr>
          <w:rFonts w:ascii="Times New Roman" w:hAnsi="Times New Roman" w:cs="Times New Roman"/>
          <w:sz w:val="28"/>
          <w:szCs w:val="28"/>
        </w:rPr>
        <w:t xml:space="preserve">ыучивая </w:t>
      </w:r>
      <w:r w:rsidR="008255F6" w:rsidRPr="00573766">
        <w:rPr>
          <w:rFonts w:ascii="Times New Roman" w:hAnsi="Times New Roman" w:cs="Times New Roman"/>
          <w:sz w:val="28"/>
          <w:szCs w:val="28"/>
        </w:rPr>
        <w:t>тезаурус федеральных стандартов</w:t>
      </w:r>
      <w:r w:rsidR="00BE5933" w:rsidRPr="00573766">
        <w:rPr>
          <w:rFonts w:ascii="Times New Roman" w:hAnsi="Times New Roman" w:cs="Times New Roman"/>
          <w:sz w:val="28"/>
          <w:szCs w:val="28"/>
        </w:rPr>
        <w:t xml:space="preserve"> и выдавая </w:t>
      </w:r>
      <w:r w:rsidR="000952C0" w:rsidRPr="00573766">
        <w:rPr>
          <w:rFonts w:ascii="Times New Roman" w:hAnsi="Times New Roman" w:cs="Times New Roman"/>
          <w:sz w:val="28"/>
          <w:szCs w:val="28"/>
        </w:rPr>
        <w:t xml:space="preserve">имеющееся или </w:t>
      </w:r>
      <w:r w:rsidR="00BE5933" w:rsidRPr="00573766">
        <w:rPr>
          <w:rFonts w:ascii="Times New Roman" w:hAnsi="Times New Roman" w:cs="Times New Roman"/>
          <w:sz w:val="28"/>
          <w:szCs w:val="28"/>
        </w:rPr>
        <w:t>случившееся за требуемое</w:t>
      </w:r>
      <w:r w:rsidR="000952C0" w:rsidRPr="00573766">
        <w:rPr>
          <w:rFonts w:ascii="Times New Roman" w:hAnsi="Times New Roman" w:cs="Times New Roman"/>
          <w:sz w:val="28"/>
          <w:szCs w:val="28"/>
        </w:rPr>
        <w:t xml:space="preserve">, педагоги </w:t>
      </w:r>
      <w:r w:rsidR="009E37C0" w:rsidRPr="00573766">
        <w:rPr>
          <w:rFonts w:ascii="Times New Roman" w:hAnsi="Times New Roman" w:cs="Times New Roman"/>
          <w:sz w:val="28"/>
          <w:szCs w:val="28"/>
        </w:rPr>
        <w:t>могут демонстрировать</w:t>
      </w:r>
      <w:r w:rsidR="000952C0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8255F6" w:rsidRPr="00573766">
        <w:rPr>
          <w:rFonts w:ascii="Times New Roman" w:hAnsi="Times New Roman" w:cs="Times New Roman"/>
          <w:sz w:val="28"/>
          <w:szCs w:val="28"/>
        </w:rPr>
        <w:t>реализацию</w:t>
      </w:r>
      <w:r w:rsidR="000952C0" w:rsidRPr="00573766">
        <w:rPr>
          <w:rFonts w:ascii="Times New Roman" w:hAnsi="Times New Roman" w:cs="Times New Roman"/>
          <w:sz w:val="28"/>
          <w:szCs w:val="28"/>
        </w:rPr>
        <w:t xml:space="preserve"> ФГОС </w:t>
      </w:r>
      <w:r w:rsidR="00D128E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0952C0" w:rsidRPr="00573766">
        <w:rPr>
          <w:rFonts w:ascii="Times New Roman" w:hAnsi="Times New Roman" w:cs="Times New Roman"/>
          <w:sz w:val="28"/>
          <w:szCs w:val="28"/>
        </w:rPr>
        <w:t xml:space="preserve">. </w:t>
      </w:r>
      <w:r w:rsidR="00177D97" w:rsidRPr="00573766">
        <w:rPr>
          <w:rFonts w:ascii="Times New Roman" w:hAnsi="Times New Roman" w:cs="Times New Roman"/>
          <w:sz w:val="28"/>
          <w:szCs w:val="28"/>
        </w:rPr>
        <w:t xml:space="preserve">Прошло десятилетие с начала внедрения образовательных стандартов в школьное образование, но </w:t>
      </w:r>
      <w:r w:rsidR="003D53DA" w:rsidRPr="00573766">
        <w:rPr>
          <w:rFonts w:ascii="Times New Roman" w:hAnsi="Times New Roman" w:cs="Times New Roman"/>
          <w:sz w:val="28"/>
          <w:szCs w:val="28"/>
        </w:rPr>
        <w:t xml:space="preserve">всё острее возникают вопросы: </w:t>
      </w:r>
      <w:r w:rsidR="003D53DA" w:rsidRPr="00573766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="003D53DA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177D97" w:rsidRPr="00573766">
        <w:rPr>
          <w:rFonts w:ascii="Times New Roman" w:hAnsi="Times New Roman" w:cs="Times New Roman"/>
          <w:sz w:val="28"/>
          <w:szCs w:val="28"/>
        </w:rPr>
        <w:t xml:space="preserve">удалось изменить </w:t>
      </w:r>
      <w:r w:rsidR="003D53DA" w:rsidRPr="00573766">
        <w:rPr>
          <w:rFonts w:ascii="Times New Roman" w:hAnsi="Times New Roman" w:cs="Times New Roman"/>
          <w:sz w:val="28"/>
          <w:szCs w:val="28"/>
        </w:rPr>
        <w:t xml:space="preserve">в </w:t>
      </w:r>
      <w:r w:rsidR="00177D97" w:rsidRPr="00573766">
        <w:rPr>
          <w:rFonts w:ascii="Times New Roman" w:hAnsi="Times New Roman" w:cs="Times New Roman"/>
          <w:sz w:val="28"/>
          <w:szCs w:val="28"/>
        </w:rPr>
        <w:t>педагогическ</w:t>
      </w:r>
      <w:r w:rsidR="003D53DA" w:rsidRPr="00573766">
        <w:rPr>
          <w:rFonts w:ascii="Times New Roman" w:hAnsi="Times New Roman" w:cs="Times New Roman"/>
          <w:sz w:val="28"/>
          <w:szCs w:val="28"/>
        </w:rPr>
        <w:t>ой</w:t>
      </w:r>
      <w:r w:rsidR="00177D97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9E37C0" w:rsidRPr="00573766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177D97" w:rsidRPr="00573766">
        <w:rPr>
          <w:rFonts w:ascii="Times New Roman" w:hAnsi="Times New Roman" w:cs="Times New Roman"/>
          <w:sz w:val="28"/>
          <w:szCs w:val="28"/>
        </w:rPr>
        <w:t>,</w:t>
      </w:r>
      <w:r w:rsidR="003D53DA" w:rsidRPr="00573766">
        <w:rPr>
          <w:rFonts w:ascii="Times New Roman" w:hAnsi="Times New Roman" w:cs="Times New Roman"/>
          <w:sz w:val="28"/>
          <w:szCs w:val="28"/>
        </w:rPr>
        <w:t xml:space="preserve"> в какой степени получилось </w:t>
      </w:r>
      <w:r w:rsidR="00177D97" w:rsidRPr="00573766">
        <w:rPr>
          <w:rFonts w:ascii="Times New Roman" w:hAnsi="Times New Roman" w:cs="Times New Roman"/>
          <w:sz w:val="28"/>
          <w:szCs w:val="28"/>
        </w:rPr>
        <w:t>перейти от трансляции знаний в преподавании учебных предметов к действительно образовательному процессу</w:t>
      </w:r>
      <w:r w:rsidR="003D53DA" w:rsidRPr="00573766">
        <w:rPr>
          <w:rFonts w:ascii="Times New Roman" w:hAnsi="Times New Roman" w:cs="Times New Roman"/>
          <w:sz w:val="28"/>
          <w:szCs w:val="28"/>
        </w:rPr>
        <w:t>?</w:t>
      </w:r>
    </w:p>
    <w:p w14:paraId="2E53EE00" w14:textId="7C2B0B82" w:rsidR="003549BA" w:rsidRPr="00573766" w:rsidRDefault="00AF7A0E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Странным</w:t>
      </w:r>
      <w:r w:rsidR="003549BA" w:rsidRPr="00573766">
        <w:rPr>
          <w:rFonts w:ascii="Times New Roman" w:hAnsi="Times New Roman" w:cs="Times New Roman"/>
          <w:sz w:val="28"/>
          <w:szCs w:val="28"/>
        </w:rPr>
        <w:t xml:space="preserve"> образом проявляется то, что</w:t>
      </w:r>
      <w:r w:rsidR="00405692" w:rsidRPr="00573766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3549BA" w:rsidRPr="00573766">
        <w:rPr>
          <w:rFonts w:ascii="Times New Roman" w:hAnsi="Times New Roman" w:cs="Times New Roman"/>
          <w:sz w:val="28"/>
          <w:szCs w:val="28"/>
        </w:rPr>
        <w:t>е</w:t>
      </w:r>
      <w:r w:rsidR="00405692" w:rsidRPr="0057376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3549BA" w:rsidRPr="00573766">
        <w:rPr>
          <w:rFonts w:ascii="Times New Roman" w:hAnsi="Times New Roman" w:cs="Times New Roman"/>
          <w:sz w:val="28"/>
          <w:szCs w:val="28"/>
        </w:rPr>
        <w:t xml:space="preserve">, выросшее в период бурных инноваций и получившее </w:t>
      </w:r>
      <w:r w:rsidR="00606E7F" w:rsidRPr="0057376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549BA" w:rsidRPr="00573766">
        <w:rPr>
          <w:rFonts w:ascii="Times New Roman" w:hAnsi="Times New Roman" w:cs="Times New Roman"/>
          <w:sz w:val="28"/>
          <w:szCs w:val="28"/>
        </w:rPr>
        <w:t>все условия и возможности реализовать инновационный потенциал</w:t>
      </w:r>
      <w:r w:rsidR="00C559C6" w:rsidRPr="00573766">
        <w:rPr>
          <w:rFonts w:ascii="Times New Roman" w:hAnsi="Times New Roman" w:cs="Times New Roman"/>
          <w:sz w:val="28"/>
          <w:szCs w:val="28"/>
        </w:rPr>
        <w:t xml:space="preserve"> образовательных преобразований 90-х годов прошлого столетия</w:t>
      </w:r>
      <w:r w:rsidR="003549BA" w:rsidRPr="00573766">
        <w:rPr>
          <w:rFonts w:ascii="Times New Roman" w:hAnsi="Times New Roman" w:cs="Times New Roman"/>
          <w:sz w:val="28"/>
          <w:szCs w:val="28"/>
        </w:rPr>
        <w:t>, недопустимо апатично отнеслось и продолжает относиться к требуемым коренным изменениям в системе общего образования.</w:t>
      </w:r>
      <w:r w:rsidR="003B4CBF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C559C6" w:rsidRPr="00573766">
        <w:rPr>
          <w:rFonts w:ascii="Times New Roman" w:hAnsi="Times New Roman" w:cs="Times New Roman"/>
          <w:sz w:val="28"/>
          <w:szCs w:val="28"/>
        </w:rPr>
        <w:t xml:space="preserve">Ежегодно в школьные коллективы вливаются выпускники педагогических ВУЗов, которые ни теоретически, ни методически не подготовлены к работе в идеологии федеральных стандартов, не владеют образовательными технологиями, обеспечивающими достижение результатов ФГОС </w:t>
      </w:r>
      <w:r w:rsidR="00D128E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128E7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650DAF" w:rsidRPr="00573766">
        <w:rPr>
          <w:rFonts w:ascii="Times New Roman" w:hAnsi="Times New Roman" w:cs="Times New Roman"/>
          <w:sz w:val="28"/>
          <w:szCs w:val="28"/>
        </w:rPr>
        <w:t>и</w:t>
      </w:r>
      <w:r w:rsidR="00C559C6" w:rsidRPr="00573766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650DAF" w:rsidRPr="00573766">
        <w:rPr>
          <w:rFonts w:ascii="Times New Roman" w:hAnsi="Times New Roman" w:cs="Times New Roman"/>
          <w:sz w:val="28"/>
          <w:szCs w:val="28"/>
        </w:rPr>
        <w:t>ающими</w:t>
      </w:r>
      <w:r w:rsidR="00C559C6" w:rsidRPr="00573766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50DAF" w:rsidRPr="00573766">
        <w:rPr>
          <w:rFonts w:ascii="Times New Roman" w:hAnsi="Times New Roman" w:cs="Times New Roman"/>
          <w:sz w:val="28"/>
          <w:szCs w:val="28"/>
        </w:rPr>
        <w:t>о</w:t>
      </w:r>
      <w:r w:rsidR="00C559C6" w:rsidRPr="00573766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904258" w:rsidRPr="00573766">
        <w:rPr>
          <w:rFonts w:ascii="Times New Roman" w:hAnsi="Times New Roman" w:cs="Times New Roman"/>
          <w:sz w:val="28"/>
          <w:szCs w:val="28"/>
        </w:rPr>
        <w:t xml:space="preserve"> С</w:t>
      </w:r>
      <w:r w:rsidR="003B4CBF" w:rsidRPr="00573766">
        <w:rPr>
          <w:rFonts w:ascii="Times New Roman" w:hAnsi="Times New Roman" w:cs="Times New Roman"/>
          <w:sz w:val="28"/>
          <w:szCs w:val="28"/>
        </w:rPr>
        <w:t xml:space="preserve"> 2009 года поэтапно внедр</w:t>
      </w:r>
      <w:r w:rsidR="004A3FA4" w:rsidRPr="00573766">
        <w:rPr>
          <w:rFonts w:ascii="Times New Roman" w:hAnsi="Times New Roman" w:cs="Times New Roman"/>
          <w:sz w:val="28"/>
          <w:szCs w:val="28"/>
        </w:rPr>
        <w:t>яются</w:t>
      </w:r>
      <w:r w:rsidR="003B4CBF" w:rsidRPr="00573766">
        <w:rPr>
          <w:rFonts w:ascii="Times New Roman" w:hAnsi="Times New Roman" w:cs="Times New Roman"/>
          <w:sz w:val="28"/>
          <w:szCs w:val="28"/>
        </w:rPr>
        <w:t xml:space="preserve"> ФГОС </w:t>
      </w:r>
      <w:r w:rsidR="00D128E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9E2B6E" w:rsidRPr="00573766">
        <w:rPr>
          <w:rFonts w:ascii="Times New Roman" w:hAnsi="Times New Roman" w:cs="Times New Roman"/>
          <w:sz w:val="28"/>
          <w:szCs w:val="28"/>
        </w:rPr>
        <w:t>.</w:t>
      </w:r>
      <w:r w:rsidR="003B4CBF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9E2B6E" w:rsidRPr="00573766">
        <w:rPr>
          <w:rFonts w:ascii="Times New Roman" w:hAnsi="Times New Roman" w:cs="Times New Roman"/>
          <w:sz w:val="28"/>
          <w:szCs w:val="28"/>
        </w:rPr>
        <w:t>Ежегодно в тексты федеральных государственных образовательных стандартов каждого уровня вносятся изменения и дополнения, ведутся дискуссии по новым их редакциям</w:t>
      </w:r>
      <w:r w:rsidR="00650DAF" w:rsidRPr="00573766">
        <w:rPr>
          <w:rFonts w:ascii="Times New Roman" w:hAnsi="Times New Roman" w:cs="Times New Roman"/>
          <w:sz w:val="28"/>
          <w:szCs w:val="28"/>
        </w:rPr>
        <w:t xml:space="preserve"> от</w:t>
      </w:r>
      <w:r w:rsidR="009E2B6E" w:rsidRPr="00573766">
        <w:rPr>
          <w:rFonts w:ascii="Times New Roman" w:hAnsi="Times New Roman" w:cs="Times New Roman"/>
          <w:sz w:val="28"/>
          <w:szCs w:val="28"/>
        </w:rPr>
        <w:t xml:space="preserve"> ФГОС 2.0</w:t>
      </w:r>
      <w:r w:rsidR="00650DAF" w:rsidRPr="00573766">
        <w:rPr>
          <w:rFonts w:ascii="Times New Roman" w:hAnsi="Times New Roman" w:cs="Times New Roman"/>
          <w:sz w:val="28"/>
          <w:szCs w:val="28"/>
        </w:rPr>
        <w:t xml:space="preserve"> до</w:t>
      </w:r>
      <w:r w:rsidR="009E2B6E" w:rsidRPr="00573766">
        <w:rPr>
          <w:rFonts w:ascii="Times New Roman" w:hAnsi="Times New Roman" w:cs="Times New Roman"/>
          <w:sz w:val="28"/>
          <w:szCs w:val="28"/>
        </w:rPr>
        <w:t xml:space="preserve"> уже ФГОС 4.0. Р</w:t>
      </w:r>
      <w:r w:rsidR="00C559C6" w:rsidRPr="00573766">
        <w:rPr>
          <w:rFonts w:ascii="Times New Roman" w:hAnsi="Times New Roman" w:cs="Times New Roman"/>
          <w:sz w:val="28"/>
          <w:szCs w:val="28"/>
        </w:rPr>
        <w:t xml:space="preserve">азличные издания публикуют успешный педагогический опыт, различными структурами повышения квалификации и переподготовки проводятся курсы для педагогов и управленцев. </w:t>
      </w:r>
      <w:r w:rsidR="009E2B6E" w:rsidRPr="00573766">
        <w:rPr>
          <w:rFonts w:ascii="Times New Roman" w:hAnsi="Times New Roman" w:cs="Times New Roman"/>
          <w:sz w:val="28"/>
          <w:szCs w:val="28"/>
        </w:rPr>
        <w:t>Но ощутимых коренных изменений в системе общего образования не наблюдается.</w:t>
      </w:r>
    </w:p>
    <w:p w14:paraId="7DFBC8F9" w14:textId="473AE3A2" w:rsidR="004A3FA4" w:rsidRPr="00573766" w:rsidRDefault="00CF47E1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66">
        <w:rPr>
          <w:rFonts w:ascii="Times New Roman" w:hAnsi="Times New Roman" w:cs="Times New Roman"/>
          <w:sz w:val="28"/>
          <w:szCs w:val="28"/>
        </w:rPr>
        <w:lastRenderedPageBreak/>
        <w:t>Конечно, д</w:t>
      </w:r>
      <w:r w:rsidR="009863DF" w:rsidRPr="00573766">
        <w:rPr>
          <w:rFonts w:ascii="Times New Roman" w:hAnsi="Times New Roman" w:cs="Times New Roman"/>
          <w:sz w:val="28"/>
          <w:szCs w:val="28"/>
        </w:rPr>
        <w:t>ля коренных с</w:t>
      </w:r>
      <w:r w:rsidR="00A15EA1" w:rsidRPr="00573766">
        <w:rPr>
          <w:rFonts w:ascii="Times New Roman" w:hAnsi="Times New Roman" w:cs="Times New Roman"/>
          <w:sz w:val="28"/>
          <w:szCs w:val="28"/>
        </w:rPr>
        <w:t>ущностны</w:t>
      </w:r>
      <w:r w:rsidR="009863DF" w:rsidRPr="00573766">
        <w:rPr>
          <w:rFonts w:ascii="Times New Roman" w:hAnsi="Times New Roman" w:cs="Times New Roman"/>
          <w:sz w:val="28"/>
          <w:szCs w:val="28"/>
        </w:rPr>
        <w:t>х</w:t>
      </w:r>
      <w:r w:rsidR="00A15EA1" w:rsidRPr="0057376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863DF" w:rsidRPr="00573766">
        <w:rPr>
          <w:rFonts w:ascii="Times New Roman" w:hAnsi="Times New Roman" w:cs="Times New Roman"/>
          <w:sz w:val="28"/>
          <w:szCs w:val="28"/>
        </w:rPr>
        <w:t>й</w:t>
      </w:r>
      <w:r w:rsidR="00A15EA1" w:rsidRPr="00573766">
        <w:rPr>
          <w:rFonts w:ascii="Times New Roman" w:hAnsi="Times New Roman" w:cs="Times New Roman"/>
          <w:sz w:val="28"/>
          <w:szCs w:val="28"/>
        </w:rPr>
        <w:t xml:space="preserve"> в массовом общем образовании </w:t>
      </w:r>
      <w:r w:rsidR="009863DF" w:rsidRPr="00573766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A15EA1" w:rsidRPr="00573766">
        <w:rPr>
          <w:rFonts w:ascii="Times New Roman" w:hAnsi="Times New Roman" w:cs="Times New Roman"/>
          <w:sz w:val="28"/>
          <w:szCs w:val="28"/>
        </w:rPr>
        <w:t>достаточн</w:t>
      </w:r>
      <w:r w:rsidR="009E2B6E" w:rsidRPr="00573766">
        <w:rPr>
          <w:rFonts w:ascii="Times New Roman" w:hAnsi="Times New Roman" w:cs="Times New Roman"/>
          <w:sz w:val="28"/>
          <w:szCs w:val="28"/>
        </w:rPr>
        <w:t>о длительный</w:t>
      </w:r>
      <w:r w:rsidR="00A15EA1" w:rsidRPr="00573766">
        <w:rPr>
          <w:rFonts w:ascii="Times New Roman" w:hAnsi="Times New Roman" w:cs="Times New Roman"/>
          <w:sz w:val="28"/>
          <w:szCs w:val="28"/>
        </w:rPr>
        <w:t xml:space="preserve"> период инновационной деятельности, но</w:t>
      </w:r>
      <w:r w:rsidR="003B4CBF" w:rsidRPr="00573766">
        <w:rPr>
          <w:rFonts w:ascii="Times New Roman" w:hAnsi="Times New Roman" w:cs="Times New Roman"/>
          <w:sz w:val="28"/>
          <w:szCs w:val="28"/>
        </w:rPr>
        <w:t>,</w:t>
      </w:r>
      <w:r w:rsidR="00A15EA1" w:rsidRPr="00573766">
        <w:rPr>
          <w:rFonts w:ascii="Times New Roman" w:hAnsi="Times New Roman" w:cs="Times New Roman"/>
          <w:sz w:val="28"/>
          <w:szCs w:val="28"/>
        </w:rPr>
        <w:t xml:space="preserve"> и что более важно, </w:t>
      </w:r>
      <w:r w:rsidR="003B4CBF" w:rsidRPr="00573766">
        <w:rPr>
          <w:rFonts w:ascii="Times New Roman" w:hAnsi="Times New Roman" w:cs="Times New Roman"/>
          <w:sz w:val="28"/>
          <w:szCs w:val="28"/>
        </w:rPr>
        <w:t>требу</w:t>
      </w:r>
      <w:r w:rsidR="009863DF" w:rsidRPr="00573766">
        <w:rPr>
          <w:rFonts w:ascii="Times New Roman" w:hAnsi="Times New Roman" w:cs="Times New Roman"/>
          <w:sz w:val="28"/>
          <w:szCs w:val="28"/>
        </w:rPr>
        <w:t>ю</w:t>
      </w:r>
      <w:r w:rsidR="003B4CBF" w:rsidRPr="00573766">
        <w:rPr>
          <w:rFonts w:ascii="Times New Roman" w:hAnsi="Times New Roman" w:cs="Times New Roman"/>
          <w:sz w:val="28"/>
          <w:szCs w:val="28"/>
        </w:rPr>
        <w:t>т</w:t>
      </w:r>
      <w:r w:rsidR="009863DF" w:rsidRPr="00573766">
        <w:rPr>
          <w:rFonts w:ascii="Times New Roman" w:hAnsi="Times New Roman" w:cs="Times New Roman"/>
          <w:sz w:val="28"/>
          <w:szCs w:val="28"/>
        </w:rPr>
        <w:t>ся</w:t>
      </w:r>
      <w:r w:rsidR="003B4CBF" w:rsidRPr="00573766">
        <w:rPr>
          <w:rFonts w:ascii="Times New Roman" w:hAnsi="Times New Roman" w:cs="Times New Roman"/>
          <w:sz w:val="28"/>
          <w:szCs w:val="28"/>
        </w:rPr>
        <w:t xml:space="preserve"> действенные</w:t>
      </w:r>
      <w:r w:rsidR="00A15EA1" w:rsidRPr="00573766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3B4CBF" w:rsidRPr="00573766">
        <w:rPr>
          <w:rFonts w:ascii="Times New Roman" w:hAnsi="Times New Roman" w:cs="Times New Roman"/>
          <w:sz w:val="28"/>
          <w:szCs w:val="28"/>
        </w:rPr>
        <w:t>ы</w:t>
      </w:r>
      <w:r w:rsidR="00A15EA1" w:rsidRPr="00573766">
        <w:rPr>
          <w:rFonts w:ascii="Times New Roman" w:hAnsi="Times New Roman" w:cs="Times New Roman"/>
          <w:sz w:val="28"/>
          <w:szCs w:val="28"/>
        </w:rPr>
        <w:t xml:space="preserve"> управления изменениями на </w:t>
      </w:r>
      <w:r w:rsidR="003B4CBF" w:rsidRPr="00573766">
        <w:rPr>
          <w:rFonts w:ascii="Times New Roman" w:hAnsi="Times New Roman" w:cs="Times New Roman"/>
          <w:sz w:val="28"/>
          <w:szCs w:val="28"/>
        </w:rPr>
        <w:t xml:space="preserve">региональном и </w:t>
      </w:r>
      <w:r w:rsidR="00A15EA1" w:rsidRPr="00573766">
        <w:rPr>
          <w:rFonts w:ascii="Times New Roman" w:hAnsi="Times New Roman" w:cs="Times New Roman"/>
          <w:sz w:val="28"/>
          <w:szCs w:val="28"/>
        </w:rPr>
        <w:t>муниципальном уровн</w:t>
      </w:r>
      <w:r w:rsidR="003B4CBF" w:rsidRPr="00573766">
        <w:rPr>
          <w:rFonts w:ascii="Times New Roman" w:hAnsi="Times New Roman" w:cs="Times New Roman"/>
          <w:sz w:val="28"/>
          <w:szCs w:val="28"/>
        </w:rPr>
        <w:t>ях</w:t>
      </w:r>
      <w:r w:rsidR="00A15EA1" w:rsidRPr="00573766">
        <w:rPr>
          <w:rFonts w:ascii="Times New Roman" w:hAnsi="Times New Roman" w:cs="Times New Roman"/>
          <w:sz w:val="28"/>
          <w:szCs w:val="28"/>
        </w:rPr>
        <w:t>.</w:t>
      </w:r>
      <w:r w:rsidR="003C62BF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4A3FA4" w:rsidRPr="00573766">
        <w:rPr>
          <w:rFonts w:ascii="Times New Roman" w:hAnsi="Times New Roman" w:cs="Times New Roman"/>
          <w:sz w:val="28"/>
          <w:szCs w:val="28"/>
        </w:rPr>
        <w:t xml:space="preserve">Заданные на федеральном уровне общие требования к результатам освоения основной образовательной программы, к её структуре и условиям реализации, должны были актуализировать, прежде всего, поиск </w:t>
      </w:r>
      <w:r w:rsidR="00E260BD" w:rsidRPr="0057376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4A3FA4" w:rsidRPr="00573766">
        <w:rPr>
          <w:rFonts w:ascii="Times New Roman" w:hAnsi="Times New Roman" w:cs="Times New Roman"/>
          <w:sz w:val="28"/>
          <w:szCs w:val="28"/>
        </w:rPr>
        <w:t>способов управленческой деятельности по осуществлению инноваций</w:t>
      </w:r>
      <w:r w:rsidR="00D43C73" w:rsidRPr="00573766">
        <w:rPr>
          <w:rFonts w:ascii="Times New Roman" w:hAnsi="Times New Roman" w:cs="Times New Roman"/>
          <w:sz w:val="28"/>
          <w:szCs w:val="28"/>
        </w:rPr>
        <w:t xml:space="preserve">, заложенных идеологией ФГОС </w:t>
      </w:r>
      <w:r w:rsidR="00D128E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43C73" w:rsidRPr="005737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75E16F" w14:textId="19700AC7" w:rsidR="00BC2D2C" w:rsidRPr="00573766" w:rsidRDefault="00BC2D2C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66">
        <w:rPr>
          <w:rFonts w:ascii="Times New Roman" w:hAnsi="Times New Roman" w:cs="Times New Roman"/>
          <w:sz w:val="28"/>
          <w:szCs w:val="28"/>
        </w:rPr>
        <w:t xml:space="preserve">В системе общего образования г. Красноярска </w:t>
      </w:r>
      <w:r w:rsidR="00D44E48" w:rsidRPr="00573766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E260BD" w:rsidRPr="00573766">
        <w:rPr>
          <w:rFonts w:ascii="Times New Roman" w:hAnsi="Times New Roman" w:cs="Times New Roman"/>
          <w:sz w:val="28"/>
          <w:szCs w:val="28"/>
        </w:rPr>
        <w:t>после анализа происходящего в</w:t>
      </w:r>
      <w:r w:rsidR="00D44E48" w:rsidRPr="00573766">
        <w:rPr>
          <w:rFonts w:ascii="Times New Roman" w:hAnsi="Times New Roman" w:cs="Times New Roman"/>
          <w:sz w:val="28"/>
          <w:szCs w:val="28"/>
        </w:rPr>
        <w:t>н</w:t>
      </w:r>
      <w:r w:rsidR="00E260BD" w:rsidRPr="00573766">
        <w:rPr>
          <w:rFonts w:ascii="Times New Roman" w:hAnsi="Times New Roman" w:cs="Times New Roman"/>
          <w:sz w:val="28"/>
          <w:szCs w:val="28"/>
        </w:rPr>
        <w:t xml:space="preserve">едрения </w:t>
      </w:r>
      <w:r w:rsidR="00D44E48" w:rsidRPr="00573766">
        <w:rPr>
          <w:rFonts w:ascii="Times New Roman" w:hAnsi="Times New Roman" w:cs="Times New Roman"/>
          <w:sz w:val="28"/>
          <w:szCs w:val="28"/>
        </w:rPr>
        <w:t xml:space="preserve">ФГОС </w:t>
      </w:r>
      <w:r w:rsidR="00D128E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128E7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Pr="00573766">
        <w:rPr>
          <w:rFonts w:ascii="Times New Roman" w:hAnsi="Times New Roman" w:cs="Times New Roman"/>
          <w:sz w:val="28"/>
          <w:szCs w:val="28"/>
        </w:rPr>
        <w:t xml:space="preserve">началось формирование </w:t>
      </w:r>
      <w:r w:rsidR="00D44E48" w:rsidRPr="005737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3766">
        <w:rPr>
          <w:rFonts w:ascii="Times New Roman" w:hAnsi="Times New Roman" w:cs="Times New Roman"/>
          <w:sz w:val="28"/>
          <w:szCs w:val="28"/>
        </w:rPr>
        <w:t xml:space="preserve">механизма управления изменениями </w:t>
      </w:r>
      <w:r w:rsidR="00D44E48" w:rsidRPr="00573766">
        <w:rPr>
          <w:rFonts w:ascii="Times New Roman" w:hAnsi="Times New Roman" w:cs="Times New Roman"/>
          <w:sz w:val="28"/>
          <w:szCs w:val="28"/>
        </w:rPr>
        <w:t xml:space="preserve">на уровне образовательных организаций </w:t>
      </w:r>
      <w:r w:rsidRPr="00573766">
        <w:rPr>
          <w:rFonts w:ascii="Times New Roman" w:hAnsi="Times New Roman" w:cs="Times New Roman"/>
          <w:sz w:val="28"/>
          <w:szCs w:val="28"/>
        </w:rPr>
        <w:t>по целенаправленному переустройству педагогической и управленческой деятельности</w:t>
      </w:r>
      <w:r w:rsidR="00BA3AED" w:rsidRPr="00573766">
        <w:rPr>
          <w:rFonts w:ascii="Times New Roman" w:hAnsi="Times New Roman" w:cs="Times New Roman"/>
          <w:sz w:val="28"/>
          <w:szCs w:val="28"/>
        </w:rPr>
        <w:t xml:space="preserve"> для реализации требований</w:t>
      </w:r>
      <w:r w:rsidR="00D44E48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AF7A0E" w:rsidRPr="00573766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D44E48" w:rsidRPr="00573766">
        <w:rPr>
          <w:rFonts w:ascii="Times New Roman" w:hAnsi="Times New Roman" w:cs="Times New Roman"/>
          <w:sz w:val="28"/>
          <w:szCs w:val="28"/>
        </w:rPr>
        <w:t>образовательных стандартов</w:t>
      </w:r>
      <w:r w:rsidR="00BA3AED" w:rsidRPr="00573766">
        <w:rPr>
          <w:rFonts w:ascii="Times New Roman" w:hAnsi="Times New Roman" w:cs="Times New Roman"/>
          <w:sz w:val="28"/>
          <w:szCs w:val="28"/>
        </w:rPr>
        <w:t>.</w:t>
      </w:r>
      <w:r w:rsidRPr="00573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35D11" w14:textId="491028EC" w:rsidR="0050520D" w:rsidRPr="00573766" w:rsidRDefault="003C62BF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6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F7A0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73766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для </w:t>
      </w:r>
      <w:r w:rsidR="00723D0F" w:rsidRPr="00573766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573766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C77BB4">
        <w:rPr>
          <w:rFonts w:ascii="Times New Roman" w:hAnsi="Times New Roman" w:cs="Times New Roman"/>
          <w:sz w:val="28"/>
          <w:szCs w:val="28"/>
        </w:rPr>
        <w:t xml:space="preserve">управления по планируемым результатам с целью </w:t>
      </w:r>
      <w:r w:rsidRPr="00573766">
        <w:rPr>
          <w:rFonts w:ascii="Times New Roman" w:hAnsi="Times New Roman" w:cs="Times New Roman"/>
          <w:sz w:val="28"/>
          <w:szCs w:val="28"/>
        </w:rPr>
        <w:t xml:space="preserve">обеспечения требований ФГОС </w:t>
      </w:r>
      <w:r w:rsidR="00D128E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128E7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723D0F" w:rsidRPr="00573766">
        <w:rPr>
          <w:rFonts w:ascii="Times New Roman" w:hAnsi="Times New Roman" w:cs="Times New Roman"/>
          <w:sz w:val="28"/>
          <w:szCs w:val="28"/>
        </w:rPr>
        <w:t>ставится</w:t>
      </w:r>
      <w:r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723D0F" w:rsidRPr="00573766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573766">
        <w:rPr>
          <w:rFonts w:ascii="Times New Roman" w:hAnsi="Times New Roman" w:cs="Times New Roman"/>
          <w:sz w:val="28"/>
          <w:szCs w:val="28"/>
        </w:rPr>
        <w:t>выделить</w:t>
      </w:r>
      <w:r w:rsidR="00723D0F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Pr="00573766">
        <w:rPr>
          <w:rFonts w:ascii="Times New Roman" w:hAnsi="Times New Roman" w:cs="Times New Roman"/>
          <w:sz w:val="28"/>
          <w:szCs w:val="28"/>
        </w:rPr>
        <w:t>не более 3-х личностных результатов как качеств личности и не более 3-х метапредметных результатов как общих универсальных умений, образующих систему взаимно обуславливающих друг друга</w:t>
      </w:r>
      <w:r w:rsidR="00723D0F" w:rsidRPr="00573766">
        <w:rPr>
          <w:rFonts w:ascii="Times New Roman" w:hAnsi="Times New Roman" w:cs="Times New Roman"/>
          <w:sz w:val="28"/>
          <w:szCs w:val="28"/>
        </w:rPr>
        <w:t xml:space="preserve"> и</w:t>
      </w:r>
      <w:r w:rsidRPr="00573766">
        <w:rPr>
          <w:rFonts w:ascii="Times New Roman" w:hAnsi="Times New Roman" w:cs="Times New Roman"/>
          <w:sz w:val="28"/>
          <w:szCs w:val="28"/>
        </w:rPr>
        <w:t xml:space="preserve"> направленных на повышение качества освоения предметного содержания. </w:t>
      </w:r>
      <w:r w:rsidR="002F4B5C" w:rsidRPr="00573766">
        <w:rPr>
          <w:rFonts w:ascii="Times New Roman" w:hAnsi="Times New Roman" w:cs="Times New Roman"/>
          <w:sz w:val="28"/>
          <w:szCs w:val="28"/>
        </w:rPr>
        <w:t xml:space="preserve">Такое условное ограничение (не более 3-х) </w:t>
      </w:r>
      <w:r w:rsidR="003968FA" w:rsidRPr="00573766">
        <w:rPr>
          <w:rFonts w:ascii="Times New Roman" w:hAnsi="Times New Roman" w:cs="Times New Roman"/>
          <w:sz w:val="28"/>
          <w:szCs w:val="28"/>
        </w:rPr>
        <w:t>пр</w:t>
      </w:r>
      <w:r w:rsidR="009E6EAC" w:rsidRPr="00573766">
        <w:rPr>
          <w:rFonts w:ascii="Times New Roman" w:hAnsi="Times New Roman" w:cs="Times New Roman"/>
          <w:sz w:val="28"/>
          <w:szCs w:val="28"/>
        </w:rPr>
        <w:t xml:space="preserve">и </w:t>
      </w:r>
      <w:r w:rsidR="003968FA" w:rsidRPr="00573766">
        <w:rPr>
          <w:rFonts w:ascii="Times New Roman" w:hAnsi="Times New Roman" w:cs="Times New Roman"/>
          <w:sz w:val="28"/>
          <w:szCs w:val="28"/>
        </w:rPr>
        <w:t xml:space="preserve">выделении из группы личностных и метапредметных результатов ФГОС </w:t>
      </w:r>
      <w:r w:rsidR="00D128E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D128E7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3968FA" w:rsidRPr="00573766">
        <w:rPr>
          <w:rFonts w:ascii="Times New Roman" w:hAnsi="Times New Roman" w:cs="Times New Roman"/>
          <w:sz w:val="28"/>
          <w:szCs w:val="28"/>
        </w:rPr>
        <w:t xml:space="preserve">качеств личности и универсальных умений с увязыванием их в систему задаётся для фокусированного внимания в выстраивании общей линии педагогической деятельности, обеспечивающей их </w:t>
      </w:r>
      <w:r w:rsidR="00582523" w:rsidRPr="00573766">
        <w:rPr>
          <w:rFonts w:ascii="Times New Roman" w:hAnsi="Times New Roman" w:cs="Times New Roman"/>
          <w:sz w:val="28"/>
          <w:szCs w:val="28"/>
        </w:rPr>
        <w:t xml:space="preserve">целенаправленное </w:t>
      </w:r>
      <w:r w:rsidR="003968FA" w:rsidRPr="00573766">
        <w:rPr>
          <w:rFonts w:ascii="Times New Roman" w:hAnsi="Times New Roman" w:cs="Times New Roman"/>
          <w:sz w:val="28"/>
          <w:szCs w:val="28"/>
        </w:rPr>
        <w:t>достижение.</w:t>
      </w:r>
      <w:r w:rsidR="0050520D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Pr="00573766">
        <w:rPr>
          <w:rFonts w:ascii="Times New Roman" w:hAnsi="Times New Roman" w:cs="Times New Roman"/>
          <w:sz w:val="28"/>
          <w:szCs w:val="28"/>
        </w:rPr>
        <w:t>Каждым педагогическим коллективом выделяется</w:t>
      </w:r>
      <w:r w:rsidR="00723D0F" w:rsidRPr="00573766">
        <w:rPr>
          <w:rFonts w:ascii="Times New Roman" w:hAnsi="Times New Roman" w:cs="Times New Roman"/>
          <w:sz w:val="28"/>
          <w:szCs w:val="28"/>
        </w:rPr>
        <w:t xml:space="preserve"> своя система образовательных результатов, актуальная с точки зрения данной образовательной организации, для приоритетного формирования на предстоящий учебный год. Приоритеты формирования утверждаются на педагогическом или методическом совете и отражаются в планах деятельности общеобразовательной организации, в рабочих планах педагогов с выделением форм и способов образовательной деятельности (образовательных технологий)</w:t>
      </w:r>
      <w:r w:rsidR="00FA5B43" w:rsidRPr="00573766">
        <w:rPr>
          <w:rFonts w:ascii="Times New Roman" w:hAnsi="Times New Roman" w:cs="Times New Roman"/>
          <w:sz w:val="28"/>
          <w:szCs w:val="28"/>
        </w:rPr>
        <w:t>,</w:t>
      </w:r>
      <w:r w:rsidR="00723D0F" w:rsidRPr="00573766">
        <w:rPr>
          <w:rFonts w:ascii="Times New Roman" w:hAnsi="Times New Roman" w:cs="Times New Roman"/>
          <w:sz w:val="28"/>
          <w:szCs w:val="28"/>
        </w:rPr>
        <w:t xml:space="preserve"> с </w:t>
      </w:r>
      <w:r w:rsidR="00FA5B43" w:rsidRPr="00573766">
        <w:rPr>
          <w:rFonts w:ascii="Times New Roman" w:hAnsi="Times New Roman" w:cs="Times New Roman"/>
          <w:sz w:val="28"/>
          <w:szCs w:val="28"/>
        </w:rPr>
        <w:t>установлением</w:t>
      </w:r>
      <w:r w:rsidR="00723D0F" w:rsidRPr="00573766">
        <w:rPr>
          <w:rFonts w:ascii="Times New Roman" w:hAnsi="Times New Roman" w:cs="Times New Roman"/>
          <w:sz w:val="28"/>
          <w:szCs w:val="28"/>
        </w:rPr>
        <w:t xml:space="preserve"> процедур и критериев оценивания степени достижения приоритетно формируемых личностных качеств и универсальных умений, с определением организационных, методических и управленческих условий, обеспечивающих соответствующую образовательную деятельность обучающихся и деятельность педагогов. С уровня муниципального управления</w:t>
      </w:r>
      <w:r w:rsidR="005A0BB9" w:rsidRPr="00573766">
        <w:rPr>
          <w:rFonts w:ascii="Times New Roman" w:hAnsi="Times New Roman" w:cs="Times New Roman"/>
          <w:sz w:val="28"/>
          <w:szCs w:val="28"/>
        </w:rPr>
        <w:t xml:space="preserve"> устанавливаются сроки пред</w:t>
      </w:r>
      <w:r w:rsidR="00D33B39" w:rsidRPr="00573766">
        <w:rPr>
          <w:rFonts w:ascii="Times New Roman" w:hAnsi="Times New Roman" w:cs="Times New Roman"/>
          <w:sz w:val="28"/>
          <w:szCs w:val="28"/>
        </w:rPr>
        <w:t>о</w:t>
      </w:r>
      <w:r w:rsidR="005A0BB9" w:rsidRPr="00573766">
        <w:rPr>
          <w:rFonts w:ascii="Times New Roman" w:hAnsi="Times New Roman" w:cs="Times New Roman"/>
          <w:sz w:val="28"/>
          <w:szCs w:val="28"/>
        </w:rPr>
        <w:t xml:space="preserve">ставления образовательными организациями </w:t>
      </w:r>
      <w:r w:rsidR="00FA5B43" w:rsidRPr="00573766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5A0BB9" w:rsidRPr="00573766">
        <w:rPr>
          <w:rFonts w:ascii="Times New Roman" w:hAnsi="Times New Roman" w:cs="Times New Roman"/>
          <w:sz w:val="28"/>
          <w:szCs w:val="28"/>
        </w:rPr>
        <w:t>рефлексивно-аналитическ</w:t>
      </w:r>
      <w:r w:rsidR="00FA5B43" w:rsidRPr="00573766">
        <w:rPr>
          <w:rFonts w:ascii="Times New Roman" w:hAnsi="Times New Roman" w:cs="Times New Roman"/>
          <w:sz w:val="28"/>
          <w:szCs w:val="28"/>
        </w:rPr>
        <w:t>ого характера</w:t>
      </w:r>
      <w:r w:rsidR="005A0BB9" w:rsidRPr="00573766">
        <w:rPr>
          <w:rFonts w:ascii="Times New Roman" w:hAnsi="Times New Roman" w:cs="Times New Roman"/>
          <w:sz w:val="28"/>
          <w:szCs w:val="28"/>
        </w:rPr>
        <w:t xml:space="preserve"> о деятельности по обеспечению достижения выделенных образовательных результатов и ведется мониторинг своевременной подачи </w:t>
      </w:r>
      <w:r w:rsidR="00383771" w:rsidRPr="0057376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A0BB9" w:rsidRPr="00573766">
        <w:rPr>
          <w:rFonts w:ascii="Times New Roman" w:hAnsi="Times New Roman" w:cs="Times New Roman"/>
          <w:sz w:val="28"/>
          <w:szCs w:val="28"/>
        </w:rPr>
        <w:t xml:space="preserve">сведений в информационно-методический центр. В рамках муниципального мониторинга в общее поле формирования представлений о происходящих процессах на сайте информационно-методического центра размещаются сведения </w:t>
      </w:r>
      <w:r w:rsidR="00383771" w:rsidRPr="0057376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83771" w:rsidRPr="0057376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</w:t>
      </w:r>
      <w:r w:rsidR="005A0BB9" w:rsidRPr="00573766">
        <w:rPr>
          <w:rFonts w:ascii="Times New Roman" w:hAnsi="Times New Roman" w:cs="Times New Roman"/>
          <w:sz w:val="28"/>
          <w:szCs w:val="28"/>
        </w:rPr>
        <w:t xml:space="preserve">о приоритетах формируемых </w:t>
      </w:r>
      <w:r w:rsidR="00FA5B43" w:rsidRPr="00573766">
        <w:rPr>
          <w:rFonts w:ascii="Times New Roman" w:hAnsi="Times New Roman" w:cs="Times New Roman"/>
          <w:sz w:val="28"/>
          <w:szCs w:val="28"/>
        </w:rPr>
        <w:t>личностных качеств и универсальных умений</w:t>
      </w:r>
      <w:r w:rsidR="005A0BB9" w:rsidRPr="00573766">
        <w:rPr>
          <w:rFonts w:ascii="Times New Roman" w:hAnsi="Times New Roman" w:cs="Times New Roman"/>
          <w:sz w:val="28"/>
          <w:szCs w:val="28"/>
        </w:rPr>
        <w:t>, о применяемых формах и способах формирования, ведущих деятельностных образовательных технологиях, о процедурах и критериях оценивания</w:t>
      </w:r>
      <w:r w:rsidR="00353C6C" w:rsidRPr="00353C6C">
        <w:rPr>
          <w:rFonts w:ascii="Times New Roman" w:hAnsi="Times New Roman" w:cs="Times New Roman"/>
          <w:sz w:val="28"/>
          <w:szCs w:val="28"/>
        </w:rPr>
        <w:t xml:space="preserve"> [</w:t>
      </w:r>
      <w:r w:rsidR="009B0E0A">
        <w:rPr>
          <w:rFonts w:ascii="Times New Roman" w:hAnsi="Times New Roman" w:cs="Times New Roman"/>
          <w:sz w:val="28"/>
          <w:szCs w:val="28"/>
        </w:rPr>
        <w:t>3</w:t>
      </w:r>
      <w:r w:rsidR="000777D3">
        <w:rPr>
          <w:rFonts w:ascii="Times New Roman" w:hAnsi="Times New Roman" w:cs="Times New Roman"/>
          <w:sz w:val="28"/>
          <w:szCs w:val="28"/>
        </w:rPr>
        <w:t xml:space="preserve">, </w:t>
      </w:r>
      <w:r w:rsidR="009B0E0A">
        <w:rPr>
          <w:rFonts w:ascii="Times New Roman" w:hAnsi="Times New Roman" w:cs="Times New Roman"/>
          <w:sz w:val="28"/>
          <w:szCs w:val="28"/>
        </w:rPr>
        <w:t>4</w:t>
      </w:r>
      <w:r w:rsidR="00353C6C" w:rsidRPr="00353C6C">
        <w:rPr>
          <w:rFonts w:ascii="Times New Roman" w:hAnsi="Times New Roman" w:cs="Times New Roman"/>
          <w:sz w:val="28"/>
          <w:szCs w:val="28"/>
        </w:rPr>
        <w:t>]</w:t>
      </w:r>
      <w:r w:rsidR="005A0BB9" w:rsidRPr="00573766">
        <w:rPr>
          <w:rFonts w:ascii="Times New Roman" w:hAnsi="Times New Roman" w:cs="Times New Roman"/>
          <w:sz w:val="28"/>
          <w:szCs w:val="28"/>
        </w:rPr>
        <w:t xml:space="preserve">. </w:t>
      </w:r>
      <w:r w:rsidR="00383771" w:rsidRPr="00573766">
        <w:rPr>
          <w:rFonts w:ascii="Times New Roman" w:hAnsi="Times New Roman" w:cs="Times New Roman"/>
          <w:sz w:val="28"/>
          <w:szCs w:val="28"/>
        </w:rPr>
        <w:t>Таким образом решается одна из задач</w:t>
      </w:r>
      <w:r w:rsidR="00A800CC" w:rsidRPr="00573766">
        <w:rPr>
          <w:rFonts w:ascii="Times New Roman" w:hAnsi="Times New Roman" w:cs="Times New Roman"/>
          <w:sz w:val="28"/>
          <w:szCs w:val="28"/>
        </w:rPr>
        <w:t xml:space="preserve"> муниципального мониторинга </w:t>
      </w:r>
      <w:r w:rsidR="004D78C8">
        <w:rPr>
          <w:rFonts w:ascii="Times New Roman" w:hAnsi="Times New Roman" w:cs="Times New Roman"/>
          <w:sz w:val="28"/>
          <w:szCs w:val="28"/>
        </w:rPr>
        <w:t>для</w:t>
      </w:r>
      <w:r w:rsidR="00A800CC" w:rsidRPr="00573766">
        <w:rPr>
          <w:rFonts w:ascii="Times New Roman" w:hAnsi="Times New Roman" w:cs="Times New Roman"/>
          <w:sz w:val="28"/>
          <w:szCs w:val="28"/>
        </w:rPr>
        <w:t xml:space="preserve"> своевременной поддержк</w:t>
      </w:r>
      <w:r w:rsidR="004D78C8">
        <w:rPr>
          <w:rFonts w:ascii="Times New Roman" w:hAnsi="Times New Roman" w:cs="Times New Roman"/>
          <w:sz w:val="28"/>
          <w:szCs w:val="28"/>
        </w:rPr>
        <w:t>и</w:t>
      </w:r>
      <w:r w:rsidR="00A800CC" w:rsidRPr="00573766">
        <w:rPr>
          <w:rFonts w:ascii="Times New Roman" w:hAnsi="Times New Roman" w:cs="Times New Roman"/>
          <w:sz w:val="28"/>
          <w:szCs w:val="28"/>
        </w:rPr>
        <w:t xml:space="preserve"> и оказани</w:t>
      </w:r>
      <w:r w:rsidR="004D78C8">
        <w:rPr>
          <w:rFonts w:ascii="Times New Roman" w:hAnsi="Times New Roman" w:cs="Times New Roman"/>
          <w:sz w:val="28"/>
          <w:szCs w:val="28"/>
        </w:rPr>
        <w:t>я</w:t>
      </w:r>
      <w:r w:rsidR="00A800CC" w:rsidRPr="00573766">
        <w:rPr>
          <w:rFonts w:ascii="Times New Roman" w:hAnsi="Times New Roman" w:cs="Times New Roman"/>
          <w:sz w:val="28"/>
          <w:szCs w:val="28"/>
        </w:rPr>
        <w:t xml:space="preserve"> методической помощи </w:t>
      </w:r>
      <w:r w:rsidR="004D78C8" w:rsidRPr="00573766">
        <w:rPr>
          <w:rFonts w:ascii="Times New Roman" w:hAnsi="Times New Roman" w:cs="Times New Roman"/>
          <w:sz w:val="28"/>
          <w:szCs w:val="28"/>
        </w:rPr>
        <w:t>образовательны</w:t>
      </w:r>
      <w:r w:rsidR="004D78C8">
        <w:rPr>
          <w:rFonts w:ascii="Times New Roman" w:hAnsi="Times New Roman" w:cs="Times New Roman"/>
          <w:sz w:val="28"/>
          <w:szCs w:val="28"/>
        </w:rPr>
        <w:t>м</w:t>
      </w:r>
      <w:r w:rsidR="004D78C8" w:rsidRPr="0057376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D78C8">
        <w:rPr>
          <w:rFonts w:ascii="Times New Roman" w:hAnsi="Times New Roman" w:cs="Times New Roman"/>
          <w:sz w:val="28"/>
          <w:szCs w:val="28"/>
        </w:rPr>
        <w:t>ям</w:t>
      </w:r>
      <w:r w:rsidR="004D78C8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A800CC" w:rsidRPr="00573766">
        <w:rPr>
          <w:rFonts w:ascii="Times New Roman" w:hAnsi="Times New Roman" w:cs="Times New Roman"/>
          <w:sz w:val="28"/>
          <w:szCs w:val="28"/>
        </w:rPr>
        <w:t xml:space="preserve">как </w:t>
      </w:r>
      <w:r w:rsidR="008F5EFB" w:rsidRPr="00573766">
        <w:rPr>
          <w:rFonts w:ascii="Times New Roman" w:hAnsi="Times New Roman" w:cs="Times New Roman"/>
          <w:sz w:val="28"/>
          <w:szCs w:val="28"/>
        </w:rPr>
        <w:t>специалист</w:t>
      </w:r>
      <w:r w:rsidR="00383771" w:rsidRPr="00573766">
        <w:rPr>
          <w:rFonts w:ascii="Times New Roman" w:hAnsi="Times New Roman" w:cs="Times New Roman"/>
          <w:sz w:val="28"/>
          <w:szCs w:val="28"/>
        </w:rPr>
        <w:t>ами</w:t>
      </w:r>
      <w:r w:rsidR="008F5EFB" w:rsidRPr="00573766">
        <w:rPr>
          <w:rFonts w:ascii="Times New Roman" w:hAnsi="Times New Roman" w:cs="Times New Roman"/>
          <w:sz w:val="28"/>
          <w:szCs w:val="28"/>
        </w:rPr>
        <w:t xml:space="preserve"> муниципальной методической службы</w:t>
      </w:r>
      <w:r w:rsidR="00A800CC" w:rsidRPr="00573766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EA4055" w:rsidRPr="00573766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A800CC" w:rsidRPr="00573766">
        <w:rPr>
          <w:rFonts w:ascii="Times New Roman" w:hAnsi="Times New Roman" w:cs="Times New Roman"/>
          <w:sz w:val="28"/>
          <w:szCs w:val="28"/>
        </w:rPr>
        <w:t>коллег</w:t>
      </w:r>
      <w:r w:rsidR="00EA4055" w:rsidRPr="00573766">
        <w:rPr>
          <w:rFonts w:ascii="Times New Roman" w:hAnsi="Times New Roman" w:cs="Times New Roman"/>
          <w:sz w:val="28"/>
          <w:szCs w:val="28"/>
        </w:rPr>
        <w:t xml:space="preserve">-управленцев. </w:t>
      </w:r>
    </w:p>
    <w:p w14:paraId="63D53447" w14:textId="0AFB1156" w:rsidR="00153AEB" w:rsidRPr="00573766" w:rsidRDefault="00EA4055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66">
        <w:rPr>
          <w:rFonts w:ascii="Times New Roman" w:hAnsi="Times New Roman" w:cs="Times New Roman"/>
          <w:sz w:val="28"/>
          <w:szCs w:val="28"/>
        </w:rPr>
        <w:t xml:space="preserve">В определённом смысле, это формирующий мониторинг, </w:t>
      </w:r>
      <w:r w:rsidR="00B80BD3" w:rsidRPr="00573766">
        <w:rPr>
          <w:rFonts w:ascii="Times New Roman" w:hAnsi="Times New Roman" w:cs="Times New Roman"/>
          <w:sz w:val="28"/>
          <w:szCs w:val="28"/>
        </w:rPr>
        <w:t>позволяющий не</w:t>
      </w:r>
      <w:r w:rsidR="00A26991">
        <w:rPr>
          <w:rFonts w:ascii="Times New Roman" w:hAnsi="Times New Roman" w:cs="Times New Roman"/>
          <w:sz w:val="28"/>
          <w:szCs w:val="28"/>
        </w:rPr>
        <w:t> </w:t>
      </w:r>
      <w:r w:rsidR="00B80BD3" w:rsidRPr="0057376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83771" w:rsidRPr="00573766">
        <w:rPr>
          <w:rFonts w:ascii="Times New Roman" w:hAnsi="Times New Roman" w:cs="Times New Roman"/>
          <w:sz w:val="28"/>
          <w:szCs w:val="28"/>
        </w:rPr>
        <w:t xml:space="preserve">сопоставительно сравнить и </w:t>
      </w:r>
      <w:r w:rsidR="00B80BD3" w:rsidRPr="00573766">
        <w:rPr>
          <w:rFonts w:ascii="Times New Roman" w:hAnsi="Times New Roman" w:cs="Times New Roman"/>
          <w:sz w:val="28"/>
          <w:szCs w:val="28"/>
        </w:rPr>
        <w:t xml:space="preserve">скорректировать </w:t>
      </w:r>
      <w:r w:rsidR="00A26991">
        <w:rPr>
          <w:rFonts w:ascii="Times New Roman" w:hAnsi="Times New Roman" w:cs="Times New Roman"/>
          <w:sz w:val="28"/>
          <w:szCs w:val="28"/>
        </w:rPr>
        <w:t>приоритеты в</w:t>
      </w:r>
      <w:r w:rsidR="00B80BD3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A26991">
        <w:rPr>
          <w:rFonts w:ascii="Times New Roman" w:hAnsi="Times New Roman" w:cs="Times New Roman"/>
          <w:sz w:val="28"/>
          <w:szCs w:val="28"/>
        </w:rPr>
        <w:t>планируемых</w:t>
      </w:r>
      <w:r w:rsidR="004D78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26991">
        <w:rPr>
          <w:rFonts w:ascii="Times New Roman" w:hAnsi="Times New Roman" w:cs="Times New Roman"/>
          <w:sz w:val="28"/>
          <w:szCs w:val="28"/>
        </w:rPr>
        <w:t>ями</w:t>
      </w:r>
      <w:r w:rsidR="00B80BD3" w:rsidRPr="00573766">
        <w:rPr>
          <w:rFonts w:ascii="Times New Roman" w:hAnsi="Times New Roman" w:cs="Times New Roman"/>
          <w:sz w:val="28"/>
          <w:szCs w:val="28"/>
        </w:rPr>
        <w:t xml:space="preserve"> личностных и метапредметных результат</w:t>
      </w:r>
      <w:r w:rsidR="00A26991">
        <w:rPr>
          <w:rFonts w:ascii="Times New Roman" w:hAnsi="Times New Roman" w:cs="Times New Roman"/>
          <w:sz w:val="28"/>
          <w:szCs w:val="28"/>
        </w:rPr>
        <w:t>ах</w:t>
      </w:r>
      <w:r w:rsidR="00B80BD3" w:rsidRPr="00573766">
        <w:rPr>
          <w:rFonts w:ascii="Times New Roman" w:hAnsi="Times New Roman" w:cs="Times New Roman"/>
          <w:sz w:val="28"/>
          <w:szCs w:val="28"/>
        </w:rPr>
        <w:t xml:space="preserve">, их направленность на повышение качества освоения предметного содержания с </w:t>
      </w:r>
      <w:r w:rsidR="00A26991">
        <w:rPr>
          <w:rFonts w:ascii="Times New Roman" w:hAnsi="Times New Roman" w:cs="Times New Roman"/>
          <w:sz w:val="28"/>
          <w:szCs w:val="28"/>
        </w:rPr>
        <w:t xml:space="preserve">выделенными </w:t>
      </w:r>
      <w:r w:rsidR="00B80BD3" w:rsidRPr="00573766">
        <w:rPr>
          <w:rFonts w:ascii="Times New Roman" w:hAnsi="Times New Roman" w:cs="Times New Roman"/>
          <w:sz w:val="28"/>
          <w:szCs w:val="28"/>
        </w:rPr>
        <w:t>педагогически</w:t>
      </w:r>
      <w:r w:rsidR="00A26991">
        <w:rPr>
          <w:rFonts w:ascii="Times New Roman" w:hAnsi="Times New Roman" w:cs="Times New Roman"/>
          <w:sz w:val="28"/>
          <w:szCs w:val="28"/>
        </w:rPr>
        <w:t>ми</w:t>
      </w:r>
      <w:r w:rsidR="00B80BD3" w:rsidRPr="0057376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26991">
        <w:rPr>
          <w:rFonts w:ascii="Times New Roman" w:hAnsi="Times New Roman" w:cs="Times New Roman"/>
          <w:sz w:val="28"/>
          <w:szCs w:val="28"/>
        </w:rPr>
        <w:t>ами</w:t>
      </w:r>
      <w:r w:rsidR="00B80BD3" w:rsidRPr="00573766">
        <w:rPr>
          <w:rFonts w:ascii="Times New Roman" w:hAnsi="Times New Roman" w:cs="Times New Roman"/>
          <w:sz w:val="28"/>
          <w:szCs w:val="28"/>
        </w:rPr>
        <w:t xml:space="preserve"> достижения и оценивания</w:t>
      </w:r>
      <w:r w:rsidR="004D78C8">
        <w:rPr>
          <w:rFonts w:ascii="Times New Roman" w:hAnsi="Times New Roman" w:cs="Times New Roman"/>
          <w:sz w:val="28"/>
          <w:szCs w:val="28"/>
        </w:rPr>
        <w:t xml:space="preserve">, но </w:t>
      </w:r>
      <w:r w:rsidR="00A26991">
        <w:rPr>
          <w:rFonts w:ascii="Times New Roman" w:hAnsi="Times New Roman" w:cs="Times New Roman"/>
          <w:sz w:val="28"/>
          <w:szCs w:val="28"/>
        </w:rPr>
        <w:t xml:space="preserve">и </w:t>
      </w:r>
      <w:r w:rsidR="004D78C8">
        <w:rPr>
          <w:rFonts w:ascii="Times New Roman" w:hAnsi="Times New Roman" w:cs="Times New Roman"/>
          <w:sz w:val="28"/>
          <w:szCs w:val="28"/>
        </w:rPr>
        <w:t xml:space="preserve">задать вектор </w:t>
      </w:r>
      <w:r w:rsidR="00A26991">
        <w:rPr>
          <w:rFonts w:ascii="Times New Roman" w:hAnsi="Times New Roman" w:cs="Times New Roman"/>
          <w:sz w:val="28"/>
          <w:szCs w:val="28"/>
        </w:rPr>
        <w:t>п</w:t>
      </w:r>
      <w:r w:rsidR="004D78C8">
        <w:rPr>
          <w:rFonts w:ascii="Times New Roman" w:hAnsi="Times New Roman" w:cs="Times New Roman"/>
          <w:sz w:val="28"/>
          <w:szCs w:val="28"/>
        </w:rPr>
        <w:t>рофессионального развития педагогов и управленцев</w:t>
      </w:r>
      <w:r w:rsidR="00A26991">
        <w:rPr>
          <w:rFonts w:ascii="Times New Roman" w:hAnsi="Times New Roman" w:cs="Times New Roman"/>
          <w:sz w:val="28"/>
          <w:szCs w:val="28"/>
        </w:rPr>
        <w:t xml:space="preserve"> с рефлексивным переосмыслением имеющегося методического арсенала</w:t>
      </w:r>
      <w:r w:rsidR="00383771" w:rsidRPr="00573766">
        <w:rPr>
          <w:rFonts w:ascii="Times New Roman" w:hAnsi="Times New Roman" w:cs="Times New Roman"/>
          <w:sz w:val="28"/>
          <w:szCs w:val="28"/>
        </w:rPr>
        <w:t>.</w:t>
      </w:r>
      <w:r w:rsidR="00B80BD3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A34C87" w:rsidRPr="00573766">
        <w:rPr>
          <w:rFonts w:ascii="Times New Roman" w:hAnsi="Times New Roman" w:cs="Times New Roman"/>
          <w:sz w:val="28"/>
          <w:szCs w:val="28"/>
        </w:rPr>
        <w:t>М</w:t>
      </w:r>
      <w:r w:rsidR="00383771" w:rsidRPr="00573766">
        <w:rPr>
          <w:rFonts w:ascii="Times New Roman" w:hAnsi="Times New Roman" w:cs="Times New Roman"/>
          <w:sz w:val="28"/>
          <w:szCs w:val="28"/>
        </w:rPr>
        <w:t>ониторинг</w:t>
      </w:r>
      <w:r w:rsidR="00B80BD3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A34C87" w:rsidRPr="00573766">
        <w:rPr>
          <w:rFonts w:ascii="Times New Roman" w:hAnsi="Times New Roman" w:cs="Times New Roman"/>
          <w:sz w:val="28"/>
          <w:szCs w:val="28"/>
        </w:rPr>
        <w:t xml:space="preserve">способствует сотрудничеству управленческих команд, </w:t>
      </w:r>
      <w:r w:rsidRPr="00573766">
        <w:rPr>
          <w:rFonts w:ascii="Times New Roman" w:hAnsi="Times New Roman" w:cs="Times New Roman"/>
          <w:sz w:val="28"/>
          <w:szCs w:val="28"/>
        </w:rPr>
        <w:t>предоставля</w:t>
      </w:r>
      <w:r w:rsidR="00A34C87" w:rsidRPr="00573766">
        <w:rPr>
          <w:rFonts w:ascii="Times New Roman" w:hAnsi="Times New Roman" w:cs="Times New Roman"/>
          <w:sz w:val="28"/>
          <w:szCs w:val="28"/>
        </w:rPr>
        <w:t>я</w:t>
      </w:r>
      <w:r w:rsidRPr="00573766">
        <w:rPr>
          <w:rFonts w:ascii="Times New Roman" w:hAnsi="Times New Roman" w:cs="Times New Roman"/>
          <w:sz w:val="28"/>
          <w:szCs w:val="28"/>
        </w:rPr>
        <w:t xml:space="preserve"> возможность установления горизонтальных связей между </w:t>
      </w:r>
      <w:r w:rsidR="00A34C87" w:rsidRPr="00573766">
        <w:rPr>
          <w:rFonts w:ascii="Times New Roman" w:hAnsi="Times New Roman" w:cs="Times New Roman"/>
          <w:sz w:val="28"/>
          <w:szCs w:val="28"/>
        </w:rPr>
        <w:t xml:space="preserve">ними </w:t>
      </w:r>
      <w:r w:rsidRPr="00573766">
        <w:rPr>
          <w:rFonts w:ascii="Times New Roman" w:hAnsi="Times New Roman" w:cs="Times New Roman"/>
          <w:sz w:val="28"/>
          <w:szCs w:val="28"/>
        </w:rPr>
        <w:t xml:space="preserve">для создания кластеров общеобразовательных организаций с общими приоритетами в выделенных образовательных результатах, для обмена опытом в применяемых формах и способах педагогической деятельности, для объективности оценивания с </w:t>
      </w:r>
      <w:r w:rsidR="00B80BD3" w:rsidRPr="00573766">
        <w:rPr>
          <w:rFonts w:ascii="Times New Roman" w:hAnsi="Times New Roman" w:cs="Times New Roman"/>
          <w:sz w:val="28"/>
          <w:szCs w:val="28"/>
        </w:rPr>
        <w:t>привлечением</w:t>
      </w:r>
      <w:r w:rsidRPr="00573766">
        <w:rPr>
          <w:rFonts w:ascii="Times New Roman" w:hAnsi="Times New Roman" w:cs="Times New Roman"/>
          <w:sz w:val="28"/>
          <w:szCs w:val="28"/>
        </w:rPr>
        <w:t xml:space="preserve"> коллег </w:t>
      </w:r>
      <w:r w:rsidR="00B80BD3" w:rsidRPr="00573766">
        <w:rPr>
          <w:rFonts w:ascii="Times New Roman" w:hAnsi="Times New Roman" w:cs="Times New Roman"/>
          <w:sz w:val="28"/>
          <w:szCs w:val="28"/>
        </w:rPr>
        <w:t xml:space="preserve">из других организаций, </w:t>
      </w:r>
      <w:r w:rsidRPr="00573766">
        <w:rPr>
          <w:rFonts w:ascii="Times New Roman" w:hAnsi="Times New Roman" w:cs="Times New Roman"/>
          <w:sz w:val="28"/>
          <w:szCs w:val="28"/>
        </w:rPr>
        <w:t xml:space="preserve">для объединения усилий в обеспечении </w:t>
      </w:r>
      <w:r w:rsidR="00B80BD3" w:rsidRPr="00573766">
        <w:rPr>
          <w:rFonts w:ascii="Times New Roman" w:hAnsi="Times New Roman" w:cs="Times New Roman"/>
          <w:sz w:val="28"/>
          <w:szCs w:val="28"/>
        </w:rPr>
        <w:t xml:space="preserve">образовательного процесса необходимым </w:t>
      </w:r>
      <w:r w:rsidRPr="00573766">
        <w:rPr>
          <w:rFonts w:ascii="Times New Roman" w:hAnsi="Times New Roman" w:cs="Times New Roman"/>
          <w:sz w:val="28"/>
          <w:szCs w:val="28"/>
        </w:rPr>
        <w:t>кадровым и материально-техническим ресурсом.</w:t>
      </w:r>
      <w:r w:rsidR="00256587" w:rsidRPr="00573766">
        <w:rPr>
          <w:rFonts w:ascii="Times New Roman" w:hAnsi="Times New Roman" w:cs="Times New Roman"/>
          <w:sz w:val="28"/>
          <w:szCs w:val="28"/>
        </w:rPr>
        <w:t xml:space="preserve"> В течение учебного года н</w:t>
      </w:r>
      <w:r w:rsidR="00A800CC" w:rsidRPr="00573766">
        <w:rPr>
          <w:rFonts w:ascii="Times New Roman" w:hAnsi="Times New Roman" w:cs="Times New Roman"/>
          <w:sz w:val="28"/>
          <w:szCs w:val="28"/>
        </w:rPr>
        <w:t xml:space="preserve">а основе </w:t>
      </w:r>
      <w:r w:rsidR="00256587" w:rsidRPr="005737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800CC" w:rsidRPr="00573766">
        <w:rPr>
          <w:rFonts w:ascii="Times New Roman" w:hAnsi="Times New Roman" w:cs="Times New Roman"/>
          <w:sz w:val="28"/>
          <w:szCs w:val="28"/>
        </w:rPr>
        <w:t>мониторинга</w:t>
      </w:r>
      <w:r w:rsidR="008F5EFB" w:rsidRPr="00573766">
        <w:rPr>
          <w:rFonts w:ascii="Times New Roman" w:hAnsi="Times New Roman" w:cs="Times New Roman"/>
          <w:sz w:val="28"/>
          <w:szCs w:val="28"/>
        </w:rPr>
        <w:t xml:space="preserve"> </w:t>
      </w:r>
      <w:r w:rsidR="00256587" w:rsidRPr="00573766">
        <w:rPr>
          <w:rFonts w:ascii="Times New Roman" w:hAnsi="Times New Roman" w:cs="Times New Roman"/>
          <w:sz w:val="28"/>
          <w:szCs w:val="28"/>
        </w:rPr>
        <w:t xml:space="preserve">методистами информационно-методического центра </w:t>
      </w:r>
      <w:r w:rsidR="008F5EFB" w:rsidRPr="00573766">
        <w:rPr>
          <w:rFonts w:ascii="Times New Roman" w:hAnsi="Times New Roman" w:cs="Times New Roman"/>
          <w:sz w:val="28"/>
          <w:szCs w:val="28"/>
        </w:rPr>
        <w:t xml:space="preserve">организуются рефлексивно-аналитические семинары </w:t>
      </w:r>
      <w:r w:rsidR="00256587" w:rsidRPr="00573766">
        <w:rPr>
          <w:rFonts w:ascii="Times New Roman" w:hAnsi="Times New Roman" w:cs="Times New Roman"/>
          <w:sz w:val="28"/>
          <w:szCs w:val="28"/>
        </w:rPr>
        <w:t>по</w:t>
      </w:r>
      <w:r w:rsidR="008F5EFB" w:rsidRPr="00573766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256587" w:rsidRPr="00573766">
        <w:rPr>
          <w:rFonts w:ascii="Times New Roman" w:hAnsi="Times New Roman" w:cs="Times New Roman"/>
          <w:sz w:val="28"/>
          <w:szCs w:val="28"/>
        </w:rPr>
        <w:t>ю</w:t>
      </w:r>
      <w:r w:rsidR="008F5EFB" w:rsidRPr="00573766">
        <w:rPr>
          <w:rFonts w:ascii="Times New Roman" w:hAnsi="Times New Roman" w:cs="Times New Roman"/>
          <w:sz w:val="28"/>
          <w:szCs w:val="28"/>
        </w:rPr>
        <w:t xml:space="preserve"> деятельности общеобразовательных организаций. Вс</w:t>
      </w:r>
      <w:r w:rsidR="007F1CC6" w:rsidRPr="00573766">
        <w:rPr>
          <w:rFonts w:ascii="Times New Roman" w:hAnsi="Times New Roman" w:cs="Times New Roman"/>
          <w:sz w:val="28"/>
          <w:szCs w:val="28"/>
        </w:rPr>
        <w:t xml:space="preserve">я логика муниципального управления изменениями в </w:t>
      </w:r>
      <w:r w:rsidR="008F5EFB" w:rsidRPr="00573766">
        <w:rPr>
          <w:rFonts w:ascii="Times New Roman" w:hAnsi="Times New Roman" w:cs="Times New Roman"/>
          <w:sz w:val="28"/>
          <w:szCs w:val="28"/>
        </w:rPr>
        <w:t>деятельност</w:t>
      </w:r>
      <w:r w:rsidR="007F1CC6" w:rsidRPr="00573766">
        <w:rPr>
          <w:rFonts w:ascii="Times New Roman" w:hAnsi="Times New Roman" w:cs="Times New Roman"/>
          <w:sz w:val="28"/>
          <w:szCs w:val="28"/>
        </w:rPr>
        <w:t>и</w:t>
      </w:r>
      <w:r w:rsidR="008F5EFB" w:rsidRPr="0057376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="007F1CC6" w:rsidRPr="00573766">
        <w:rPr>
          <w:rFonts w:ascii="Times New Roman" w:hAnsi="Times New Roman" w:cs="Times New Roman"/>
          <w:sz w:val="28"/>
          <w:szCs w:val="28"/>
        </w:rPr>
        <w:t xml:space="preserve">вносится в ежегодную </w:t>
      </w:r>
      <w:r w:rsidR="008F5EFB" w:rsidRPr="00573766">
        <w:rPr>
          <w:rFonts w:ascii="Times New Roman" w:hAnsi="Times New Roman" w:cs="Times New Roman"/>
          <w:sz w:val="28"/>
          <w:szCs w:val="28"/>
        </w:rPr>
        <w:t>Дорожн</w:t>
      </w:r>
      <w:r w:rsidR="007F1CC6" w:rsidRPr="00573766">
        <w:rPr>
          <w:rFonts w:ascii="Times New Roman" w:hAnsi="Times New Roman" w:cs="Times New Roman"/>
          <w:sz w:val="28"/>
          <w:szCs w:val="28"/>
        </w:rPr>
        <w:t>ую</w:t>
      </w:r>
      <w:r w:rsidR="008F5EFB" w:rsidRPr="00573766">
        <w:rPr>
          <w:rFonts w:ascii="Times New Roman" w:hAnsi="Times New Roman" w:cs="Times New Roman"/>
          <w:sz w:val="28"/>
          <w:szCs w:val="28"/>
        </w:rPr>
        <w:t xml:space="preserve"> карт</w:t>
      </w:r>
      <w:r w:rsidR="007F1CC6" w:rsidRPr="00573766">
        <w:rPr>
          <w:rFonts w:ascii="Times New Roman" w:hAnsi="Times New Roman" w:cs="Times New Roman"/>
          <w:sz w:val="28"/>
          <w:szCs w:val="28"/>
        </w:rPr>
        <w:t>у</w:t>
      </w:r>
      <w:r w:rsidR="008F5EFB" w:rsidRPr="00573766">
        <w:rPr>
          <w:rFonts w:ascii="Times New Roman" w:hAnsi="Times New Roman" w:cs="Times New Roman"/>
          <w:sz w:val="28"/>
          <w:szCs w:val="28"/>
        </w:rPr>
        <w:t xml:space="preserve"> по реализации задач развития муниципальной системы образования, </w:t>
      </w:r>
      <w:r w:rsidR="007F1CC6" w:rsidRPr="00573766">
        <w:rPr>
          <w:rFonts w:ascii="Times New Roman" w:hAnsi="Times New Roman" w:cs="Times New Roman"/>
          <w:sz w:val="28"/>
          <w:szCs w:val="28"/>
        </w:rPr>
        <w:t xml:space="preserve">разрабатываемую и </w:t>
      </w:r>
      <w:r w:rsidR="008F5EFB" w:rsidRPr="00573766">
        <w:rPr>
          <w:rFonts w:ascii="Times New Roman" w:hAnsi="Times New Roman" w:cs="Times New Roman"/>
          <w:sz w:val="28"/>
          <w:szCs w:val="28"/>
        </w:rPr>
        <w:t>прин</w:t>
      </w:r>
      <w:r w:rsidR="007F1CC6" w:rsidRPr="00573766">
        <w:rPr>
          <w:rFonts w:ascii="Times New Roman" w:hAnsi="Times New Roman" w:cs="Times New Roman"/>
          <w:sz w:val="28"/>
          <w:szCs w:val="28"/>
        </w:rPr>
        <w:t>имаемую</w:t>
      </w:r>
      <w:r w:rsidR="008F5EFB" w:rsidRPr="00573766">
        <w:rPr>
          <w:rFonts w:ascii="Times New Roman" w:hAnsi="Times New Roman" w:cs="Times New Roman"/>
          <w:sz w:val="28"/>
          <w:szCs w:val="28"/>
        </w:rPr>
        <w:t xml:space="preserve"> согласно резолюции августовской педагогической конференции.</w:t>
      </w:r>
    </w:p>
    <w:p w14:paraId="44F2ABED" w14:textId="1CCAF154" w:rsidR="00D40204" w:rsidRPr="00573766" w:rsidRDefault="00D40204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66">
        <w:rPr>
          <w:rFonts w:ascii="Times New Roman" w:hAnsi="Times New Roman" w:cs="Times New Roman"/>
          <w:sz w:val="28"/>
          <w:szCs w:val="28"/>
        </w:rPr>
        <w:t xml:space="preserve">После анализа и обобщения выделяемых педагогическими коллективами образовательных результатов ФГОС </w:t>
      </w:r>
      <w:r w:rsidR="00101FDB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573766">
        <w:rPr>
          <w:rFonts w:ascii="Times New Roman" w:hAnsi="Times New Roman" w:cs="Times New Roman"/>
          <w:sz w:val="28"/>
          <w:szCs w:val="28"/>
        </w:rPr>
        <w:t xml:space="preserve"> в методические рекомендации для приоритетного формирования включены следующие качества личности и общие универсальные умения</w:t>
      </w:r>
      <w:r w:rsidR="00755B1B">
        <w:rPr>
          <w:rFonts w:ascii="Times New Roman" w:hAnsi="Times New Roman" w:cs="Times New Roman"/>
          <w:sz w:val="28"/>
          <w:szCs w:val="28"/>
        </w:rPr>
        <w:t xml:space="preserve"> </w:t>
      </w:r>
      <w:r w:rsidR="00755B1B" w:rsidRPr="00755B1B">
        <w:rPr>
          <w:rFonts w:ascii="Times New Roman" w:hAnsi="Times New Roman" w:cs="Times New Roman"/>
          <w:sz w:val="28"/>
          <w:szCs w:val="28"/>
        </w:rPr>
        <w:t>[5</w:t>
      </w:r>
      <w:r w:rsidR="00EA0C1A">
        <w:rPr>
          <w:rFonts w:ascii="Times New Roman" w:hAnsi="Times New Roman" w:cs="Times New Roman"/>
          <w:sz w:val="28"/>
          <w:szCs w:val="28"/>
        </w:rPr>
        <w:t>, с. 15-16</w:t>
      </w:r>
      <w:r w:rsidR="00755B1B" w:rsidRPr="00755B1B">
        <w:rPr>
          <w:rFonts w:ascii="Times New Roman" w:hAnsi="Times New Roman" w:cs="Times New Roman"/>
          <w:sz w:val="28"/>
          <w:szCs w:val="28"/>
        </w:rPr>
        <w:t>]</w:t>
      </w:r>
      <w:r w:rsidRPr="00573766">
        <w:rPr>
          <w:rFonts w:ascii="Times New Roman" w:hAnsi="Times New Roman" w:cs="Times New Roman"/>
          <w:sz w:val="28"/>
          <w:szCs w:val="28"/>
        </w:rPr>
        <w:t>.</w:t>
      </w:r>
    </w:p>
    <w:p w14:paraId="0F6C0D01" w14:textId="77777777" w:rsidR="007F6FA1" w:rsidRPr="004B5798" w:rsidRDefault="007F6FA1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66">
        <w:rPr>
          <w:rFonts w:ascii="Times New Roman" w:hAnsi="Times New Roman" w:cs="Times New Roman"/>
          <w:sz w:val="28"/>
          <w:szCs w:val="28"/>
        </w:rPr>
        <w:t xml:space="preserve">Для </w:t>
      </w:r>
      <w:r w:rsidRPr="004B5798">
        <w:rPr>
          <w:rFonts w:ascii="Times New Roman" w:hAnsi="Times New Roman" w:cs="Times New Roman"/>
          <w:sz w:val="28"/>
          <w:szCs w:val="28"/>
        </w:rPr>
        <w:t>основного общего образования:</w:t>
      </w:r>
    </w:p>
    <w:p w14:paraId="3F3B8AF9" w14:textId="77777777" w:rsidR="007F6FA1" w:rsidRPr="004B5798" w:rsidRDefault="007F6FA1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>ответственное отношение к образовательному процессу и к достижению образовательных результатов;</w:t>
      </w:r>
    </w:p>
    <w:p w14:paraId="6A4F415B" w14:textId="77777777" w:rsidR="007F6FA1" w:rsidRPr="004B5798" w:rsidRDefault="007F6FA1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>готовность к осознанному выбору и построению индивидуальной траектории образования на базе ориентировки в мире профессий с учетом устойчивых познавательных интересов;</w:t>
      </w:r>
    </w:p>
    <w:p w14:paraId="7D8B2429" w14:textId="77777777" w:rsidR="007F6FA1" w:rsidRPr="004B5798" w:rsidRDefault="007F6FA1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>понимание и принятие социальных норм, правил поведения, ролей и форм социальной жизни в группах и сообществах, включая взрослые и социальные, с учетом этнокультурных и социальных особенностей;</w:t>
      </w:r>
    </w:p>
    <w:p w14:paraId="5DF72C82" w14:textId="77777777" w:rsidR="007F6FA1" w:rsidRPr="004B5798" w:rsidRDefault="007F6FA1" w:rsidP="00BD247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 xml:space="preserve">умение логически мыслить (строить логическое суждение. устанавливать причинно-следственные связи и т.п.); </w:t>
      </w:r>
    </w:p>
    <w:p w14:paraId="6E735B8E" w14:textId="77777777" w:rsidR="007F6FA1" w:rsidRPr="004B5798" w:rsidRDefault="007F6FA1" w:rsidP="00BD247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lastRenderedPageBreak/>
        <w:t>умение самоопределяться в обучении (самостоятельно ставить образовательные цели и составлять планы учебной деятельности, понимать ближайшие перспективы обучения и т.п.);</w:t>
      </w:r>
    </w:p>
    <w:p w14:paraId="5A8C38BE" w14:textId="77777777" w:rsidR="007F6FA1" w:rsidRPr="004B5798" w:rsidRDefault="007F6FA1" w:rsidP="00BD2478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>умение сотрудничать в составе группы (учет интересов других, находить общее решение, согласовывать позиции, решать ситуации конфликта, аргументировать своё мнение).</w:t>
      </w:r>
    </w:p>
    <w:p w14:paraId="2CBA7898" w14:textId="77777777" w:rsidR="00D40204" w:rsidRPr="004B5798" w:rsidRDefault="00D40204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>Для начального общего образования:</w:t>
      </w:r>
    </w:p>
    <w:p w14:paraId="08B11C5D" w14:textId="261DF43A" w:rsidR="00D40204" w:rsidRPr="004B5798" w:rsidRDefault="00101FDB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>м</w:t>
      </w:r>
      <w:r w:rsidR="00D40204" w:rsidRPr="004B5798">
        <w:rPr>
          <w:rFonts w:ascii="Times New Roman" w:hAnsi="Times New Roman" w:cs="Times New Roman"/>
          <w:sz w:val="28"/>
          <w:szCs w:val="28"/>
        </w:rPr>
        <w:t>отивация к учебной деятельности;</w:t>
      </w:r>
    </w:p>
    <w:p w14:paraId="0D99D7A8" w14:textId="3619EC84" w:rsidR="00D40204" w:rsidRPr="004B5798" w:rsidRDefault="00101FDB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>о</w:t>
      </w:r>
      <w:r w:rsidR="00D40204" w:rsidRPr="004B5798">
        <w:rPr>
          <w:rFonts w:ascii="Times New Roman" w:hAnsi="Times New Roman" w:cs="Times New Roman"/>
          <w:sz w:val="28"/>
          <w:szCs w:val="28"/>
        </w:rPr>
        <w:t>сознанное, уважительное и доброжелательное отношение к другому человеку, его мнению, культуре, мировоззрению, языку, вере, гражданской позиции;</w:t>
      </w:r>
    </w:p>
    <w:p w14:paraId="61F30087" w14:textId="7BA532E7" w:rsidR="00D40204" w:rsidRPr="004B5798" w:rsidRDefault="00101FDB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>п</w:t>
      </w:r>
      <w:r w:rsidR="00D40204" w:rsidRPr="004B5798">
        <w:rPr>
          <w:rFonts w:ascii="Times New Roman" w:hAnsi="Times New Roman" w:cs="Times New Roman"/>
          <w:sz w:val="28"/>
          <w:szCs w:val="28"/>
        </w:rPr>
        <w:t>онимание и принятие социальных норм, правил поведения, ролей и форм социальной жизни в группах и сообществах в пределах возрастных компетенций;</w:t>
      </w:r>
    </w:p>
    <w:p w14:paraId="4268133C" w14:textId="2908FDE2" w:rsidR="00D40204" w:rsidRPr="004B5798" w:rsidRDefault="00101FDB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>у</w:t>
      </w:r>
      <w:r w:rsidR="00D40204" w:rsidRPr="004B5798">
        <w:rPr>
          <w:rFonts w:ascii="Times New Roman" w:hAnsi="Times New Roman" w:cs="Times New Roman"/>
          <w:sz w:val="28"/>
          <w:szCs w:val="28"/>
        </w:rPr>
        <w:t>мение осуществлять целеполагание;</w:t>
      </w:r>
    </w:p>
    <w:p w14:paraId="2DB6B69F" w14:textId="0376A56A" w:rsidR="00D40204" w:rsidRPr="004B5798" w:rsidRDefault="00101FDB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>у</w:t>
      </w:r>
      <w:r w:rsidR="00D40204" w:rsidRPr="004B5798">
        <w:rPr>
          <w:rFonts w:ascii="Times New Roman" w:hAnsi="Times New Roman" w:cs="Times New Roman"/>
          <w:sz w:val="28"/>
          <w:szCs w:val="28"/>
        </w:rPr>
        <w:t>мение планировать, контролировать и оценивать учебные действия в соответствии с поставленной задачей и условиями;</w:t>
      </w:r>
    </w:p>
    <w:p w14:paraId="5588B2B9" w14:textId="1DA8635A" w:rsidR="00D40204" w:rsidRPr="004B5798" w:rsidRDefault="00101FDB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>у</w:t>
      </w:r>
      <w:r w:rsidR="00D40204" w:rsidRPr="004B5798">
        <w:rPr>
          <w:rFonts w:ascii="Times New Roman" w:hAnsi="Times New Roman" w:cs="Times New Roman"/>
          <w:sz w:val="28"/>
          <w:szCs w:val="28"/>
        </w:rPr>
        <w:t>мение строить продуктивное взаимодействие со сверстниками и взрослыми (в паре, в группе).</w:t>
      </w:r>
    </w:p>
    <w:p w14:paraId="58503095" w14:textId="1715DBCA" w:rsidR="00D40204" w:rsidRPr="004B5798" w:rsidRDefault="00051D28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 xml:space="preserve">Кроме этого, для </w:t>
      </w:r>
      <w:r w:rsidR="00D40204" w:rsidRPr="004B5798">
        <w:rPr>
          <w:rFonts w:ascii="Times New Roman" w:hAnsi="Times New Roman" w:cs="Times New Roman"/>
          <w:sz w:val="28"/>
          <w:szCs w:val="28"/>
        </w:rPr>
        <w:t>становления личностных качеств и формирования способностей, отражаемых в ключевых социально-нормативных возрастных характеристиках готовности ребёнка к начальному этапу школьного периода жизни</w:t>
      </w:r>
      <w:r w:rsidRPr="004B5798">
        <w:rPr>
          <w:rFonts w:ascii="Times New Roman" w:hAnsi="Times New Roman" w:cs="Times New Roman"/>
          <w:sz w:val="28"/>
          <w:szCs w:val="28"/>
        </w:rPr>
        <w:t>,</w:t>
      </w:r>
      <w:r w:rsidR="00D40204" w:rsidRPr="004B5798">
        <w:rPr>
          <w:rFonts w:ascii="Times New Roman" w:hAnsi="Times New Roman" w:cs="Times New Roman"/>
          <w:sz w:val="28"/>
          <w:szCs w:val="28"/>
        </w:rPr>
        <w:t xml:space="preserve"> </w:t>
      </w:r>
      <w:r w:rsidRPr="004B5798">
        <w:rPr>
          <w:rFonts w:ascii="Times New Roman" w:hAnsi="Times New Roman" w:cs="Times New Roman"/>
          <w:sz w:val="28"/>
          <w:szCs w:val="28"/>
        </w:rPr>
        <w:t xml:space="preserve">и </w:t>
      </w:r>
      <w:r w:rsidR="00D40204" w:rsidRPr="004B5798">
        <w:rPr>
          <w:rFonts w:ascii="Times New Roman" w:hAnsi="Times New Roman" w:cs="Times New Roman"/>
          <w:sz w:val="28"/>
          <w:szCs w:val="28"/>
        </w:rPr>
        <w:t xml:space="preserve">для обеспечения преемственности дошкольного и начального общего образования </w:t>
      </w:r>
      <w:r w:rsidRPr="004B5798">
        <w:rPr>
          <w:rFonts w:ascii="Times New Roman" w:hAnsi="Times New Roman" w:cs="Times New Roman"/>
          <w:sz w:val="28"/>
          <w:szCs w:val="28"/>
        </w:rPr>
        <w:t>были</w:t>
      </w:r>
      <w:r w:rsidR="00D40204" w:rsidRPr="004B5798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Pr="004B5798">
        <w:rPr>
          <w:rFonts w:ascii="Times New Roman" w:hAnsi="Times New Roman" w:cs="Times New Roman"/>
          <w:sz w:val="28"/>
          <w:szCs w:val="28"/>
        </w:rPr>
        <w:t>целевые ориентиры</w:t>
      </w:r>
      <w:r w:rsidR="003315CB">
        <w:rPr>
          <w:rFonts w:ascii="Times New Roman" w:hAnsi="Times New Roman" w:cs="Times New Roman"/>
          <w:sz w:val="28"/>
          <w:szCs w:val="28"/>
        </w:rPr>
        <w:t>, такие как</w:t>
      </w:r>
      <w:r w:rsidRPr="004B5798">
        <w:rPr>
          <w:rFonts w:ascii="Times New Roman" w:hAnsi="Times New Roman" w:cs="Times New Roman"/>
          <w:sz w:val="28"/>
          <w:szCs w:val="28"/>
        </w:rPr>
        <w:t>:</w:t>
      </w:r>
    </w:p>
    <w:p w14:paraId="0CA506E5" w14:textId="04D8F8EC" w:rsidR="00D40204" w:rsidRPr="004B5798" w:rsidRDefault="003315CB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0204" w:rsidRPr="004B5798">
        <w:rPr>
          <w:rFonts w:ascii="Times New Roman" w:hAnsi="Times New Roman" w:cs="Times New Roman"/>
          <w:sz w:val="28"/>
          <w:szCs w:val="28"/>
        </w:rPr>
        <w:t>оверительность в исполнении требований педагога, принимая их и подчиняясь заданным правилам и социальным нормам;</w:t>
      </w:r>
    </w:p>
    <w:p w14:paraId="32063956" w14:textId="2383CE4B" w:rsidR="00D40204" w:rsidRPr="004B5798" w:rsidRDefault="003315CB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0204" w:rsidRPr="004B5798">
        <w:rPr>
          <w:rFonts w:ascii="Times New Roman" w:hAnsi="Times New Roman" w:cs="Times New Roman"/>
          <w:sz w:val="28"/>
          <w:szCs w:val="28"/>
        </w:rPr>
        <w:t>амостоятельность и ответственность за свои дела и поступки;</w:t>
      </w:r>
    </w:p>
    <w:p w14:paraId="33D27049" w14:textId="63FC39A7" w:rsidR="00D40204" w:rsidRPr="004B5798" w:rsidRDefault="003315CB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0204" w:rsidRPr="004B5798">
        <w:rPr>
          <w:rFonts w:ascii="Times New Roman" w:hAnsi="Times New Roman" w:cs="Times New Roman"/>
          <w:sz w:val="28"/>
          <w:szCs w:val="28"/>
        </w:rPr>
        <w:t>оля следовать социальным нормам поведения и правилам в разных видах деятельности.</w:t>
      </w:r>
    </w:p>
    <w:p w14:paraId="145AB2FD" w14:textId="58E3C3FF" w:rsidR="00D40204" w:rsidRPr="004B5798" w:rsidRDefault="003315CB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0204" w:rsidRPr="004B5798">
        <w:rPr>
          <w:rFonts w:ascii="Times New Roman" w:hAnsi="Times New Roman" w:cs="Times New Roman"/>
          <w:sz w:val="28"/>
          <w:szCs w:val="28"/>
        </w:rPr>
        <w:t>мение выразить свои мысли, чувства, желания посредством речевого высказывания в ситуации общения;</w:t>
      </w:r>
    </w:p>
    <w:p w14:paraId="76915924" w14:textId="00E538D7" w:rsidR="00D40204" w:rsidRPr="004B5798" w:rsidRDefault="003315CB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0204" w:rsidRPr="004B5798">
        <w:rPr>
          <w:rFonts w:ascii="Times New Roman" w:hAnsi="Times New Roman" w:cs="Times New Roman"/>
          <w:sz w:val="28"/>
          <w:szCs w:val="28"/>
        </w:rPr>
        <w:t>мение задавать вопросы взрослым и сверстникам;</w:t>
      </w:r>
    </w:p>
    <w:p w14:paraId="4115B3FD" w14:textId="5B06840B" w:rsidR="00D40204" w:rsidRPr="004B5798" w:rsidRDefault="003315CB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0204" w:rsidRPr="004B5798">
        <w:rPr>
          <w:rFonts w:ascii="Times New Roman" w:hAnsi="Times New Roman" w:cs="Times New Roman"/>
          <w:sz w:val="28"/>
          <w:szCs w:val="28"/>
        </w:rPr>
        <w:t>мение договариваться о совместных действиях с другими.</w:t>
      </w:r>
    </w:p>
    <w:p w14:paraId="06B78CD3" w14:textId="0057BA02" w:rsidR="00D40204" w:rsidRPr="004B5798" w:rsidRDefault="00051D28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 xml:space="preserve">Таким образом в </w:t>
      </w:r>
      <w:r w:rsidR="00AA06C1" w:rsidRPr="004B5798">
        <w:rPr>
          <w:rFonts w:ascii="Times New Roman" w:hAnsi="Times New Roman" w:cs="Times New Roman"/>
          <w:sz w:val="28"/>
          <w:szCs w:val="28"/>
        </w:rPr>
        <w:t xml:space="preserve">нацеливании педагогической деятельности на выделенные </w:t>
      </w:r>
      <w:r w:rsidRPr="004B5798">
        <w:rPr>
          <w:rFonts w:ascii="Times New Roman" w:hAnsi="Times New Roman" w:cs="Times New Roman"/>
          <w:sz w:val="28"/>
          <w:szCs w:val="28"/>
        </w:rPr>
        <w:t>образовательны</w:t>
      </w:r>
      <w:r w:rsidR="00AA06C1" w:rsidRPr="004B5798">
        <w:rPr>
          <w:rFonts w:ascii="Times New Roman" w:hAnsi="Times New Roman" w:cs="Times New Roman"/>
          <w:sz w:val="28"/>
          <w:szCs w:val="28"/>
        </w:rPr>
        <w:t>е</w:t>
      </w:r>
      <w:r w:rsidRPr="004B579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A06C1" w:rsidRPr="004B5798">
        <w:rPr>
          <w:rFonts w:ascii="Times New Roman" w:hAnsi="Times New Roman" w:cs="Times New Roman"/>
          <w:sz w:val="28"/>
          <w:szCs w:val="28"/>
        </w:rPr>
        <w:t xml:space="preserve">ы задаётся определённая логика и </w:t>
      </w:r>
      <w:r w:rsidRPr="004B5798">
        <w:rPr>
          <w:rFonts w:ascii="Times New Roman" w:hAnsi="Times New Roman" w:cs="Times New Roman"/>
          <w:sz w:val="28"/>
          <w:szCs w:val="28"/>
        </w:rPr>
        <w:t>прослеживается преемственность</w:t>
      </w:r>
      <w:r w:rsidR="00AA06C1" w:rsidRPr="004B5798">
        <w:rPr>
          <w:rFonts w:ascii="Times New Roman" w:hAnsi="Times New Roman" w:cs="Times New Roman"/>
          <w:sz w:val="28"/>
          <w:szCs w:val="28"/>
        </w:rPr>
        <w:t xml:space="preserve"> в их формировании, направленная на повышение качества освоения содержания учебных предметов.</w:t>
      </w:r>
    </w:p>
    <w:p w14:paraId="4CABF6A2" w14:textId="77777777" w:rsidR="004B3D55" w:rsidRDefault="006145B4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8">
        <w:rPr>
          <w:rFonts w:ascii="Times New Roman" w:hAnsi="Times New Roman" w:cs="Times New Roman"/>
          <w:sz w:val="28"/>
          <w:szCs w:val="28"/>
        </w:rPr>
        <w:t xml:space="preserve">В муниципальном управлении по результатам, планируемым образовательными организациями, важно выделить </w:t>
      </w:r>
      <w:r w:rsidR="007F6FA1" w:rsidRPr="004B5798">
        <w:rPr>
          <w:rFonts w:ascii="Times New Roman" w:hAnsi="Times New Roman" w:cs="Times New Roman"/>
          <w:sz w:val="28"/>
          <w:szCs w:val="28"/>
        </w:rPr>
        <w:t>изначальную установку на</w:t>
      </w:r>
      <w:r w:rsidRPr="004B5798">
        <w:rPr>
          <w:rFonts w:ascii="Times New Roman" w:hAnsi="Times New Roman" w:cs="Times New Roman"/>
          <w:sz w:val="28"/>
          <w:szCs w:val="28"/>
        </w:rPr>
        <w:t xml:space="preserve"> тщательн</w:t>
      </w:r>
      <w:r w:rsidR="007F6FA1" w:rsidRPr="004B5798">
        <w:rPr>
          <w:rFonts w:ascii="Times New Roman" w:hAnsi="Times New Roman" w:cs="Times New Roman"/>
          <w:sz w:val="28"/>
          <w:szCs w:val="28"/>
        </w:rPr>
        <w:t>ую</w:t>
      </w:r>
      <w:r w:rsidRPr="004B5798">
        <w:rPr>
          <w:rFonts w:ascii="Times New Roman" w:hAnsi="Times New Roman" w:cs="Times New Roman"/>
          <w:sz w:val="28"/>
          <w:szCs w:val="28"/>
        </w:rPr>
        <w:t xml:space="preserve"> проработк</w:t>
      </w:r>
      <w:r w:rsidR="007F6FA1" w:rsidRPr="004B5798">
        <w:rPr>
          <w:rFonts w:ascii="Times New Roman" w:hAnsi="Times New Roman" w:cs="Times New Roman"/>
          <w:sz w:val="28"/>
          <w:szCs w:val="28"/>
        </w:rPr>
        <w:t>у</w:t>
      </w:r>
      <w:r w:rsidRPr="004B5798">
        <w:rPr>
          <w:rFonts w:ascii="Times New Roman" w:hAnsi="Times New Roman" w:cs="Times New Roman"/>
          <w:sz w:val="28"/>
          <w:szCs w:val="28"/>
        </w:rPr>
        <w:t xml:space="preserve"> и анализ требований ФГОС общего образования, </w:t>
      </w:r>
      <w:r w:rsidR="007F6FA1" w:rsidRPr="004B5798">
        <w:rPr>
          <w:rFonts w:ascii="Times New Roman" w:hAnsi="Times New Roman" w:cs="Times New Roman"/>
          <w:sz w:val="28"/>
          <w:szCs w:val="28"/>
        </w:rPr>
        <w:t xml:space="preserve">на их </w:t>
      </w:r>
      <w:r w:rsidRPr="004B5798">
        <w:rPr>
          <w:rFonts w:ascii="Times New Roman" w:hAnsi="Times New Roman" w:cs="Times New Roman"/>
          <w:sz w:val="28"/>
          <w:szCs w:val="28"/>
        </w:rPr>
        <w:t>содержательн</w:t>
      </w:r>
      <w:r w:rsidR="007F6FA1" w:rsidRPr="004B5798">
        <w:rPr>
          <w:rFonts w:ascii="Times New Roman" w:hAnsi="Times New Roman" w:cs="Times New Roman"/>
          <w:sz w:val="28"/>
          <w:szCs w:val="28"/>
        </w:rPr>
        <w:t>ую</w:t>
      </w:r>
      <w:r w:rsidRPr="004B5798">
        <w:rPr>
          <w:rFonts w:ascii="Times New Roman" w:hAnsi="Times New Roman" w:cs="Times New Roman"/>
          <w:sz w:val="28"/>
          <w:szCs w:val="28"/>
        </w:rPr>
        <w:t xml:space="preserve"> интерпретаци</w:t>
      </w:r>
      <w:r w:rsidR="007F6FA1" w:rsidRPr="004B5798">
        <w:rPr>
          <w:rFonts w:ascii="Times New Roman" w:hAnsi="Times New Roman" w:cs="Times New Roman"/>
          <w:sz w:val="28"/>
          <w:szCs w:val="28"/>
        </w:rPr>
        <w:t xml:space="preserve">ю с выделением приоритетов и формулированием образовательных результатов самими педагогическими коллективами, причём </w:t>
      </w:r>
      <w:r w:rsidR="00451B85" w:rsidRPr="004B5798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 w:rsidR="007F6FA1" w:rsidRPr="004B5798">
        <w:rPr>
          <w:rFonts w:ascii="Times New Roman" w:hAnsi="Times New Roman" w:cs="Times New Roman"/>
          <w:sz w:val="28"/>
          <w:szCs w:val="28"/>
        </w:rPr>
        <w:t>от результатов основного образования к результатам начального образования</w:t>
      </w:r>
      <w:r w:rsidR="00451B85" w:rsidRPr="004B5798">
        <w:rPr>
          <w:rFonts w:ascii="Times New Roman" w:hAnsi="Times New Roman" w:cs="Times New Roman"/>
          <w:sz w:val="28"/>
          <w:szCs w:val="28"/>
        </w:rPr>
        <w:t xml:space="preserve"> и к желательным качествам и умениям в целевых ориентирах </w:t>
      </w:r>
      <w:r w:rsidR="00451B85" w:rsidRPr="004B5798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образования.</w:t>
      </w:r>
      <w:r w:rsidR="00D2716D" w:rsidRPr="004B5798">
        <w:rPr>
          <w:rFonts w:ascii="Times New Roman" w:hAnsi="Times New Roman" w:cs="Times New Roman"/>
          <w:sz w:val="28"/>
          <w:szCs w:val="28"/>
        </w:rPr>
        <w:t xml:space="preserve"> Второй важной установкой является выделение не более 3-х приоритетно формируемых качеств личности из группы личностных результатов и не более 3-х общих универсальных умений из группы метапредметных результатов, </w:t>
      </w:r>
      <w:r w:rsidR="004B3D55">
        <w:rPr>
          <w:rFonts w:ascii="Times New Roman" w:hAnsi="Times New Roman" w:cs="Times New Roman"/>
          <w:sz w:val="28"/>
          <w:szCs w:val="28"/>
        </w:rPr>
        <w:t>которые должны представлять</w:t>
      </w:r>
      <w:r w:rsidR="00D2716D" w:rsidRPr="004B5798">
        <w:rPr>
          <w:rFonts w:ascii="Times New Roman" w:hAnsi="Times New Roman" w:cs="Times New Roman"/>
          <w:sz w:val="28"/>
          <w:szCs w:val="28"/>
        </w:rPr>
        <w:t xml:space="preserve"> систему в их взаимной обусловленности с направленностью на повышение качества освоения содержания учебных предметов.</w:t>
      </w:r>
      <w:r w:rsidR="00E15E5D" w:rsidRPr="004B5798">
        <w:rPr>
          <w:rFonts w:ascii="Times New Roman" w:hAnsi="Times New Roman" w:cs="Times New Roman"/>
          <w:sz w:val="28"/>
          <w:szCs w:val="28"/>
        </w:rPr>
        <w:t xml:space="preserve"> Важно отметить и третью устано</w:t>
      </w:r>
      <w:r w:rsidR="003A1ADD" w:rsidRPr="004B5798">
        <w:rPr>
          <w:rFonts w:ascii="Times New Roman" w:hAnsi="Times New Roman" w:cs="Times New Roman"/>
          <w:sz w:val="28"/>
          <w:szCs w:val="28"/>
        </w:rPr>
        <w:t>вку на приоритеты выделяемых об</w:t>
      </w:r>
      <w:r w:rsidR="003A1ADD">
        <w:rPr>
          <w:rFonts w:ascii="Times New Roman" w:hAnsi="Times New Roman" w:cs="Times New Roman"/>
          <w:sz w:val="28"/>
          <w:szCs w:val="28"/>
        </w:rPr>
        <w:t>разовательных результатов, актуальных для конкретной образовательной организации с учётом уровня образовательных достижений, контингента обучающихся, условий деятельности и социальной обстановки.</w:t>
      </w:r>
      <w:r w:rsidR="00F94A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9F7FC" w14:textId="6D9E57A3" w:rsidR="00F94A13" w:rsidRDefault="004B3D55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этапов</w:t>
      </w:r>
      <w:r w:rsidR="00F94A13">
        <w:rPr>
          <w:rFonts w:ascii="Times New Roman" w:hAnsi="Times New Roman" w:cs="Times New Roman"/>
          <w:sz w:val="28"/>
          <w:szCs w:val="28"/>
        </w:rPr>
        <w:t xml:space="preserve"> </w:t>
      </w:r>
      <w:r w:rsidR="003315CB">
        <w:rPr>
          <w:rFonts w:ascii="Times New Roman" w:hAnsi="Times New Roman" w:cs="Times New Roman"/>
          <w:sz w:val="28"/>
          <w:szCs w:val="28"/>
        </w:rPr>
        <w:t xml:space="preserve">формирования механизма управления изменениями </w:t>
      </w:r>
      <w:r w:rsidR="00F94A13">
        <w:rPr>
          <w:rFonts w:ascii="Times New Roman" w:hAnsi="Times New Roman" w:cs="Times New Roman"/>
          <w:sz w:val="28"/>
          <w:szCs w:val="28"/>
        </w:rPr>
        <w:t xml:space="preserve">являлось </w:t>
      </w:r>
      <w:r w:rsidR="00221C33">
        <w:rPr>
          <w:rFonts w:ascii="Times New Roman" w:hAnsi="Times New Roman" w:cs="Times New Roman"/>
          <w:sz w:val="28"/>
          <w:szCs w:val="28"/>
        </w:rPr>
        <w:t xml:space="preserve">переосмысление применяемых педагогами способов обучения и воспитания с выявлением наиболее эффективных, с поиском и освоением методов, в определённой мере, новых для конкретных педагогов, направленных на достижение приоритетно выделенных результатов </w:t>
      </w:r>
      <w:r w:rsidR="003315CB">
        <w:rPr>
          <w:rFonts w:ascii="Times New Roman" w:hAnsi="Times New Roman" w:cs="Times New Roman"/>
          <w:sz w:val="28"/>
          <w:szCs w:val="28"/>
        </w:rPr>
        <w:t>в каждом</w:t>
      </w:r>
      <w:r w:rsidR="00221C3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315CB">
        <w:rPr>
          <w:rFonts w:ascii="Times New Roman" w:hAnsi="Times New Roman" w:cs="Times New Roman"/>
          <w:sz w:val="28"/>
          <w:szCs w:val="28"/>
        </w:rPr>
        <w:t>е</w:t>
      </w:r>
      <w:r w:rsidR="00221C33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684F4F">
        <w:rPr>
          <w:rFonts w:ascii="Times New Roman" w:hAnsi="Times New Roman" w:cs="Times New Roman"/>
          <w:sz w:val="28"/>
          <w:szCs w:val="28"/>
        </w:rPr>
        <w:t xml:space="preserve"> Для оценивания степени достижения планируемых результатов также подбирались формы и способы диагностирования с введением во внутреннюю систему оценки качества образования (ВСОКО) соответствующих показателей для мониторинга образовательной деятельности.</w:t>
      </w:r>
    </w:p>
    <w:p w14:paraId="276BC6EC" w14:textId="4230F6ED" w:rsidR="006145B4" w:rsidRDefault="00F94A13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кажд</w:t>
      </w:r>
      <w:r w:rsidR="00F409C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409C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409C6">
        <w:rPr>
          <w:rFonts w:ascii="Times New Roman" w:hAnsi="Times New Roman" w:cs="Times New Roman"/>
          <w:sz w:val="28"/>
          <w:szCs w:val="28"/>
        </w:rPr>
        <w:t>я</w:t>
      </w:r>
      <w:r w:rsidR="00BD51AF">
        <w:rPr>
          <w:rFonts w:ascii="Times New Roman" w:hAnsi="Times New Roman" w:cs="Times New Roman"/>
          <w:sz w:val="28"/>
          <w:szCs w:val="28"/>
        </w:rPr>
        <w:t>,</w:t>
      </w:r>
      <w:r w:rsidR="00F409C6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BD51AF">
        <w:rPr>
          <w:rFonts w:ascii="Times New Roman" w:hAnsi="Times New Roman" w:cs="Times New Roman"/>
          <w:sz w:val="28"/>
          <w:szCs w:val="28"/>
        </w:rPr>
        <w:t>я</w:t>
      </w:r>
      <w:r w:rsidR="00F409C6">
        <w:rPr>
          <w:rFonts w:ascii="Times New Roman" w:hAnsi="Times New Roman" w:cs="Times New Roman"/>
          <w:sz w:val="28"/>
          <w:szCs w:val="28"/>
        </w:rPr>
        <w:t xml:space="preserve"> свою систему актуальных умений и качеств, требуемых в сложившихся условиях образовательной деятельности и с учетом социальной ситуации, </w:t>
      </w:r>
      <w:r w:rsidR="00BD51AF">
        <w:rPr>
          <w:rFonts w:ascii="Times New Roman" w:hAnsi="Times New Roman" w:cs="Times New Roman"/>
          <w:sz w:val="28"/>
          <w:szCs w:val="28"/>
        </w:rPr>
        <w:t xml:space="preserve">подбирая </w:t>
      </w:r>
      <w:r w:rsidR="00F409C6">
        <w:rPr>
          <w:rFonts w:ascii="Times New Roman" w:hAnsi="Times New Roman" w:cs="Times New Roman"/>
          <w:sz w:val="28"/>
          <w:szCs w:val="28"/>
        </w:rPr>
        <w:t>в методическом арсенале</w:t>
      </w:r>
      <w:r w:rsidR="00684F4F">
        <w:rPr>
          <w:rFonts w:ascii="Times New Roman" w:hAnsi="Times New Roman" w:cs="Times New Roman"/>
          <w:sz w:val="28"/>
          <w:szCs w:val="28"/>
        </w:rPr>
        <w:t xml:space="preserve"> </w:t>
      </w:r>
      <w:r w:rsidR="00F409C6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684F4F">
        <w:rPr>
          <w:rFonts w:ascii="Times New Roman" w:hAnsi="Times New Roman" w:cs="Times New Roman"/>
          <w:sz w:val="28"/>
          <w:szCs w:val="28"/>
        </w:rPr>
        <w:t>форм</w:t>
      </w:r>
      <w:r w:rsidR="00F409C6">
        <w:rPr>
          <w:rFonts w:ascii="Times New Roman" w:hAnsi="Times New Roman" w:cs="Times New Roman"/>
          <w:sz w:val="28"/>
          <w:szCs w:val="28"/>
        </w:rPr>
        <w:t>ы</w:t>
      </w:r>
      <w:r w:rsidR="00684F4F"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F409C6">
        <w:rPr>
          <w:rFonts w:ascii="Times New Roman" w:hAnsi="Times New Roman" w:cs="Times New Roman"/>
          <w:sz w:val="28"/>
          <w:szCs w:val="28"/>
        </w:rPr>
        <w:t>ы</w:t>
      </w:r>
      <w:r w:rsidR="00684F4F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и оценивания </w:t>
      </w:r>
      <w:r w:rsidR="00B430DB">
        <w:rPr>
          <w:rFonts w:ascii="Times New Roman" w:hAnsi="Times New Roman" w:cs="Times New Roman"/>
          <w:sz w:val="28"/>
          <w:szCs w:val="28"/>
        </w:rPr>
        <w:t>ожидаемых</w:t>
      </w:r>
      <w:r w:rsidR="00F409C6">
        <w:rPr>
          <w:rFonts w:ascii="Times New Roman" w:hAnsi="Times New Roman" w:cs="Times New Roman"/>
          <w:sz w:val="28"/>
          <w:szCs w:val="28"/>
        </w:rPr>
        <w:t xml:space="preserve"> </w:t>
      </w:r>
      <w:r w:rsidR="00684F4F">
        <w:rPr>
          <w:rFonts w:ascii="Times New Roman" w:hAnsi="Times New Roman" w:cs="Times New Roman"/>
          <w:sz w:val="28"/>
          <w:szCs w:val="28"/>
        </w:rPr>
        <w:t xml:space="preserve">результатов, </w:t>
      </w:r>
      <w:r>
        <w:rPr>
          <w:rFonts w:ascii="Times New Roman" w:hAnsi="Times New Roman" w:cs="Times New Roman"/>
          <w:sz w:val="28"/>
          <w:szCs w:val="28"/>
        </w:rPr>
        <w:t>формиру</w:t>
      </w:r>
      <w:r w:rsidR="00BD51A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собственный механизм управления педагогическим коллективом по планируемым образовательным результатам.</w:t>
      </w:r>
    </w:p>
    <w:p w14:paraId="42B7004E" w14:textId="4B425E84" w:rsidR="00935DB0" w:rsidRPr="00935DB0" w:rsidRDefault="00935DB0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B0">
        <w:rPr>
          <w:rFonts w:ascii="Times New Roman" w:hAnsi="Times New Roman" w:cs="Times New Roman"/>
          <w:sz w:val="28"/>
          <w:szCs w:val="28"/>
        </w:rPr>
        <w:t>Преобладающим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формами и способами</w:t>
      </w:r>
      <w:r w:rsidRPr="0093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7670EC">
        <w:rPr>
          <w:rFonts w:ascii="Times New Roman" w:hAnsi="Times New Roman" w:cs="Times New Roman"/>
          <w:sz w:val="28"/>
          <w:szCs w:val="28"/>
        </w:rPr>
        <w:t xml:space="preserve">приоритетно формируемых </w:t>
      </w:r>
      <w:r w:rsidRPr="00935DB0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</w:t>
      </w:r>
      <w:r w:rsidR="007670EC">
        <w:rPr>
          <w:rFonts w:ascii="Times New Roman" w:hAnsi="Times New Roman" w:cs="Times New Roman"/>
          <w:sz w:val="28"/>
          <w:szCs w:val="28"/>
        </w:rPr>
        <w:t xml:space="preserve">во </w:t>
      </w:r>
      <w:r w:rsidRPr="00935DB0">
        <w:rPr>
          <w:rFonts w:ascii="Times New Roman" w:hAnsi="Times New Roman" w:cs="Times New Roman"/>
          <w:sz w:val="28"/>
          <w:szCs w:val="28"/>
        </w:rPr>
        <w:t>многи</w:t>
      </w:r>
      <w:r w:rsidR="007670EC">
        <w:rPr>
          <w:rFonts w:ascii="Times New Roman" w:hAnsi="Times New Roman" w:cs="Times New Roman"/>
          <w:sz w:val="28"/>
          <w:szCs w:val="28"/>
        </w:rPr>
        <w:t>х</w:t>
      </w:r>
      <w:r w:rsidRPr="00935DB0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7670EC">
        <w:rPr>
          <w:rFonts w:ascii="Times New Roman" w:hAnsi="Times New Roman" w:cs="Times New Roman"/>
          <w:sz w:val="28"/>
          <w:szCs w:val="28"/>
        </w:rPr>
        <w:t>х</w:t>
      </w:r>
      <w:r w:rsidRPr="00935DB0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7670EC">
        <w:rPr>
          <w:rFonts w:ascii="Times New Roman" w:hAnsi="Times New Roman" w:cs="Times New Roman"/>
          <w:sz w:val="28"/>
          <w:szCs w:val="28"/>
        </w:rPr>
        <w:t>х</w:t>
      </w:r>
      <w:r w:rsidRPr="00935DB0">
        <w:rPr>
          <w:rFonts w:ascii="Times New Roman" w:hAnsi="Times New Roman" w:cs="Times New Roman"/>
          <w:sz w:val="28"/>
          <w:szCs w:val="28"/>
        </w:rPr>
        <w:t xml:space="preserve"> </w:t>
      </w:r>
      <w:r w:rsidR="00B430DB">
        <w:rPr>
          <w:rFonts w:ascii="Times New Roman" w:hAnsi="Times New Roman" w:cs="Times New Roman"/>
          <w:sz w:val="28"/>
          <w:szCs w:val="28"/>
        </w:rPr>
        <w:t xml:space="preserve">было </w:t>
      </w:r>
      <w:r w:rsidR="007670EC">
        <w:rPr>
          <w:rFonts w:ascii="Times New Roman" w:hAnsi="Times New Roman" w:cs="Times New Roman"/>
          <w:sz w:val="28"/>
          <w:szCs w:val="28"/>
        </w:rPr>
        <w:t>выделено</w:t>
      </w:r>
      <w:r w:rsidRPr="00935DB0">
        <w:rPr>
          <w:rFonts w:ascii="Times New Roman" w:hAnsi="Times New Roman" w:cs="Times New Roman"/>
          <w:sz w:val="28"/>
          <w:szCs w:val="28"/>
        </w:rPr>
        <w:t xml:space="preserve"> игрово</w:t>
      </w:r>
      <w:r w:rsidR="007670EC">
        <w:rPr>
          <w:rFonts w:ascii="Times New Roman" w:hAnsi="Times New Roman" w:cs="Times New Roman"/>
          <w:sz w:val="28"/>
          <w:szCs w:val="28"/>
        </w:rPr>
        <w:t xml:space="preserve">е </w:t>
      </w:r>
      <w:r w:rsidRPr="00935DB0">
        <w:rPr>
          <w:rFonts w:ascii="Times New Roman" w:hAnsi="Times New Roman" w:cs="Times New Roman"/>
          <w:sz w:val="28"/>
          <w:szCs w:val="28"/>
        </w:rPr>
        <w:t>обучени</w:t>
      </w:r>
      <w:r w:rsidR="007670EC">
        <w:rPr>
          <w:rFonts w:ascii="Times New Roman" w:hAnsi="Times New Roman" w:cs="Times New Roman"/>
          <w:sz w:val="28"/>
          <w:szCs w:val="28"/>
        </w:rPr>
        <w:t>е</w:t>
      </w:r>
      <w:r w:rsidRPr="00935DB0">
        <w:rPr>
          <w:rFonts w:ascii="Times New Roman" w:hAnsi="Times New Roman" w:cs="Times New Roman"/>
          <w:sz w:val="28"/>
          <w:szCs w:val="28"/>
        </w:rPr>
        <w:t xml:space="preserve"> в начальной школе и </w:t>
      </w:r>
      <w:r w:rsidR="00B430DB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935DB0">
        <w:rPr>
          <w:rFonts w:ascii="Times New Roman" w:hAnsi="Times New Roman" w:cs="Times New Roman"/>
          <w:sz w:val="28"/>
          <w:szCs w:val="28"/>
        </w:rPr>
        <w:t>технологии проектной деятельности на всех ступенях образования.</w:t>
      </w:r>
    </w:p>
    <w:p w14:paraId="3528512C" w14:textId="7B0FD20C" w:rsidR="007670EC" w:rsidRPr="00935DB0" w:rsidRDefault="00BE561F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в</w:t>
      </w:r>
      <w:r w:rsidR="007670EC" w:rsidRPr="007670EC">
        <w:rPr>
          <w:rFonts w:ascii="Times New Roman" w:hAnsi="Times New Roman" w:cs="Times New Roman"/>
          <w:sz w:val="28"/>
          <w:szCs w:val="28"/>
        </w:rPr>
        <w:t xml:space="preserve"> большинстве случаев образовательными организациями </w:t>
      </w:r>
      <w:r w:rsidR="007670EC">
        <w:rPr>
          <w:rFonts w:ascii="Times New Roman" w:hAnsi="Times New Roman" w:cs="Times New Roman"/>
          <w:sz w:val="28"/>
          <w:szCs w:val="28"/>
        </w:rPr>
        <w:t xml:space="preserve">был </w:t>
      </w:r>
      <w:r w:rsidR="007670EC" w:rsidRPr="007670EC">
        <w:rPr>
          <w:rFonts w:ascii="Times New Roman" w:hAnsi="Times New Roman" w:cs="Times New Roman"/>
          <w:sz w:val="28"/>
          <w:szCs w:val="28"/>
        </w:rPr>
        <w:t xml:space="preserve">представлен перечень программ и технологий, которые в той или иной степени используются педагогами независимо от стоящей задачи целенаправленного формирования приоритетно выделенных личностных качеств и общих </w:t>
      </w:r>
      <w:r w:rsidR="00EC1DD6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7670EC" w:rsidRPr="007670EC">
        <w:rPr>
          <w:rFonts w:ascii="Times New Roman" w:hAnsi="Times New Roman" w:cs="Times New Roman"/>
          <w:sz w:val="28"/>
          <w:szCs w:val="28"/>
        </w:rPr>
        <w:t>умений.</w:t>
      </w:r>
      <w:r w:rsidR="007670EC">
        <w:rPr>
          <w:rFonts w:ascii="Times New Roman" w:hAnsi="Times New Roman" w:cs="Times New Roman"/>
          <w:sz w:val="28"/>
          <w:szCs w:val="28"/>
        </w:rPr>
        <w:t xml:space="preserve"> Обозначилась о</w:t>
      </w:r>
      <w:r w:rsidR="007670EC" w:rsidRPr="007670EC">
        <w:rPr>
          <w:rFonts w:ascii="Times New Roman" w:hAnsi="Times New Roman" w:cs="Times New Roman"/>
          <w:sz w:val="28"/>
          <w:szCs w:val="28"/>
        </w:rPr>
        <w:t xml:space="preserve">бщая </w:t>
      </w:r>
      <w:r w:rsidR="00034E5A">
        <w:rPr>
          <w:rFonts w:ascii="Times New Roman" w:hAnsi="Times New Roman" w:cs="Times New Roman"/>
          <w:sz w:val="28"/>
          <w:szCs w:val="28"/>
        </w:rPr>
        <w:t xml:space="preserve">для организаций </w:t>
      </w:r>
      <w:r w:rsidR="007670EC" w:rsidRPr="007670EC">
        <w:rPr>
          <w:rFonts w:ascii="Times New Roman" w:hAnsi="Times New Roman" w:cs="Times New Roman"/>
          <w:sz w:val="28"/>
          <w:szCs w:val="28"/>
        </w:rPr>
        <w:t>проблема</w:t>
      </w:r>
      <w:r w:rsidR="007670EC">
        <w:rPr>
          <w:rFonts w:ascii="Times New Roman" w:hAnsi="Times New Roman" w:cs="Times New Roman"/>
          <w:sz w:val="28"/>
          <w:szCs w:val="28"/>
        </w:rPr>
        <w:t>,</w:t>
      </w:r>
      <w:r w:rsidR="007670EC" w:rsidRPr="007670EC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7670EC">
        <w:rPr>
          <w:rFonts w:ascii="Times New Roman" w:hAnsi="Times New Roman" w:cs="Times New Roman"/>
          <w:sz w:val="28"/>
          <w:szCs w:val="28"/>
        </w:rPr>
        <w:t>н</w:t>
      </w:r>
      <w:r w:rsidR="007670EC" w:rsidRPr="007670EC">
        <w:rPr>
          <w:rFonts w:ascii="Times New Roman" w:hAnsi="Times New Roman" w:cs="Times New Roman"/>
          <w:sz w:val="28"/>
          <w:szCs w:val="28"/>
        </w:rPr>
        <w:t>а</w:t>
      </w:r>
      <w:r w:rsidR="007670EC">
        <w:rPr>
          <w:rFonts w:ascii="Times New Roman" w:hAnsi="Times New Roman" w:cs="Times New Roman"/>
          <w:sz w:val="28"/>
          <w:szCs w:val="28"/>
        </w:rPr>
        <w:t>я</w:t>
      </w:r>
      <w:r w:rsidR="007670EC" w:rsidRPr="007670EC">
        <w:rPr>
          <w:rFonts w:ascii="Times New Roman" w:hAnsi="Times New Roman" w:cs="Times New Roman"/>
          <w:sz w:val="28"/>
          <w:szCs w:val="28"/>
        </w:rPr>
        <w:t xml:space="preserve"> с неумением выделения системообразующей формы организации процесса обучения и способов учебной деятельности для целенаправленного формирования планируемых </w:t>
      </w:r>
      <w:r w:rsidR="00EC1DD6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7670EC" w:rsidRPr="007670EC">
        <w:rPr>
          <w:rFonts w:ascii="Times New Roman" w:hAnsi="Times New Roman" w:cs="Times New Roman"/>
          <w:sz w:val="28"/>
          <w:szCs w:val="28"/>
        </w:rPr>
        <w:t>.</w:t>
      </w:r>
    </w:p>
    <w:p w14:paraId="01938695" w14:textId="440F38D9" w:rsidR="00935DB0" w:rsidRPr="00935DB0" w:rsidRDefault="007670EC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561F">
        <w:rPr>
          <w:rFonts w:ascii="Times New Roman" w:hAnsi="Times New Roman" w:cs="Times New Roman"/>
          <w:sz w:val="28"/>
          <w:szCs w:val="28"/>
        </w:rPr>
        <w:t>цикл</w:t>
      </w:r>
      <w:r w:rsidR="00EC1DD6">
        <w:rPr>
          <w:rFonts w:ascii="Times New Roman" w:hAnsi="Times New Roman" w:cs="Times New Roman"/>
          <w:sz w:val="28"/>
          <w:szCs w:val="28"/>
        </w:rPr>
        <w:t>е</w:t>
      </w:r>
      <w:r w:rsidR="00BE561F">
        <w:rPr>
          <w:rFonts w:ascii="Times New Roman" w:hAnsi="Times New Roman" w:cs="Times New Roman"/>
          <w:sz w:val="28"/>
          <w:szCs w:val="28"/>
        </w:rPr>
        <w:t xml:space="preserve"> рефлексивно-аналитических семинаров используемы</w:t>
      </w:r>
      <w:r w:rsidR="00EC1DD6">
        <w:rPr>
          <w:rFonts w:ascii="Times New Roman" w:hAnsi="Times New Roman" w:cs="Times New Roman"/>
          <w:sz w:val="28"/>
          <w:szCs w:val="28"/>
        </w:rPr>
        <w:t>е</w:t>
      </w:r>
      <w:r w:rsidR="00935DB0" w:rsidRPr="00935DB0">
        <w:rPr>
          <w:rFonts w:ascii="Times New Roman" w:hAnsi="Times New Roman" w:cs="Times New Roman"/>
          <w:sz w:val="28"/>
          <w:szCs w:val="28"/>
        </w:rPr>
        <w:t xml:space="preserve"> </w:t>
      </w:r>
      <w:r w:rsidR="00256A3A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="00EC1D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обучения и воспитания</w:t>
      </w:r>
      <w:r w:rsidR="00BE561F">
        <w:rPr>
          <w:rFonts w:ascii="Times New Roman" w:hAnsi="Times New Roman" w:cs="Times New Roman"/>
          <w:sz w:val="28"/>
          <w:szCs w:val="28"/>
        </w:rPr>
        <w:t xml:space="preserve"> </w:t>
      </w:r>
      <w:r w:rsidR="00EC1DD6">
        <w:rPr>
          <w:rFonts w:ascii="Times New Roman" w:hAnsi="Times New Roman" w:cs="Times New Roman"/>
          <w:sz w:val="28"/>
          <w:szCs w:val="28"/>
        </w:rPr>
        <w:t xml:space="preserve">переосмысливались </w:t>
      </w:r>
      <w:r w:rsidR="00935DB0" w:rsidRPr="00935DB0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BE561F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935DB0" w:rsidRPr="00935DB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E561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935DB0" w:rsidRPr="00935DB0">
        <w:rPr>
          <w:rFonts w:ascii="Times New Roman" w:hAnsi="Times New Roman" w:cs="Times New Roman"/>
          <w:sz w:val="28"/>
          <w:szCs w:val="28"/>
        </w:rPr>
        <w:t xml:space="preserve">личностных качеств и общих </w:t>
      </w:r>
      <w:r w:rsidR="00EC1DD6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935DB0" w:rsidRPr="00935DB0">
        <w:rPr>
          <w:rFonts w:ascii="Times New Roman" w:hAnsi="Times New Roman" w:cs="Times New Roman"/>
          <w:sz w:val="28"/>
          <w:szCs w:val="28"/>
        </w:rPr>
        <w:t>умений</w:t>
      </w:r>
      <w:r w:rsidR="00BE561F">
        <w:rPr>
          <w:rFonts w:ascii="Times New Roman" w:hAnsi="Times New Roman" w:cs="Times New Roman"/>
          <w:sz w:val="28"/>
          <w:szCs w:val="28"/>
        </w:rPr>
        <w:t>,</w:t>
      </w:r>
      <w:r w:rsidR="00935DB0" w:rsidRPr="00935DB0">
        <w:rPr>
          <w:rFonts w:ascii="Times New Roman" w:hAnsi="Times New Roman" w:cs="Times New Roman"/>
          <w:sz w:val="28"/>
          <w:szCs w:val="28"/>
        </w:rPr>
        <w:t xml:space="preserve"> </w:t>
      </w:r>
      <w:r w:rsidR="00BE561F">
        <w:rPr>
          <w:rFonts w:ascii="Times New Roman" w:hAnsi="Times New Roman" w:cs="Times New Roman"/>
          <w:sz w:val="28"/>
          <w:szCs w:val="28"/>
        </w:rPr>
        <w:t xml:space="preserve">выделяемых </w:t>
      </w:r>
      <w:r w:rsidR="00935DB0" w:rsidRPr="00935DB0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BE561F">
        <w:rPr>
          <w:rFonts w:ascii="Times New Roman" w:hAnsi="Times New Roman" w:cs="Times New Roman"/>
          <w:sz w:val="28"/>
          <w:szCs w:val="28"/>
        </w:rPr>
        <w:t>,</w:t>
      </w:r>
      <w:r w:rsidR="00935DB0" w:rsidRPr="00935DB0">
        <w:rPr>
          <w:rFonts w:ascii="Times New Roman" w:hAnsi="Times New Roman" w:cs="Times New Roman"/>
          <w:sz w:val="28"/>
          <w:szCs w:val="28"/>
        </w:rPr>
        <w:t xml:space="preserve"> </w:t>
      </w:r>
      <w:r w:rsidR="00BE561F">
        <w:rPr>
          <w:rFonts w:ascii="Times New Roman" w:hAnsi="Times New Roman" w:cs="Times New Roman"/>
          <w:sz w:val="28"/>
          <w:szCs w:val="28"/>
        </w:rPr>
        <w:t xml:space="preserve">и </w:t>
      </w:r>
      <w:r w:rsidR="00EC1DD6">
        <w:rPr>
          <w:rFonts w:ascii="Times New Roman" w:hAnsi="Times New Roman" w:cs="Times New Roman"/>
          <w:sz w:val="28"/>
          <w:szCs w:val="28"/>
        </w:rPr>
        <w:t xml:space="preserve">в </w:t>
      </w:r>
      <w:r w:rsidR="00BE561F">
        <w:rPr>
          <w:rFonts w:ascii="Times New Roman" w:hAnsi="Times New Roman" w:cs="Times New Roman"/>
          <w:sz w:val="28"/>
          <w:szCs w:val="28"/>
        </w:rPr>
        <w:t xml:space="preserve">перспективе применения </w:t>
      </w:r>
      <w:r w:rsidR="00EC1DD6">
        <w:rPr>
          <w:rFonts w:ascii="Times New Roman" w:hAnsi="Times New Roman" w:cs="Times New Roman"/>
          <w:sz w:val="28"/>
          <w:szCs w:val="28"/>
        </w:rPr>
        <w:t xml:space="preserve">были </w:t>
      </w:r>
      <w:r w:rsidR="00BE561F">
        <w:rPr>
          <w:rFonts w:ascii="Times New Roman" w:hAnsi="Times New Roman" w:cs="Times New Roman"/>
          <w:sz w:val="28"/>
          <w:szCs w:val="28"/>
        </w:rPr>
        <w:t>обозначены следующие образовательные технологии</w:t>
      </w:r>
      <w:r w:rsidR="00935DB0" w:rsidRPr="00935DB0">
        <w:rPr>
          <w:rFonts w:ascii="Times New Roman" w:hAnsi="Times New Roman" w:cs="Times New Roman"/>
          <w:sz w:val="28"/>
          <w:szCs w:val="28"/>
        </w:rPr>
        <w:t>:</w:t>
      </w:r>
    </w:p>
    <w:p w14:paraId="568F930C" w14:textId="77777777" w:rsidR="00755B1B" w:rsidRPr="00935DB0" w:rsidRDefault="00755B1B" w:rsidP="00755B1B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B0">
        <w:rPr>
          <w:rFonts w:ascii="Times New Roman" w:hAnsi="Times New Roman" w:cs="Times New Roman"/>
          <w:sz w:val="28"/>
          <w:szCs w:val="28"/>
        </w:rPr>
        <w:t>Развивающее обучение (Д.Б. Эльконин – В.В. Давыдов)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6, с. 72</w:t>
      </w:r>
      <w:r w:rsidRPr="00341778">
        <w:rPr>
          <w:rFonts w:ascii="Times New Roman" w:hAnsi="Times New Roman" w:cs="Times New Roman"/>
          <w:sz w:val="28"/>
          <w:szCs w:val="28"/>
        </w:rPr>
        <w:t>]</w:t>
      </w:r>
      <w:r w:rsidRPr="00935DB0">
        <w:rPr>
          <w:rFonts w:ascii="Times New Roman" w:hAnsi="Times New Roman" w:cs="Times New Roman"/>
          <w:sz w:val="28"/>
          <w:szCs w:val="28"/>
        </w:rPr>
        <w:t>;</w:t>
      </w:r>
    </w:p>
    <w:p w14:paraId="2D645E4D" w14:textId="3F85AC9D" w:rsidR="009B0E0A" w:rsidRPr="00935DB0" w:rsidRDefault="009B0E0A" w:rsidP="009B0E0A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B0">
        <w:rPr>
          <w:rFonts w:ascii="Times New Roman" w:hAnsi="Times New Roman" w:cs="Times New Roman"/>
          <w:sz w:val="28"/>
          <w:szCs w:val="28"/>
        </w:rPr>
        <w:t>Коллективный способ обучения</w:t>
      </w:r>
      <w:r>
        <w:rPr>
          <w:rFonts w:ascii="Times New Roman" w:hAnsi="Times New Roman" w:cs="Times New Roman"/>
          <w:sz w:val="28"/>
          <w:szCs w:val="28"/>
        </w:rPr>
        <w:t xml:space="preserve"> (В.К. Дьяченко, М.А. Мкртчян) </w:t>
      </w:r>
      <w:r w:rsidRPr="00341778">
        <w:rPr>
          <w:rFonts w:ascii="Times New Roman" w:hAnsi="Times New Roman" w:cs="Times New Roman"/>
          <w:sz w:val="28"/>
          <w:szCs w:val="28"/>
        </w:rPr>
        <w:t>[</w:t>
      </w:r>
      <w:r w:rsidR="00755B1B" w:rsidRPr="00755B1B">
        <w:rPr>
          <w:rFonts w:ascii="Times New Roman" w:hAnsi="Times New Roman" w:cs="Times New Roman"/>
          <w:sz w:val="28"/>
          <w:szCs w:val="28"/>
        </w:rPr>
        <w:t>7</w:t>
      </w:r>
      <w:r w:rsidRPr="00341778">
        <w:rPr>
          <w:rFonts w:ascii="Times New Roman" w:hAnsi="Times New Roman" w:cs="Times New Roman"/>
          <w:sz w:val="28"/>
          <w:szCs w:val="28"/>
        </w:rPr>
        <w:t>]</w:t>
      </w:r>
      <w:r w:rsidRPr="00935DB0">
        <w:rPr>
          <w:rFonts w:ascii="Times New Roman" w:hAnsi="Times New Roman" w:cs="Times New Roman"/>
          <w:sz w:val="28"/>
          <w:szCs w:val="28"/>
        </w:rPr>
        <w:t>;</w:t>
      </w:r>
    </w:p>
    <w:p w14:paraId="2E219319" w14:textId="40A999A7" w:rsidR="000D7C88" w:rsidRPr="00935DB0" w:rsidRDefault="000D7C88" w:rsidP="000D7C8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B0">
        <w:rPr>
          <w:rFonts w:ascii="Times New Roman" w:hAnsi="Times New Roman" w:cs="Times New Roman"/>
          <w:sz w:val="28"/>
          <w:szCs w:val="28"/>
        </w:rPr>
        <w:lastRenderedPageBreak/>
        <w:t>Способ диалектического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(А.И. Гончарук, В.Л. Зорина)</w:t>
      </w:r>
      <w:r w:rsidR="00AD52EF">
        <w:rPr>
          <w:rFonts w:ascii="Times New Roman" w:hAnsi="Times New Roman" w:cs="Times New Roman"/>
          <w:sz w:val="28"/>
          <w:szCs w:val="28"/>
        </w:rPr>
        <w:t xml:space="preserve"> </w:t>
      </w:r>
      <w:r w:rsidR="00AD52EF" w:rsidRPr="00341778">
        <w:rPr>
          <w:rFonts w:ascii="Times New Roman" w:hAnsi="Times New Roman" w:cs="Times New Roman"/>
          <w:sz w:val="28"/>
          <w:szCs w:val="28"/>
        </w:rPr>
        <w:t>[</w:t>
      </w:r>
      <w:r w:rsidR="00755B1B" w:rsidRPr="00755B1B">
        <w:rPr>
          <w:rFonts w:ascii="Times New Roman" w:hAnsi="Times New Roman" w:cs="Times New Roman"/>
          <w:sz w:val="28"/>
          <w:szCs w:val="28"/>
        </w:rPr>
        <w:t>8</w:t>
      </w:r>
      <w:r w:rsidR="00AD52EF" w:rsidRPr="00341778">
        <w:rPr>
          <w:rFonts w:ascii="Times New Roman" w:hAnsi="Times New Roman" w:cs="Times New Roman"/>
          <w:sz w:val="28"/>
          <w:szCs w:val="28"/>
        </w:rPr>
        <w:t>]</w:t>
      </w:r>
      <w:r w:rsidR="00AD52EF" w:rsidRPr="00935DB0">
        <w:rPr>
          <w:rFonts w:ascii="Times New Roman" w:hAnsi="Times New Roman" w:cs="Times New Roman"/>
          <w:sz w:val="28"/>
          <w:szCs w:val="28"/>
        </w:rPr>
        <w:t>;</w:t>
      </w:r>
    </w:p>
    <w:p w14:paraId="100C6F71" w14:textId="3815DB59" w:rsidR="00935DB0" w:rsidRPr="00935DB0" w:rsidRDefault="00AD52EF" w:rsidP="00BD2478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</w:t>
      </w:r>
      <w:r w:rsidR="00935DB0" w:rsidRPr="00935DB0">
        <w:rPr>
          <w:rFonts w:ascii="Times New Roman" w:hAnsi="Times New Roman" w:cs="Times New Roman"/>
          <w:sz w:val="28"/>
          <w:szCs w:val="28"/>
        </w:rPr>
        <w:t>оллективно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35DB0" w:rsidRPr="00935DB0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35DB0" w:rsidRPr="0093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="000D7C88">
        <w:rPr>
          <w:rFonts w:ascii="Times New Roman" w:hAnsi="Times New Roman" w:cs="Times New Roman"/>
          <w:sz w:val="28"/>
          <w:szCs w:val="28"/>
        </w:rPr>
        <w:t xml:space="preserve"> (И.П. Иванов)</w:t>
      </w:r>
      <w:r w:rsidRPr="00AD52EF">
        <w:rPr>
          <w:rFonts w:ascii="Times New Roman" w:hAnsi="Times New Roman" w:cs="Times New Roman"/>
          <w:sz w:val="28"/>
          <w:szCs w:val="28"/>
        </w:rPr>
        <w:t xml:space="preserve"> </w:t>
      </w:r>
      <w:r w:rsidRPr="00341778">
        <w:rPr>
          <w:rFonts w:ascii="Times New Roman" w:hAnsi="Times New Roman" w:cs="Times New Roman"/>
          <w:sz w:val="28"/>
          <w:szCs w:val="28"/>
        </w:rPr>
        <w:t>[</w:t>
      </w:r>
      <w:r w:rsidR="00755B1B" w:rsidRPr="00755B1B">
        <w:rPr>
          <w:rFonts w:ascii="Times New Roman" w:hAnsi="Times New Roman" w:cs="Times New Roman"/>
          <w:sz w:val="28"/>
          <w:szCs w:val="28"/>
        </w:rPr>
        <w:t>9</w:t>
      </w:r>
      <w:r w:rsidRPr="003417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1C0869" w14:textId="7435EE74" w:rsidR="00935DB0" w:rsidRDefault="00935DB0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B0">
        <w:rPr>
          <w:rFonts w:ascii="Times New Roman" w:hAnsi="Times New Roman" w:cs="Times New Roman"/>
          <w:sz w:val="28"/>
          <w:szCs w:val="28"/>
        </w:rPr>
        <w:t xml:space="preserve">Для формирования коммуникативных умений и </w:t>
      </w:r>
      <w:r w:rsidR="00BE561F"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Pr="00935DB0">
        <w:rPr>
          <w:rFonts w:ascii="Times New Roman" w:hAnsi="Times New Roman" w:cs="Times New Roman"/>
          <w:sz w:val="28"/>
          <w:szCs w:val="28"/>
        </w:rPr>
        <w:t xml:space="preserve">качеств, необходимых для </w:t>
      </w:r>
      <w:r w:rsidR="005C371A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E561F">
        <w:rPr>
          <w:rFonts w:ascii="Times New Roman" w:hAnsi="Times New Roman" w:cs="Times New Roman"/>
          <w:sz w:val="28"/>
          <w:szCs w:val="28"/>
        </w:rPr>
        <w:t xml:space="preserve"> </w:t>
      </w:r>
      <w:r w:rsidRPr="00935DB0">
        <w:rPr>
          <w:rFonts w:ascii="Times New Roman" w:hAnsi="Times New Roman" w:cs="Times New Roman"/>
          <w:sz w:val="28"/>
          <w:szCs w:val="28"/>
        </w:rPr>
        <w:t>сотрудничества, многими организациями выделено регулярное использование в учебном процессе сочетания индивидуально-обособленной формы работы, работы в составе малых групп (3-7 обучающихся) и в парах сменного состава.</w:t>
      </w:r>
    </w:p>
    <w:p w14:paraId="388B7803" w14:textId="30A0A2C1" w:rsidR="00935DB0" w:rsidRDefault="005C371A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1A">
        <w:rPr>
          <w:rFonts w:ascii="Times New Roman" w:hAnsi="Times New Roman" w:cs="Times New Roman"/>
          <w:sz w:val="28"/>
          <w:szCs w:val="28"/>
        </w:rPr>
        <w:t xml:space="preserve">Для оценивания формируемых образовательных результатов в коллективах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Pr="005C371A">
        <w:rPr>
          <w:rFonts w:ascii="Times New Roman" w:hAnsi="Times New Roman" w:cs="Times New Roman"/>
          <w:sz w:val="28"/>
          <w:szCs w:val="28"/>
        </w:rPr>
        <w:t xml:space="preserve"> собственные разработки мониторинговых карт наблюдений, </w:t>
      </w:r>
      <w:r w:rsidR="00034E5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5C371A">
        <w:rPr>
          <w:rFonts w:ascii="Times New Roman" w:hAnsi="Times New Roman" w:cs="Times New Roman"/>
          <w:sz w:val="28"/>
          <w:szCs w:val="28"/>
        </w:rPr>
        <w:t>являю</w:t>
      </w:r>
      <w:r w:rsidR="00034E5A">
        <w:rPr>
          <w:rFonts w:ascii="Times New Roman" w:hAnsi="Times New Roman" w:cs="Times New Roman"/>
          <w:sz w:val="28"/>
          <w:szCs w:val="28"/>
        </w:rPr>
        <w:t>т</w:t>
      </w:r>
      <w:r w:rsidRPr="005C371A">
        <w:rPr>
          <w:rFonts w:ascii="Times New Roman" w:hAnsi="Times New Roman" w:cs="Times New Roman"/>
          <w:sz w:val="28"/>
          <w:szCs w:val="28"/>
        </w:rPr>
        <w:t>ся частью внутренней системы оценки качества образования (ВСОКО), и внешние процедуры краевого Центра оценки качества образования (ЦОКО): краевые диагностические работы.</w:t>
      </w:r>
    </w:p>
    <w:p w14:paraId="297D29D1" w14:textId="77777777" w:rsidR="005379A9" w:rsidRDefault="003A4F2F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государственно итоговой аттестации (ГИА-9) по математике в 2016 году средний балл </w:t>
      </w:r>
      <w:r w:rsidR="00725ECF">
        <w:rPr>
          <w:rFonts w:ascii="Times New Roman" w:hAnsi="Times New Roman" w:cs="Times New Roman"/>
          <w:sz w:val="28"/>
          <w:szCs w:val="28"/>
        </w:rPr>
        <w:t xml:space="preserve">у 7 421 девятиклассника </w:t>
      </w:r>
      <w:r>
        <w:rPr>
          <w:rFonts w:ascii="Times New Roman" w:hAnsi="Times New Roman" w:cs="Times New Roman"/>
          <w:sz w:val="28"/>
          <w:szCs w:val="28"/>
        </w:rPr>
        <w:t>составл</w:t>
      </w:r>
      <w:r w:rsidR="00725ECF">
        <w:rPr>
          <w:rFonts w:ascii="Times New Roman" w:hAnsi="Times New Roman" w:cs="Times New Roman"/>
          <w:sz w:val="28"/>
          <w:szCs w:val="28"/>
        </w:rPr>
        <w:t>ял</w:t>
      </w:r>
      <w:r>
        <w:rPr>
          <w:rFonts w:ascii="Times New Roman" w:hAnsi="Times New Roman" w:cs="Times New Roman"/>
          <w:sz w:val="28"/>
          <w:szCs w:val="28"/>
        </w:rPr>
        <w:t xml:space="preserve"> 3,67 и только </w:t>
      </w:r>
      <w:r w:rsidR="00725E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10 из 116 общеобразовательных организаций средний балл </w:t>
      </w:r>
      <w:r w:rsidR="00725E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4,00</w:t>
      </w:r>
      <w:r w:rsidR="00B11FB3">
        <w:rPr>
          <w:rFonts w:ascii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79A9">
        <w:rPr>
          <w:rFonts w:ascii="Times New Roman" w:hAnsi="Times New Roman" w:cs="Times New Roman"/>
          <w:sz w:val="28"/>
          <w:szCs w:val="28"/>
        </w:rPr>
        <w:t>В процессе становления механизма управления по планируемым результатам по</w:t>
      </w:r>
      <w:r>
        <w:rPr>
          <w:rFonts w:ascii="Times New Roman" w:hAnsi="Times New Roman" w:cs="Times New Roman"/>
          <w:sz w:val="28"/>
          <w:szCs w:val="28"/>
        </w:rPr>
        <w:t xml:space="preserve">казатели сдачи экзамена </w:t>
      </w:r>
      <w:r w:rsidR="00961A8A">
        <w:rPr>
          <w:rFonts w:ascii="Times New Roman" w:hAnsi="Times New Roman" w:cs="Times New Roman"/>
          <w:sz w:val="28"/>
          <w:szCs w:val="28"/>
        </w:rPr>
        <w:t xml:space="preserve">ГИА-9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в 2017, 2018, 2019 годах соответственно составили </w:t>
      </w:r>
      <w:r w:rsidR="00725ECF">
        <w:rPr>
          <w:rFonts w:ascii="Times New Roman" w:hAnsi="Times New Roman" w:cs="Times New Roman"/>
          <w:sz w:val="28"/>
          <w:szCs w:val="28"/>
        </w:rPr>
        <w:t xml:space="preserve">по </w:t>
      </w:r>
      <w:r w:rsidR="00961A8A">
        <w:rPr>
          <w:rFonts w:ascii="Times New Roman" w:hAnsi="Times New Roman" w:cs="Times New Roman"/>
          <w:sz w:val="28"/>
          <w:szCs w:val="28"/>
        </w:rPr>
        <w:t xml:space="preserve">среднему баллу (с указанием </w:t>
      </w:r>
      <w:r w:rsidR="000D2970">
        <w:rPr>
          <w:rFonts w:ascii="Times New Roman" w:hAnsi="Times New Roman" w:cs="Times New Roman"/>
          <w:sz w:val="28"/>
          <w:szCs w:val="28"/>
        </w:rPr>
        <w:t xml:space="preserve">возрастающего </w:t>
      </w:r>
      <w:r w:rsidR="00961A8A">
        <w:rPr>
          <w:rFonts w:ascii="Times New Roman" w:hAnsi="Times New Roman" w:cs="Times New Roman"/>
          <w:sz w:val="28"/>
          <w:szCs w:val="28"/>
        </w:rPr>
        <w:t xml:space="preserve">количества девятиклассников): </w:t>
      </w:r>
      <w:r>
        <w:rPr>
          <w:rFonts w:ascii="Times New Roman" w:hAnsi="Times New Roman" w:cs="Times New Roman"/>
          <w:sz w:val="28"/>
          <w:szCs w:val="28"/>
        </w:rPr>
        <w:t>3,81</w:t>
      </w:r>
      <w:r w:rsidR="00961A8A">
        <w:rPr>
          <w:rFonts w:ascii="Times New Roman" w:hAnsi="Times New Roman" w:cs="Times New Roman"/>
          <w:sz w:val="28"/>
          <w:szCs w:val="28"/>
        </w:rPr>
        <w:t xml:space="preserve"> (7 857 чел.)</w:t>
      </w:r>
      <w:r w:rsidR="00725ECF">
        <w:rPr>
          <w:rFonts w:ascii="Times New Roman" w:hAnsi="Times New Roman" w:cs="Times New Roman"/>
          <w:sz w:val="28"/>
          <w:szCs w:val="28"/>
        </w:rPr>
        <w:t>; 3,85</w:t>
      </w:r>
      <w:r w:rsidR="00961A8A">
        <w:rPr>
          <w:rFonts w:ascii="Times New Roman" w:hAnsi="Times New Roman" w:cs="Times New Roman"/>
          <w:sz w:val="28"/>
          <w:szCs w:val="28"/>
        </w:rPr>
        <w:t xml:space="preserve"> (8 966 чел.)</w:t>
      </w:r>
      <w:r w:rsidR="00725ECF">
        <w:rPr>
          <w:rFonts w:ascii="Times New Roman" w:hAnsi="Times New Roman" w:cs="Times New Roman"/>
          <w:sz w:val="28"/>
          <w:szCs w:val="28"/>
        </w:rPr>
        <w:t>; 3,86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A8A">
        <w:rPr>
          <w:rFonts w:ascii="Times New Roman" w:hAnsi="Times New Roman" w:cs="Times New Roman"/>
          <w:sz w:val="28"/>
          <w:szCs w:val="28"/>
        </w:rPr>
        <w:t xml:space="preserve">(9 644 чел.). </w:t>
      </w:r>
      <w:r w:rsidR="003259EF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ECF">
        <w:rPr>
          <w:rFonts w:ascii="Times New Roman" w:hAnsi="Times New Roman" w:cs="Times New Roman"/>
          <w:sz w:val="28"/>
          <w:szCs w:val="28"/>
        </w:rPr>
        <w:t>общеобразовательных организаций, показ</w:t>
      </w:r>
      <w:r w:rsidR="003259EF">
        <w:rPr>
          <w:rFonts w:ascii="Times New Roman" w:hAnsi="Times New Roman" w:cs="Times New Roman"/>
          <w:sz w:val="28"/>
          <w:szCs w:val="28"/>
        </w:rPr>
        <w:t>ывающ</w:t>
      </w:r>
      <w:r w:rsidR="00725ECF">
        <w:rPr>
          <w:rFonts w:ascii="Times New Roman" w:hAnsi="Times New Roman" w:cs="Times New Roman"/>
          <w:sz w:val="28"/>
          <w:szCs w:val="28"/>
        </w:rPr>
        <w:t xml:space="preserve">их </w:t>
      </w:r>
      <w:r w:rsidR="000D2970">
        <w:rPr>
          <w:rFonts w:ascii="Times New Roman" w:hAnsi="Times New Roman" w:cs="Times New Roman"/>
          <w:sz w:val="28"/>
          <w:szCs w:val="28"/>
        </w:rPr>
        <w:t xml:space="preserve">у сдающих экзамен </w:t>
      </w:r>
      <w:r w:rsidR="00B11FB3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725ECF">
        <w:rPr>
          <w:rFonts w:ascii="Times New Roman" w:hAnsi="Times New Roman" w:cs="Times New Roman"/>
          <w:sz w:val="28"/>
          <w:szCs w:val="28"/>
        </w:rPr>
        <w:t>4</w:t>
      </w:r>
      <w:r w:rsidR="000D2970">
        <w:rPr>
          <w:rFonts w:ascii="Times New Roman" w:hAnsi="Times New Roman" w:cs="Times New Roman"/>
          <w:sz w:val="28"/>
          <w:szCs w:val="28"/>
        </w:rPr>
        <w:t>,00</w:t>
      </w:r>
      <w:r w:rsidR="00B11FB3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725ECF">
        <w:rPr>
          <w:rFonts w:ascii="Times New Roman" w:hAnsi="Times New Roman" w:cs="Times New Roman"/>
          <w:sz w:val="28"/>
          <w:szCs w:val="28"/>
        </w:rPr>
        <w:t xml:space="preserve">, </w:t>
      </w:r>
      <w:r w:rsidR="003259EF">
        <w:rPr>
          <w:rFonts w:ascii="Times New Roman" w:hAnsi="Times New Roman" w:cs="Times New Roman"/>
          <w:sz w:val="28"/>
          <w:szCs w:val="28"/>
        </w:rPr>
        <w:t xml:space="preserve">стала ежегодно </w:t>
      </w:r>
      <w:r w:rsidR="00725ECF">
        <w:rPr>
          <w:rFonts w:ascii="Times New Roman" w:hAnsi="Times New Roman" w:cs="Times New Roman"/>
          <w:sz w:val="28"/>
          <w:szCs w:val="28"/>
        </w:rPr>
        <w:t>состав</w:t>
      </w:r>
      <w:r w:rsidR="003259EF">
        <w:rPr>
          <w:rFonts w:ascii="Times New Roman" w:hAnsi="Times New Roman" w:cs="Times New Roman"/>
          <w:sz w:val="28"/>
          <w:szCs w:val="28"/>
        </w:rPr>
        <w:t>лять третью часть от общего их числа</w:t>
      </w:r>
      <w:r w:rsidR="00725E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7DE14A" w14:textId="0CD1BBA4" w:rsidR="00832F36" w:rsidRPr="00FD5B8C" w:rsidRDefault="00832F36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8C">
        <w:rPr>
          <w:rFonts w:ascii="Times New Roman" w:hAnsi="Times New Roman" w:cs="Times New Roman"/>
          <w:sz w:val="28"/>
          <w:szCs w:val="28"/>
        </w:rPr>
        <w:t xml:space="preserve">В стратегии развития муниципальной системы образования г. Красноярска обозначена задача достижения </w:t>
      </w:r>
      <w:r w:rsidR="005379A9" w:rsidRPr="00FD5B8C">
        <w:rPr>
          <w:rFonts w:ascii="Times New Roman" w:hAnsi="Times New Roman" w:cs="Times New Roman"/>
          <w:sz w:val="28"/>
          <w:szCs w:val="28"/>
        </w:rPr>
        <w:t>среднего балла не</w:t>
      </w:r>
      <w:r w:rsidR="005379A9">
        <w:rPr>
          <w:rFonts w:ascii="Times New Roman" w:hAnsi="Times New Roman" w:cs="Times New Roman"/>
          <w:sz w:val="28"/>
          <w:szCs w:val="28"/>
        </w:rPr>
        <w:t> </w:t>
      </w:r>
      <w:r w:rsidR="005379A9" w:rsidRPr="00FD5B8C">
        <w:rPr>
          <w:rFonts w:ascii="Times New Roman" w:hAnsi="Times New Roman" w:cs="Times New Roman"/>
          <w:sz w:val="28"/>
          <w:szCs w:val="28"/>
        </w:rPr>
        <w:t>ниже 4,00</w:t>
      </w:r>
      <w:r w:rsidR="005379A9">
        <w:rPr>
          <w:rFonts w:ascii="Times New Roman" w:hAnsi="Times New Roman" w:cs="Times New Roman"/>
          <w:sz w:val="28"/>
          <w:szCs w:val="28"/>
        </w:rPr>
        <w:t xml:space="preserve"> </w:t>
      </w:r>
      <w:r w:rsidRPr="00FD5B8C">
        <w:rPr>
          <w:rFonts w:ascii="Times New Roman" w:hAnsi="Times New Roman" w:cs="Times New Roman"/>
          <w:sz w:val="28"/>
          <w:szCs w:val="28"/>
        </w:rPr>
        <w:t xml:space="preserve">каждой общеобразовательной организацией по итогам учебного года в параллели классов по каждому учебному предмету и по результатам государственной итоговой аттестации в совокупности выпускников, </w:t>
      </w:r>
      <w:r w:rsidR="005379A9">
        <w:rPr>
          <w:rFonts w:ascii="Times New Roman" w:hAnsi="Times New Roman" w:cs="Times New Roman"/>
          <w:sz w:val="28"/>
          <w:szCs w:val="28"/>
        </w:rPr>
        <w:t>сдающих</w:t>
      </w:r>
      <w:r w:rsidRPr="00FD5B8C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6A78C0">
        <w:rPr>
          <w:rFonts w:ascii="Times New Roman" w:hAnsi="Times New Roman" w:cs="Times New Roman"/>
          <w:sz w:val="28"/>
          <w:szCs w:val="28"/>
        </w:rPr>
        <w:t>.</w:t>
      </w:r>
    </w:p>
    <w:p w14:paraId="274B96EB" w14:textId="110BFF78" w:rsidR="001B0362" w:rsidRPr="005F713F" w:rsidRDefault="001B0362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66">
        <w:rPr>
          <w:rFonts w:ascii="Times New Roman" w:hAnsi="Times New Roman" w:cs="Times New Roman"/>
          <w:sz w:val="28"/>
          <w:szCs w:val="28"/>
        </w:rPr>
        <w:t>В связи с задачами Национального проекта «Образование» и ориентирами на международные исследования качества образования (</w:t>
      </w:r>
      <w:r w:rsidRPr="00573766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573766">
        <w:rPr>
          <w:rFonts w:ascii="Times New Roman" w:hAnsi="Times New Roman" w:cs="Times New Roman"/>
          <w:sz w:val="28"/>
          <w:szCs w:val="28"/>
        </w:rPr>
        <w:t xml:space="preserve">, </w:t>
      </w:r>
      <w:r w:rsidRPr="00573766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573766">
        <w:rPr>
          <w:rFonts w:ascii="Times New Roman" w:hAnsi="Times New Roman" w:cs="Times New Roman"/>
          <w:sz w:val="28"/>
          <w:szCs w:val="28"/>
        </w:rPr>
        <w:t xml:space="preserve">, </w:t>
      </w:r>
      <w:r w:rsidRPr="00573766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573766">
        <w:rPr>
          <w:rFonts w:ascii="Times New Roman" w:hAnsi="Times New Roman" w:cs="Times New Roman"/>
          <w:sz w:val="28"/>
          <w:szCs w:val="28"/>
        </w:rPr>
        <w:t xml:space="preserve">) </w:t>
      </w:r>
      <w:r w:rsidR="00FD5B8C">
        <w:rPr>
          <w:rFonts w:ascii="Times New Roman" w:hAnsi="Times New Roman" w:cs="Times New Roman"/>
          <w:sz w:val="28"/>
          <w:szCs w:val="28"/>
        </w:rPr>
        <w:t xml:space="preserve">сотрудниками Красноярского информационного-методического центра </w:t>
      </w:r>
      <w:r w:rsidRPr="0057376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9C5021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832F3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D5B8C">
        <w:rPr>
          <w:rFonts w:ascii="Times New Roman" w:hAnsi="Times New Roman" w:cs="Times New Roman"/>
          <w:sz w:val="28"/>
          <w:szCs w:val="28"/>
        </w:rPr>
        <w:t>исследуемых</w:t>
      </w:r>
      <w:r w:rsidR="00832F36">
        <w:rPr>
          <w:rFonts w:ascii="Times New Roman" w:hAnsi="Times New Roman" w:cs="Times New Roman"/>
          <w:sz w:val="28"/>
          <w:szCs w:val="28"/>
        </w:rPr>
        <w:t xml:space="preserve"> </w:t>
      </w:r>
      <w:r w:rsidR="009C5021">
        <w:rPr>
          <w:rFonts w:ascii="Times New Roman" w:hAnsi="Times New Roman" w:cs="Times New Roman"/>
          <w:sz w:val="28"/>
          <w:szCs w:val="28"/>
        </w:rPr>
        <w:t>компетенций</w:t>
      </w:r>
      <w:r w:rsidR="00FD5B8C">
        <w:rPr>
          <w:rFonts w:ascii="Times New Roman" w:hAnsi="Times New Roman" w:cs="Times New Roman"/>
          <w:sz w:val="28"/>
          <w:szCs w:val="28"/>
        </w:rPr>
        <w:t xml:space="preserve"> с переводом на язык </w:t>
      </w:r>
      <w:r w:rsidR="00832F36">
        <w:rPr>
          <w:rFonts w:ascii="Times New Roman" w:hAnsi="Times New Roman" w:cs="Times New Roman"/>
          <w:sz w:val="28"/>
          <w:szCs w:val="28"/>
        </w:rPr>
        <w:t>умений и качеств</w:t>
      </w:r>
      <w:r w:rsidR="009C5021">
        <w:rPr>
          <w:rFonts w:ascii="Times New Roman" w:hAnsi="Times New Roman" w:cs="Times New Roman"/>
          <w:sz w:val="28"/>
          <w:szCs w:val="28"/>
        </w:rPr>
        <w:t>.</w:t>
      </w:r>
      <w:r w:rsidR="00832F36">
        <w:rPr>
          <w:rFonts w:ascii="Times New Roman" w:hAnsi="Times New Roman" w:cs="Times New Roman"/>
          <w:sz w:val="28"/>
          <w:szCs w:val="28"/>
        </w:rPr>
        <w:t xml:space="preserve"> </w:t>
      </w:r>
      <w:r w:rsidR="009C5021">
        <w:rPr>
          <w:rFonts w:ascii="Times New Roman" w:hAnsi="Times New Roman" w:cs="Times New Roman"/>
          <w:sz w:val="28"/>
          <w:szCs w:val="28"/>
        </w:rPr>
        <w:t xml:space="preserve">При их </w:t>
      </w:r>
      <w:r w:rsidRPr="00573766">
        <w:rPr>
          <w:rFonts w:ascii="Times New Roman" w:hAnsi="Times New Roman" w:cs="Times New Roman"/>
          <w:sz w:val="28"/>
          <w:szCs w:val="28"/>
        </w:rPr>
        <w:t xml:space="preserve">сопоставлении с требованиями к результатам ФГОС </w:t>
      </w:r>
      <w:r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573766">
        <w:rPr>
          <w:rFonts w:ascii="Times New Roman" w:hAnsi="Times New Roman" w:cs="Times New Roman"/>
          <w:sz w:val="28"/>
          <w:szCs w:val="28"/>
        </w:rPr>
        <w:t xml:space="preserve"> в совокупности образовательных результатов было выделено своеобразное «ядро», в которое </w:t>
      </w:r>
      <w:r w:rsidR="009C5021">
        <w:rPr>
          <w:rFonts w:ascii="Times New Roman" w:hAnsi="Times New Roman" w:cs="Times New Roman"/>
          <w:sz w:val="28"/>
          <w:szCs w:val="28"/>
        </w:rPr>
        <w:t>вошли</w:t>
      </w:r>
      <w:r w:rsidRPr="00573766">
        <w:rPr>
          <w:rFonts w:ascii="Times New Roman" w:hAnsi="Times New Roman" w:cs="Times New Roman"/>
          <w:sz w:val="28"/>
          <w:szCs w:val="28"/>
        </w:rPr>
        <w:t xml:space="preserve"> такие ключевые качества личности как </w:t>
      </w:r>
      <w:r w:rsidRPr="005A798A">
        <w:rPr>
          <w:rFonts w:ascii="Times New Roman" w:hAnsi="Times New Roman" w:cs="Times New Roman"/>
          <w:i/>
          <w:iCs/>
          <w:sz w:val="28"/>
          <w:szCs w:val="28"/>
        </w:rPr>
        <w:t>воля</w:t>
      </w:r>
      <w:r w:rsidRPr="00573766">
        <w:rPr>
          <w:rFonts w:ascii="Times New Roman" w:hAnsi="Times New Roman" w:cs="Times New Roman"/>
          <w:sz w:val="28"/>
          <w:szCs w:val="28"/>
        </w:rPr>
        <w:t xml:space="preserve"> (сознательное стремление к осуществлению цели), </w:t>
      </w:r>
      <w:r w:rsidRPr="005A798A">
        <w:rPr>
          <w:rFonts w:ascii="Times New Roman" w:hAnsi="Times New Roman" w:cs="Times New Roman"/>
          <w:i/>
          <w:iCs/>
          <w:sz w:val="28"/>
          <w:szCs w:val="28"/>
        </w:rPr>
        <w:t>ответственность</w:t>
      </w:r>
      <w:r w:rsidRPr="00573766">
        <w:rPr>
          <w:rFonts w:ascii="Times New Roman" w:hAnsi="Times New Roman" w:cs="Times New Roman"/>
          <w:sz w:val="28"/>
          <w:szCs w:val="28"/>
        </w:rPr>
        <w:t xml:space="preserve"> (обязанность отвечать за поступки и действия, а также за их последствия), </w:t>
      </w:r>
      <w:r w:rsidRPr="005A798A">
        <w:rPr>
          <w:rFonts w:ascii="Times New Roman" w:hAnsi="Times New Roman" w:cs="Times New Roman"/>
          <w:i/>
          <w:iCs/>
          <w:sz w:val="28"/>
          <w:szCs w:val="28"/>
        </w:rPr>
        <w:t>доброжелательность</w:t>
      </w:r>
      <w:r w:rsidRPr="00573766">
        <w:rPr>
          <w:rFonts w:ascii="Times New Roman" w:hAnsi="Times New Roman" w:cs="Times New Roman"/>
          <w:sz w:val="28"/>
          <w:szCs w:val="28"/>
        </w:rPr>
        <w:t xml:space="preserve"> (позитивное благожелательное отношение к другому, проявление участия, расположение) и основополагающие </w:t>
      </w:r>
      <w:r w:rsidR="005379A9">
        <w:rPr>
          <w:rFonts w:ascii="Times New Roman" w:hAnsi="Times New Roman" w:cs="Times New Roman"/>
          <w:sz w:val="28"/>
          <w:szCs w:val="28"/>
        </w:rPr>
        <w:t xml:space="preserve">общие универсальные </w:t>
      </w:r>
      <w:r w:rsidRPr="00573766">
        <w:rPr>
          <w:rFonts w:ascii="Times New Roman" w:hAnsi="Times New Roman" w:cs="Times New Roman"/>
          <w:sz w:val="28"/>
          <w:szCs w:val="28"/>
        </w:rPr>
        <w:t xml:space="preserve">умения (способности) </w:t>
      </w:r>
      <w:r w:rsidRPr="005A798A">
        <w:rPr>
          <w:rFonts w:ascii="Times New Roman" w:hAnsi="Times New Roman" w:cs="Times New Roman"/>
          <w:i/>
          <w:iCs/>
          <w:sz w:val="28"/>
          <w:szCs w:val="28"/>
        </w:rPr>
        <w:t>анализировать</w:t>
      </w:r>
      <w:r w:rsidRPr="00573766">
        <w:rPr>
          <w:rFonts w:ascii="Times New Roman" w:hAnsi="Times New Roman" w:cs="Times New Roman"/>
          <w:sz w:val="28"/>
          <w:szCs w:val="28"/>
        </w:rPr>
        <w:t xml:space="preserve"> (познавать, изучая составные части целого), </w:t>
      </w:r>
      <w:r w:rsidRPr="005A798A">
        <w:rPr>
          <w:rFonts w:ascii="Times New Roman" w:hAnsi="Times New Roman" w:cs="Times New Roman"/>
          <w:i/>
          <w:iCs/>
          <w:sz w:val="28"/>
          <w:szCs w:val="28"/>
        </w:rPr>
        <w:t>интерпретировать</w:t>
      </w:r>
      <w:r w:rsidRPr="00573766">
        <w:rPr>
          <w:rFonts w:ascii="Times New Roman" w:hAnsi="Times New Roman" w:cs="Times New Roman"/>
          <w:sz w:val="28"/>
          <w:szCs w:val="28"/>
        </w:rPr>
        <w:t xml:space="preserve"> (объяснять, истолковывать, трактовать смысл текста, образа, ситуации), </w:t>
      </w:r>
      <w:r w:rsidRPr="005A798A">
        <w:rPr>
          <w:rFonts w:ascii="Times New Roman" w:hAnsi="Times New Roman" w:cs="Times New Roman"/>
          <w:i/>
          <w:iCs/>
          <w:sz w:val="28"/>
          <w:szCs w:val="28"/>
        </w:rPr>
        <w:t>осуществлять целеполагание</w:t>
      </w:r>
      <w:r w:rsidRPr="00573766">
        <w:rPr>
          <w:rFonts w:ascii="Times New Roman" w:hAnsi="Times New Roman" w:cs="Times New Roman"/>
          <w:sz w:val="28"/>
          <w:szCs w:val="28"/>
        </w:rPr>
        <w:t xml:space="preserve"> (сопоставлять внешнее требование, потребности, условия и </w:t>
      </w:r>
      <w:r w:rsidRPr="005F713F">
        <w:rPr>
          <w:rFonts w:ascii="Times New Roman" w:hAnsi="Times New Roman" w:cs="Times New Roman"/>
          <w:sz w:val="28"/>
          <w:szCs w:val="28"/>
        </w:rPr>
        <w:t>способ действования).</w:t>
      </w:r>
    </w:p>
    <w:p w14:paraId="37904E59" w14:textId="0A338C3C" w:rsidR="00FD5B8C" w:rsidRDefault="009C5021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3F">
        <w:rPr>
          <w:rFonts w:ascii="Times New Roman" w:hAnsi="Times New Roman" w:cs="Times New Roman"/>
          <w:sz w:val="28"/>
          <w:szCs w:val="28"/>
        </w:rPr>
        <w:t xml:space="preserve">В 2020-2021 учебном году всем образовательным организациям </w:t>
      </w:r>
      <w:r w:rsidR="00B11FB3">
        <w:rPr>
          <w:rFonts w:ascii="Times New Roman" w:hAnsi="Times New Roman" w:cs="Times New Roman"/>
          <w:sz w:val="28"/>
          <w:szCs w:val="28"/>
        </w:rPr>
        <w:t>рекомендовано</w:t>
      </w:r>
      <w:r w:rsidRPr="005F713F">
        <w:rPr>
          <w:rFonts w:ascii="Times New Roman" w:hAnsi="Times New Roman" w:cs="Times New Roman"/>
          <w:sz w:val="28"/>
          <w:szCs w:val="28"/>
        </w:rPr>
        <w:t xml:space="preserve"> сфокусировать внимание на формирование этой «ядерной» </w:t>
      </w:r>
      <w:r w:rsidRPr="005F713F">
        <w:rPr>
          <w:rFonts w:ascii="Times New Roman" w:hAnsi="Times New Roman" w:cs="Times New Roman"/>
          <w:sz w:val="28"/>
          <w:szCs w:val="28"/>
        </w:rPr>
        <w:lastRenderedPageBreak/>
        <w:t>группы образовательных результатов. С одной стороны, это продолжение совершенствования механизма управления по планируемым результатам на уровне образовательных организаций</w:t>
      </w:r>
      <w:r w:rsidR="005F713F" w:rsidRPr="005F713F">
        <w:rPr>
          <w:rFonts w:ascii="Times New Roman" w:hAnsi="Times New Roman" w:cs="Times New Roman"/>
          <w:sz w:val="28"/>
          <w:szCs w:val="28"/>
        </w:rPr>
        <w:t xml:space="preserve"> для повышения качества обучения</w:t>
      </w:r>
      <w:r w:rsidR="00363B4B">
        <w:rPr>
          <w:rFonts w:ascii="Times New Roman" w:hAnsi="Times New Roman" w:cs="Times New Roman"/>
          <w:sz w:val="28"/>
          <w:szCs w:val="28"/>
        </w:rPr>
        <w:t>.</w:t>
      </w:r>
      <w:r w:rsidR="005F713F" w:rsidRPr="005F713F">
        <w:rPr>
          <w:rFonts w:ascii="Times New Roman" w:hAnsi="Times New Roman" w:cs="Times New Roman"/>
          <w:sz w:val="28"/>
          <w:szCs w:val="28"/>
        </w:rPr>
        <w:t xml:space="preserve"> </w:t>
      </w:r>
      <w:r w:rsidR="00363B4B">
        <w:rPr>
          <w:rFonts w:ascii="Times New Roman" w:hAnsi="Times New Roman" w:cs="Times New Roman"/>
          <w:sz w:val="28"/>
          <w:szCs w:val="28"/>
        </w:rPr>
        <w:t>С </w:t>
      </w:r>
      <w:r w:rsidR="005F713F" w:rsidRPr="005F713F">
        <w:rPr>
          <w:rFonts w:ascii="Times New Roman" w:hAnsi="Times New Roman" w:cs="Times New Roman"/>
          <w:sz w:val="28"/>
          <w:szCs w:val="28"/>
        </w:rPr>
        <w:t xml:space="preserve">другой стороны, </w:t>
      </w:r>
      <w:r w:rsidR="00FD5B8C">
        <w:rPr>
          <w:rFonts w:ascii="Times New Roman" w:hAnsi="Times New Roman" w:cs="Times New Roman"/>
          <w:sz w:val="28"/>
          <w:szCs w:val="28"/>
        </w:rPr>
        <w:t xml:space="preserve">начата </w:t>
      </w:r>
      <w:r w:rsidR="005F713F" w:rsidRPr="005F713F"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r w:rsidR="005F713F">
        <w:rPr>
          <w:rFonts w:ascii="Times New Roman" w:hAnsi="Times New Roman" w:cs="Times New Roman"/>
          <w:sz w:val="28"/>
          <w:szCs w:val="28"/>
        </w:rPr>
        <w:t>работа по становлению компетенций</w:t>
      </w:r>
      <w:r w:rsidR="005F713F" w:rsidRPr="005F713F">
        <w:rPr>
          <w:rFonts w:ascii="Times New Roman" w:hAnsi="Times New Roman" w:cs="Times New Roman"/>
          <w:sz w:val="28"/>
          <w:szCs w:val="28"/>
        </w:rPr>
        <w:t xml:space="preserve">, </w:t>
      </w:r>
      <w:r w:rsidR="005F713F">
        <w:rPr>
          <w:rFonts w:ascii="Times New Roman" w:hAnsi="Times New Roman" w:cs="Times New Roman"/>
          <w:sz w:val="28"/>
          <w:szCs w:val="28"/>
        </w:rPr>
        <w:t xml:space="preserve">проверяемых и оцениваемых </w:t>
      </w:r>
      <w:r w:rsidR="005F713F" w:rsidRPr="005F713F">
        <w:rPr>
          <w:rFonts w:ascii="Times New Roman" w:hAnsi="Times New Roman" w:cs="Times New Roman"/>
          <w:sz w:val="28"/>
          <w:szCs w:val="28"/>
        </w:rPr>
        <w:t>исследованиям</w:t>
      </w:r>
      <w:r w:rsidR="005F713F">
        <w:rPr>
          <w:rFonts w:ascii="Times New Roman" w:hAnsi="Times New Roman" w:cs="Times New Roman"/>
          <w:sz w:val="28"/>
          <w:szCs w:val="28"/>
        </w:rPr>
        <w:t>и</w:t>
      </w:r>
      <w:r w:rsidR="005F713F" w:rsidRPr="005F713F">
        <w:rPr>
          <w:rFonts w:ascii="Times New Roman" w:hAnsi="Times New Roman" w:cs="Times New Roman"/>
          <w:sz w:val="28"/>
          <w:szCs w:val="28"/>
        </w:rPr>
        <w:t xml:space="preserve"> </w:t>
      </w:r>
      <w:r w:rsidR="005F713F" w:rsidRPr="005F713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E310E2">
        <w:rPr>
          <w:rFonts w:ascii="Times New Roman" w:hAnsi="Times New Roman" w:cs="Times New Roman"/>
          <w:sz w:val="28"/>
          <w:szCs w:val="28"/>
        </w:rPr>
        <w:t>, что ожидает Российское образование</w:t>
      </w:r>
      <w:r w:rsidR="005F713F" w:rsidRPr="005F713F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777E54">
        <w:rPr>
          <w:rFonts w:ascii="Times New Roman" w:hAnsi="Times New Roman" w:cs="Times New Roman"/>
          <w:sz w:val="28"/>
          <w:szCs w:val="28"/>
        </w:rPr>
        <w:t xml:space="preserve"> и будет рассматриваться как результат реализации Национального проекта «Образование»</w:t>
      </w:r>
      <w:r w:rsidR="005F713F" w:rsidRPr="005F713F">
        <w:rPr>
          <w:rFonts w:ascii="Times New Roman" w:hAnsi="Times New Roman" w:cs="Times New Roman"/>
          <w:sz w:val="28"/>
          <w:szCs w:val="28"/>
        </w:rPr>
        <w:t>.</w:t>
      </w:r>
      <w:r w:rsidR="00741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E6672" w14:textId="77777777" w:rsidR="0011460A" w:rsidRDefault="00741627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пандемии 2020 года позволила утвердиться в правильности выб</w:t>
      </w:r>
      <w:r w:rsidR="00D21414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414">
        <w:rPr>
          <w:rFonts w:ascii="Times New Roman" w:hAnsi="Times New Roman" w:cs="Times New Roman"/>
          <w:sz w:val="28"/>
          <w:szCs w:val="28"/>
        </w:rPr>
        <w:t xml:space="preserve">приоритетно формируемых </w:t>
      </w:r>
      <w:r>
        <w:rPr>
          <w:rFonts w:ascii="Times New Roman" w:hAnsi="Times New Roman" w:cs="Times New Roman"/>
          <w:sz w:val="28"/>
          <w:szCs w:val="28"/>
        </w:rPr>
        <w:t>умений и качеств, которые рассматривались как системообразующ</w:t>
      </w:r>
      <w:r w:rsidR="00515E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5E85">
        <w:rPr>
          <w:rFonts w:ascii="Times New Roman" w:hAnsi="Times New Roman" w:cs="Times New Roman"/>
          <w:sz w:val="28"/>
          <w:szCs w:val="28"/>
        </w:rPr>
        <w:t xml:space="preserve"> «ядро»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10">
        <w:rPr>
          <w:rFonts w:ascii="Times New Roman" w:hAnsi="Times New Roman" w:cs="Times New Roman"/>
          <w:sz w:val="28"/>
          <w:szCs w:val="28"/>
        </w:rPr>
        <w:t>базового</w:t>
      </w:r>
      <w:r>
        <w:rPr>
          <w:rFonts w:ascii="Times New Roman" w:hAnsi="Times New Roman" w:cs="Times New Roman"/>
          <w:sz w:val="28"/>
          <w:szCs w:val="28"/>
        </w:rPr>
        <w:t xml:space="preserve"> результата общего образования – самостоятельной способности учиться. </w:t>
      </w:r>
      <w:r w:rsidR="00363B4B">
        <w:rPr>
          <w:rFonts w:ascii="Times New Roman" w:hAnsi="Times New Roman" w:cs="Times New Roman"/>
          <w:sz w:val="28"/>
          <w:szCs w:val="28"/>
        </w:rPr>
        <w:t>В</w:t>
      </w:r>
      <w:r w:rsidR="00DB79C6">
        <w:rPr>
          <w:rFonts w:ascii="Times New Roman" w:hAnsi="Times New Roman" w:cs="Times New Roman"/>
          <w:sz w:val="28"/>
          <w:szCs w:val="28"/>
        </w:rPr>
        <w:t>ыделенные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B4B">
        <w:rPr>
          <w:rFonts w:ascii="Times New Roman" w:hAnsi="Times New Roman" w:cs="Times New Roman"/>
          <w:sz w:val="28"/>
          <w:szCs w:val="28"/>
        </w:rPr>
        <w:t xml:space="preserve">для приоритетного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умения и качества </w:t>
      </w:r>
      <w:r w:rsidR="00363B4B">
        <w:rPr>
          <w:rFonts w:ascii="Times New Roman" w:hAnsi="Times New Roman" w:cs="Times New Roman"/>
          <w:sz w:val="28"/>
          <w:szCs w:val="28"/>
        </w:rPr>
        <w:t xml:space="preserve">обнаружили </w:t>
      </w:r>
      <w:r w:rsidR="00FA6E10">
        <w:rPr>
          <w:rFonts w:ascii="Times New Roman" w:hAnsi="Times New Roman" w:cs="Times New Roman"/>
          <w:sz w:val="28"/>
          <w:szCs w:val="28"/>
        </w:rPr>
        <w:t>наибол</w:t>
      </w:r>
      <w:r w:rsidR="00363B4B">
        <w:rPr>
          <w:rFonts w:ascii="Times New Roman" w:hAnsi="Times New Roman" w:cs="Times New Roman"/>
          <w:sz w:val="28"/>
          <w:szCs w:val="28"/>
        </w:rPr>
        <w:t>ьшую</w:t>
      </w:r>
      <w:r w:rsidR="00FA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</w:t>
      </w:r>
      <w:r w:rsidR="00363B4B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в возникших условиях </w:t>
      </w:r>
      <w:r w:rsidR="00FA6E10">
        <w:rPr>
          <w:rFonts w:ascii="Times New Roman" w:hAnsi="Times New Roman" w:cs="Times New Roman"/>
          <w:sz w:val="28"/>
          <w:szCs w:val="28"/>
        </w:rPr>
        <w:t xml:space="preserve">вынужденного </w:t>
      </w:r>
      <w:r w:rsidR="00374CB8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FA6E10">
        <w:rPr>
          <w:rFonts w:ascii="Times New Roman" w:hAnsi="Times New Roman" w:cs="Times New Roman"/>
          <w:sz w:val="28"/>
          <w:szCs w:val="28"/>
        </w:rPr>
        <w:t xml:space="preserve">перехода к </w:t>
      </w:r>
      <w:r>
        <w:rPr>
          <w:rFonts w:ascii="Times New Roman" w:hAnsi="Times New Roman" w:cs="Times New Roman"/>
          <w:sz w:val="28"/>
          <w:szCs w:val="28"/>
        </w:rPr>
        <w:t>дистанционно</w:t>
      </w:r>
      <w:r w:rsidR="00F0524A">
        <w:rPr>
          <w:rFonts w:ascii="Times New Roman" w:hAnsi="Times New Roman" w:cs="Times New Roman"/>
          <w:sz w:val="28"/>
          <w:szCs w:val="28"/>
        </w:rPr>
        <w:t>му</w:t>
      </w:r>
      <w:r w:rsidR="00FA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F0524A">
        <w:rPr>
          <w:rFonts w:ascii="Times New Roman" w:hAnsi="Times New Roman" w:cs="Times New Roman"/>
          <w:sz w:val="28"/>
          <w:szCs w:val="28"/>
        </w:rPr>
        <w:t>ю</w:t>
      </w:r>
      <w:r w:rsidR="00363B4B">
        <w:rPr>
          <w:rFonts w:ascii="Times New Roman" w:hAnsi="Times New Roman" w:cs="Times New Roman"/>
          <w:sz w:val="28"/>
          <w:szCs w:val="28"/>
        </w:rPr>
        <w:t>, а</w:t>
      </w:r>
      <w:r w:rsidR="00FA6E10">
        <w:rPr>
          <w:rFonts w:ascii="Times New Roman" w:hAnsi="Times New Roman" w:cs="Times New Roman"/>
          <w:sz w:val="28"/>
          <w:szCs w:val="28"/>
        </w:rPr>
        <w:t xml:space="preserve"> </w:t>
      </w:r>
      <w:r w:rsidR="00F0524A">
        <w:rPr>
          <w:rFonts w:ascii="Times New Roman" w:hAnsi="Times New Roman" w:cs="Times New Roman"/>
          <w:sz w:val="28"/>
          <w:szCs w:val="28"/>
        </w:rPr>
        <w:t xml:space="preserve">их </w:t>
      </w:r>
      <w:r w:rsidR="00363B4B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r w:rsidR="00F0524A">
        <w:rPr>
          <w:rFonts w:ascii="Times New Roman" w:hAnsi="Times New Roman" w:cs="Times New Roman"/>
          <w:sz w:val="28"/>
          <w:szCs w:val="28"/>
        </w:rPr>
        <w:t>сформированност</w:t>
      </w:r>
      <w:r w:rsidR="00363B4B">
        <w:rPr>
          <w:rFonts w:ascii="Times New Roman" w:hAnsi="Times New Roman" w:cs="Times New Roman"/>
          <w:sz w:val="28"/>
          <w:szCs w:val="28"/>
        </w:rPr>
        <w:t>и</w:t>
      </w:r>
      <w:r w:rsidR="00F0524A">
        <w:rPr>
          <w:rFonts w:ascii="Times New Roman" w:hAnsi="Times New Roman" w:cs="Times New Roman"/>
          <w:sz w:val="28"/>
          <w:szCs w:val="28"/>
        </w:rPr>
        <w:t xml:space="preserve"> обусл</w:t>
      </w:r>
      <w:r w:rsidR="00D21414">
        <w:rPr>
          <w:rFonts w:ascii="Times New Roman" w:hAnsi="Times New Roman" w:cs="Times New Roman"/>
          <w:sz w:val="28"/>
          <w:szCs w:val="28"/>
        </w:rPr>
        <w:t>а</w:t>
      </w:r>
      <w:r w:rsidR="00F0524A">
        <w:rPr>
          <w:rFonts w:ascii="Times New Roman" w:hAnsi="Times New Roman" w:cs="Times New Roman"/>
          <w:sz w:val="28"/>
          <w:szCs w:val="28"/>
        </w:rPr>
        <w:t>в</w:t>
      </w:r>
      <w:r w:rsidR="00D21414">
        <w:rPr>
          <w:rFonts w:ascii="Times New Roman" w:hAnsi="Times New Roman" w:cs="Times New Roman"/>
          <w:sz w:val="28"/>
          <w:szCs w:val="28"/>
        </w:rPr>
        <w:t>ли</w:t>
      </w:r>
      <w:r w:rsidR="00363B4B">
        <w:rPr>
          <w:rFonts w:ascii="Times New Roman" w:hAnsi="Times New Roman" w:cs="Times New Roman"/>
          <w:sz w:val="28"/>
          <w:szCs w:val="28"/>
        </w:rPr>
        <w:t>вал</w:t>
      </w:r>
      <w:r w:rsidR="00F0524A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363B4B">
        <w:rPr>
          <w:rFonts w:ascii="Times New Roman" w:hAnsi="Times New Roman" w:cs="Times New Roman"/>
          <w:sz w:val="28"/>
          <w:szCs w:val="28"/>
        </w:rPr>
        <w:t xml:space="preserve">для </w:t>
      </w:r>
      <w:r w:rsidR="00F0524A">
        <w:rPr>
          <w:rFonts w:ascii="Times New Roman" w:hAnsi="Times New Roman" w:cs="Times New Roman"/>
          <w:sz w:val="28"/>
          <w:szCs w:val="28"/>
        </w:rPr>
        <w:t>обучающихся.</w:t>
      </w:r>
      <w:r w:rsidR="00D00F9C">
        <w:rPr>
          <w:rFonts w:ascii="Times New Roman" w:hAnsi="Times New Roman" w:cs="Times New Roman"/>
          <w:sz w:val="28"/>
          <w:szCs w:val="28"/>
        </w:rPr>
        <w:t xml:space="preserve"> </w:t>
      </w:r>
      <w:r w:rsidR="00363B4B">
        <w:rPr>
          <w:rFonts w:ascii="Times New Roman" w:hAnsi="Times New Roman" w:cs="Times New Roman"/>
          <w:sz w:val="28"/>
          <w:szCs w:val="28"/>
        </w:rPr>
        <w:t>Вместе с тем, приоритетное ф</w:t>
      </w:r>
      <w:r w:rsidR="00D21414">
        <w:rPr>
          <w:rFonts w:ascii="Times New Roman" w:hAnsi="Times New Roman" w:cs="Times New Roman"/>
          <w:sz w:val="28"/>
          <w:szCs w:val="28"/>
        </w:rPr>
        <w:t xml:space="preserve">ормирование выделенной «ядерной» группы умений и качеств обуславливает и во многом определяет становление достаточного широкой совокупности метапредметных и личностных образовательных результатов ФГОС общего образования, которые позволят решать не только задачи повышения качества обучения, но и задачи воспитания гармонично развитой и социально ответственной личности </w:t>
      </w:r>
      <w:r w:rsidR="0011460A">
        <w:rPr>
          <w:rFonts w:ascii="Times New Roman" w:hAnsi="Times New Roman" w:cs="Times New Roman"/>
          <w:sz w:val="28"/>
          <w:szCs w:val="28"/>
        </w:rPr>
        <w:t xml:space="preserve">в достижении целей </w:t>
      </w:r>
      <w:r w:rsidR="00D21414">
        <w:rPr>
          <w:rFonts w:ascii="Times New Roman" w:hAnsi="Times New Roman" w:cs="Times New Roman"/>
          <w:sz w:val="28"/>
          <w:szCs w:val="28"/>
        </w:rPr>
        <w:t>Национально</w:t>
      </w:r>
      <w:r w:rsidR="0011460A">
        <w:rPr>
          <w:rFonts w:ascii="Times New Roman" w:hAnsi="Times New Roman" w:cs="Times New Roman"/>
          <w:sz w:val="28"/>
          <w:szCs w:val="28"/>
        </w:rPr>
        <w:t>го</w:t>
      </w:r>
      <w:r w:rsidR="00D2141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1460A">
        <w:rPr>
          <w:rFonts w:ascii="Times New Roman" w:hAnsi="Times New Roman" w:cs="Times New Roman"/>
          <w:sz w:val="28"/>
          <w:szCs w:val="28"/>
        </w:rPr>
        <w:t>а</w:t>
      </w:r>
      <w:r w:rsidR="00D21414">
        <w:rPr>
          <w:rFonts w:ascii="Times New Roman" w:hAnsi="Times New Roman" w:cs="Times New Roman"/>
          <w:sz w:val="28"/>
          <w:szCs w:val="28"/>
        </w:rPr>
        <w:t xml:space="preserve"> «Образование». </w:t>
      </w:r>
    </w:p>
    <w:p w14:paraId="5D0425B2" w14:textId="31F621B5" w:rsidR="00D21414" w:rsidRDefault="00D21414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79">
        <w:rPr>
          <w:rFonts w:ascii="Times New Roman" w:hAnsi="Times New Roman" w:cs="Times New Roman"/>
          <w:sz w:val="28"/>
          <w:szCs w:val="28"/>
        </w:rPr>
        <w:t>Деятельность по приоритетному формированию выделенных «ядерных» результатов на каждом уровне образования</w:t>
      </w:r>
      <w:r w:rsidR="004241C7">
        <w:rPr>
          <w:rFonts w:ascii="Times New Roman" w:hAnsi="Times New Roman" w:cs="Times New Roman"/>
          <w:sz w:val="28"/>
          <w:szCs w:val="28"/>
        </w:rPr>
        <w:t>,</w:t>
      </w:r>
      <w:r w:rsidRPr="00923E79">
        <w:rPr>
          <w:rFonts w:ascii="Times New Roman" w:hAnsi="Times New Roman" w:cs="Times New Roman"/>
          <w:sz w:val="28"/>
          <w:szCs w:val="28"/>
        </w:rPr>
        <w:t xml:space="preserve"> </w:t>
      </w:r>
      <w:r w:rsidR="00D00F9C">
        <w:rPr>
          <w:rFonts w:ascii="Times New Roman" w:hAnsi="Times New Roman" w:cs="Times New Roman"/>
          <w:sz w:val="28"/>
          <w:szCs w:val="28"/>
        </w:rPr>
        <w:t xml:space="preserve">способствуя </w:t>
      </w:r>
      <w:r w:rsidR="004241C7">
        <w:rPr>
          <w:rFonts w:ascii="Times New Roman" w:hAnsi="Times New Roman" w:cs="Times New Roman"/>
          <w:sz w:val="28"/>
          <w:szCs w:val="28"/>
        </w:rPr>
        <w:t xml:space="preserve">продолжающемуся </w:t>
      </w:r>
      <w:r w:rsidR="00D00F9C">
        <w:rPr>
          <w:rFonts w:ascii="Times New Roman" w:hAnsi="Times New Roman" w:cs="Times New Roman"/>
          <w:sz w:val="28"/>
          <w:szCs w:val="28"/>
        </w:rPr>
        <w:t>стан</w:t>
      </w:r>
      <w:r w:rsidR="004241C7">
        <w:rPr>
          <w:rFonts w:ascii="Times New Roman" w:hAnsi="Times New Roman" w:cs="Times New Roman"/>
          <w:sz w:val="28"/>
          <w:szCs w:val="28"/>
        </w:rPr>
        <w:t>о</w:t>
      </w:r>
      <w:r w:rsidR="00D00F9C">
        <w:rPr>
          <w:rFonts w:ascii="Times New Roman" w:hAnsi="Times New Roman" w:cs="Times New Roman"/>
          <w:sz w:val="28"/>
          <w:szCs w:val="28"/>
        </w:rPr>
        <w:t>в</w:t>
      </w:r>
      <w:r w:rsidR="004241C7">
        <w:rPr>
          <w:rFonts w:ascii="Times New Roman" w:hAnsi="Times New Roman" w:cs="Times New Roman"/>
          <w:sz w:val="28"/>
          <w:szCs w:val="28"/>
        </w:rPr>
        <w:t>л</w:t>
      </w:r>
      <w:r w:rsidR="00D00F9C">
        <w:rPr>
          <w:rFonts w:ascii="Times New Roman" w:hAnsi="Times New Roman" w:cs="Times New Roman"/>
          <w:sz w:val="28"/>
          <w:szCs w:val="28"/>
        </w:rPr>
        <w:t xml:space="preserve">ению </w:t>
      </w:r>
      <w:r w:rsidR="004241C7">
        <w:rPr>
          <w:rFonts w:ascii="Times New Roman" w:hAnsi="Times New Roman" w:cs="Times New Roman"/>
          <w:sz w:val="28"/>
          <w:szCs w:val="28"/>
        </w:rPr>
        <w:t>механизма муниципального управления изменениями на уровне образовательных организаций,</w:t>
      </w:r>
      <w:r w:rsidR="004241C7" w:rsidRPr="00923E79">
        <w:rPr>
          <w:rFonts w:ascii="Times New Roman" w:hAnsi="Times New Roman" w:cs="Times New Roman"/>
          <w:sz w:val="28"/>
          <w:szCs w:val="28"/>
        </w:rPr>
        <w:t xml:space="preserve"> </w:t>
      </w:r>
      <w:r w:rsidRPr="00923E79">
        <w:rPr>
          <w:rFonts w:ascii="Times New Roman" w:hAnsi="Times New Roman" w:cs="Times New Roman"/>
          <w:sz w:val="28"/>
          <w:szCs w:val="28"/>
        </w:rPr>
        <w:t>положена в основу очередного шага развития муниципальной системы образования г. Красноярска</w:t>
      </w:r>
      <w:r w:rsidR="004241C7">
        <w:rPr>
          <w:rFonts w:ascii="Times New Roman" w:hAnsi="Times New Roman" w:cs="Times New Roman"/>
          <w:sz w:val="28"/>
          <w:szCs w:val="28"/>
        </w:rPr>
        <w:t>, направленного на решение задач Национального проекта «Образование»</w:t>
      </w:r>
      <w:r w:rsidRPr="00923E79">
        <w:rPr>
          <w:rFonts w:ascii="Times New Roman" w:hAnsi="Times New Roman" w:cs="Times New Roman"/>
          <w:sz w:val="28"/>
          <w:szCs w:val="28"/>
        </w:rPr>
        <w:t>.</w:t>
      </w:r>
    </w:p>
    <w:p w14:paraId="7F7D3A5E" w14:textId="3746CBC7" w:rsidR="00D2716D" w:rsidRDefault="00D2716D" w:rsidP="0005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466A3" w14:textId="4D218B45" w:rsidR="00F6167B" w:rsidRPr="00412D3C" w:rsidRDefault="00F6167B" w:rsidP="00E90A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4B2DEE8D" w14:textId="3932CE50" w:rsidR="000777D3" w:rsidRDefault="000777D3" w:rsidP="00201A06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«Образование»</w:t>
      </w:r>
      <w:r w:rsidR="00F75E07">
        <w:rPr>
          <w:rFonts w:ascii="Times New Roman" w:hAnsi="Times New Roman" w:cs="Times New Roman"/>
          <w:sz w:val="28"/>
          <w:szCs w:val="28"/>
        </w:rPr>
        <w:t xml:space="preserve"> </w:t>
      </w:r>
      <w:r w:rsidR="00F75E07" w:rsidRPr="00F75E07">
        <w:rPr>
          <w:rFonts w:ascii="Times New Roman" w:hAnsi="Times New Roman" w:cs="Times New Roman"/>
          <w:sz w:val="28"/>
          <w:szCs w:val="28"/>
        </w:rPr>
        <w:t>[</w:t>
      </w:r>
      <w:r w:rsidR="00F75E0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75E07" w:rsidRPr="00F75E07">
        <w:rPr>
          <w:rFonts w:ascii="Times New Roman" w:hAnsi="Times New Roman" w:cs="Times New Roman"/>
          <w:sz w:val="28"/>
          <w:szCs w:val="28"/>
        </w:rPr>
        <w:t>]</w:t>
      </w:r>
      <w:r w:rsidR="00F75E07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8" w:history="1">
        <w:r w:rsidRPr="003C0A7D">
          <w:rPr>
            <w:rStyle w:val="a7"/>
            <w:rFonts w:ascii="Times New Roman" w:hAnsi="Times New Roman" w:cs="Times New Roman"/>
            <w:sz w:val="28"/>
            <w:szCs w:val="28"/>
          </w:rPr>
          <w:t>https://edu.gov.ru/national-project/</w:t>
        </w:r>
      </w:hyperlink>
    </w:p>
    <w:p w14:paraId="62EA7764" w14:textId="44AFF155" w:rsidR="00FC14AF" w:rsidRDefault="00FC14AF" w:rsidP="00821C0F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F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[электронный ресурс]. Режим доступа: </w:t>
      </w:r>
      <w:hyperlink r:id="rId9" w:history="1">
        <w:r w:rsidRPr="00601084">
          <w:rPr>
            <w:rStyle w:val="a7"/>
            <w:rFonts w:ascii="Times New Roman" w:hAnsi="Times New Roman" w:cs="Times New Roman"/>
            <w:sz w:val="28"/>
            <w:szCs w:val="28"/>
          </w:rPr>
          <w:t>https://fgos.ru/</w:t>
        </w:r>
      </w:hyperlink>
    </w:p>
    <w:p w14:paraId="28927554" w14:textId="77777777" w:rsidR="009B0E0A" w:rsidRDefault="009B0E0A" w:rsidP="009B0E0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муниципальной системы образования (МСО): Красноярский стандарт качества образования </w:t>
      </w:r>
      <w:r w:rsidRPr="00F75E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75E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0" w:history="1">
        <w:r w:rsidRPr="00D16FFC">
          <w:rPr>
            <w:rStyle w:val="a7"/>
            <w:rFonts w:ascii="Times New Roman" w:hAnsi="Times New Roman" w:cs="Times New Roman"/>
            <w:sz w:val="28"/>
            <w:szCs w:val="28"/>
          </w:rPr>
          <w:t>https://www.kimc.ms/razvitie/ksko/</w:t>
        </w:r>
      </w:hyperlink>
    </w:p>
    <w:p w14:paraId="15ABCEE4" w14:textId="77777777" w:rsidR="009B0E0A" w:rsidRDefault="009B0E0A" w:rsidP="009B0E0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муниципальной системы образования г. Красноярска </w:t>
      </w:r>
      <w:r w:rsidRPr="00F75E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75E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1" w:history="1">
        <w:r w:rsidRPr="00601084">
          <w:rPr>
            <w:rStyle w:val="a7"/>
            <w:rFonts w:ascii="Times New Roman" w:hAnsi="Times New Roman" w:cs="Times New Roman"/>
            <w:sz w:val="28"/>
            <w:szCs w:val="28"/>
          </w:rPr>
          <w:t>https://www.kimc.ms/razvitie/mso/</w:t>
        </w:r>
      </w:hyperlink>
    </w:p>
    <w:p w14:paraId="687A820D" w14:textId="36A270BC" w:rsidR="00755B1B" w:rsidRDefault="00EA0C1A" w:rsidP="009B0E0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Информационно-аналитический сборник «</w:t>
      </w:r>
      <w:r w:rsidR="00755B1B">
        <w:rPr>
          <w:rFonts w:ascii="Times New Roman" w:hAnsi="Times New Roman" w:cs="Times New Roman"/>
          <w:sz w:val="28"/>
          <w:szCs w:val="28"/>
        </w:rPr>
        <w:t>Красноярский стандарт качества образования: контексты развития</w:t>
      </w:r>
      <w:r>
        <w:rPr>
          <w:rFonts w:ascii="Times New Roman" w:hAnsi="Times New Roman" w:cs="Times New Roman"/>
          <w:sz w:val="28"/>
          <w:szCs w:val="28"/>
        </w:rPr>
        <w:t xml:space="preserve"> 2017-2020 гг.». Красноярск, 2020.</w:t>
      </w:r>
    </w:p>
    <w:p w14:paraId="54DF2B22" w14:textId="10CB9DF1" w:rsidR="00755B1B" w:rsidRDefault="00755B1B" w:rsidP="00755B1B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AF">
        <w:rPr>
          <w:rFonts w:ascii="Times New Roman" w:hAnsi="Times New Roman" w:cs="Times New Roman"/>
          <w:sz w:val="28"/>
          <w:szCs w:val="28"/>
        </w:rPr>
        <w:t xml:space="preserve">Селевко Г.К. Энциклопедия образовательных технологий: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C14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14AF">
        <w:rPr>
          <w:rFonts w:ascii="Times New Roman" w:hAnsi="Times New Roman" w:cs="Times New Roman"/>
          <w:sz w:val="28"/>
          <w:szCs w:val="28"/>
        </w:rPr>
        <w:t>, М.: НИИ школьных технологий, 2006</w:t>
      </w:r>
      <w:r w:rsidR="00EA0C1A">
        <w:rPr>
          <w:rFonts w:ascii="Times New Roman" w:hAnsi="Times New Roman" w:cs="Times New Roman"/>
          <w:sz w:val="28"/>
          <w:szCs w:val="28"/>
        </w:rPr>
        <w:t>.</w:t>
      </w:r>
    </w:p>
    <w:p w14:paraId="3DBA3B48" w14:textId="398CC551" w:rsidR="009B0E0A" w:rsidRDefault="009B0E0A" w:rsidP="009B0E0A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Мкртчян М.А. Становление коллективного способа обучения: Монография. Красноярск, 2010.</w:t>
      </w:r>
    </w:p>
    <w:p w14:paraId="6B71EBCC" w14:textId="696DA09A" w:rsidR="00E90A9B" w:rsidRDefault="00E90A9B" w:rsidP="00201A06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Зорина В.Л. Способ диалектического обучения как средство оптимизации образовательного процесса в средней школе: Дис</w:t>
      </w:r>
      <w:r w:rsidR="00DF33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EDB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кан. пед. наук. Красноярск, 1999</w:t>
      </w:r>
      <w:r w:rsidR="00B05EDB">
        <w:rPr>
          <w:rFonts w:ascii="Times New Roman" w:hAnsi="Times New Roman" w:cs="Times New Roman"/>
          <w:sz w:val="28"/>
          <w:szCs w:val="28"/>
        </w:rPr>
        <w:t xml:space="preserve"> </w:t>
      </w:r>
      <w:r w:rsidR="00B05EDB" w:rsidRPr="00F75E07">
        <w:rPr>
          <w:rFonts w:ascii="Times New Roman" w:hAnsi="Times New Roman" w:cs="Times New Roman"/>
          <w:sz w:val="28"/>
          <w:szCs w:val="28"/>
        </w:rPr>
        <w:t>[</w:t>
      </w:r>
      <w:r w:rsidR="00B05ED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05EDB" w:rsidRPr="00F75E07">
        <w:rPr>
          <w:rFonts w:ascii="Times New Roman" w:hAnsi="Times New Roman" w:cs="Times New Roman"/>
          <w:sz w:val="28"/>
          <w:szCs w:val="28"/>
        </w:rPr>
        <w:t>]</w:t>
      </w:r>
      <w:r w:rsidR="00B05EDB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2" w:history="1">
        <w:r w:rsidR="00B05EDB" w:rsidRPr="00601084">
          <w:rPr>
            <w:rStyle w:val="a7"/>
            <w:rFonts w:ascii="Times New Roman" w:hAnsi="Times New Roman" w:cs="Times New Roman"/>
            <w:sz w:val="28"/>
            <w:szCs w:val="28"/>
          </w:rPr>
          <w:t>https://www.dissercat.com/content/sposob-dialekticheskogo-obucheniya-kak-sredstvo-optimizatsii-obrazovatelnogo-protsessa-v-sre</w:t>
        </w:r>
      </w:hyperlink>
    </w:p>
    <w:p w14:paraId="6AFE1462" w14:textId="5D205D77" w:rsidR="00B05EDB" w:rsidRDefault="00AD52EF" w:rsidP="00201A06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И.П. Энциклопедия коллективных творческих дел. – М.: Педагогика, 1989.</w:t>
      </w:r>
    </w:p>
    <w:p w14:paraId="1E41F322" w14:textId="081F6D04" w:rsidR="00F6167B" w:rsidRDefault="00F6167B" w:rsidP="00BC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1B32B" w14:textId="77777777" w:rsidR="004503AD" w:rsidRPr="009D1D81" w:rsidRDefault="004503AD" w:rsidP="0045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7C88">
        <w:rPr>
          <w:rFonts w:ascii="Times New Roman" w:hAnsi="Times New Roman" w:cs="Times New Roman"/>
          <w:b/>
          <w:sz w:val="28"/>
          <w:szCs w:val="28"/>
          <w:lang w:val="en-US"/>
        </w:rPr>
        <w:t>The National Project "Education" and the Federal State Educational Standard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r w:rsidRPr="000D7C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General Education: problems and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their </w:t>
      </w:r>
      <w:r w:rsidRPr="000D7C88">
        <w:rPr>
          <w:rFonts w:ascii="Times New Roman" w:hAnsi="Times New Roman" w:cs="Times New Roman"/>
          <w:b/>
          <w:sz w:val="28"/>
          <w:szCs w:val="28"/>
          <w:lang w:val="en-US"/>
        </w:rPr>
        <w:t>management solutions at the municipal level</w:t>
      </w:r>
      <w:r w:rsidRPr="009D1D8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1A7380EB" w14:textId="77777777" w:rsidR="004503AD" w:rsidRPr="009D1D81" w:rsidRDefault="004503AD" w:rsidP="00450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D1D81">
        <w:rPr>
          <w:rFonts w:ascii="Times New Roman" w:hAnsi="Times New Roman" w:cs="Times New Roman"/>
          <w:sz w:val="28"/>
          <w:szCs w:val="28"/>
          <w:lang w:val="en-US"/>
        </w:rPr>
        <w:t>Alexander O</w:t>
      </w:r>
      <w:r w:rsidRPr="009D1D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9D1D81">
        <w:rPr>
          <w:rFonts w:ascii="Times New Roman" w:hAnsi="Times New Roman" w:cs="Times New Roman"/>
          <w:sz w:val="28"/>
          <w:szCs w:val="28"/>
          <w:lang w:val="en-US"/>
        </w:rPr>
        <w:t>Gornostaev</w:t>
      </w:r>
    </w:p>
    <w:p w14:paraId="5C257A6E" w14:textId="77777777" w:rsidR="004503AD" w:rsidRPr="009D1D81" w:rsidRDefault="004503AD" w:rsidP="00450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773DF">
        <w:rPr>
          <w:rFonts w:ascii="Times New Roman" w:hAnsi="Times New Roman" w:cs="Times New Roman"/>
          <w:sz w:val="28"/>
          <w:szCs w:val="28"/>
          <w:lang w:val="en-US"/>
        </w:rPr>
        <w:t xml:space="preserve">andidate of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773DF">
        <w:rPr>
          <w:rFonts w:ascii="Times New Roman" w:hAnsi="Times New Roman" w:cs="Times New Roman"/>
          <w:sz w:val="28"/>
          <w:szCs w:val="28"/>
          <w:lang w:val="en-US"/>
        </w:rPr>
        <w:t>edagogical Sciences</w:t>
      </w:r>
    </w:p>
    <w:p w14:paraId="24D6BD9B" w14:textId="77777777" w:rsidR="004503AD" w:rsidRPr="00C823AC" w:rsidRDefault="004503AD" w:rsidP="004503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1D8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bstract</w:t>
      </w:r>
      <w:r w:rsidRPr="00C823A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5D34AF82" w14:textId="77777777" w:rsidR="004503AD" w:rsidRDefault="004503AD" w:rsidP="0045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F11">
        <w:rPr>
          <w:rFonts w:ascii="Times New Roman" w:hAnsi="Times New Roman" w:cs="Times New Roman"/>
          <w:sz w:val="28"/>
          <w:szCs w:val="28"/>
          <w:lang w:val="en-US"/>
        </w:rPr>
        <w:t>The article defines the problems of general education identified during the pandemic and related to the implementation of Federal State Educational Standards for General Education at the municipal level. As a solution to these problems this article presents a mechanism for managing changes based on planned learning outcomes</w:t>
      </w:r>
      <w:r w:rsidRPr="00C773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D1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3E0403" w14:textId="77777777" w:rsidR="004503AD" w:rsidRPr="009D1D81" w:rsidRDefault="004503AD" w:rsidP="004503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D1D81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9D1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3DF">
        <w:rPr>
          <w:rFonts w:ascii="Times New Roman" w:hAnsi="Times New Roman" w:cs="Times New Roman"/>
          <w:sz w:val="28"/>
          <w:szCs w:val="28"/>
          <w:lang w:val="en-US"/>
        </w:rPr>
        <w:t>municipal education system, change management, educational outcomes.</w:t>
      </w:r>
      <w:r w:rsidRPr="009D1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B2CD59B" w14:textId="77777777" w:rsidR="004503AD" w:rsidRPr="0082465D" w:rsidRDefault="004503AD" w:rsidP="0045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03AD" w:rsidRPr="0082465D" w:rsidSect="00D96D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8FD64" w14:textId="77777777" w:rsidR="00631FE6" w:rsidRDefault="00631FE6" w:rsidP="008255F6">
      <w:pPr>
        <w:spacing w:after="0" w:line="240" w:lineRule="auto"/>
      </w:pPr>
      <w:r>
        <w:separator/>
      </w:r>
    </w:p>
  </w:endnote>
  <w:endnote w:type="continuationSeparator" w:id="0">
    <w:p w14:paraId="76776C3D" w14:textId="77777777" w:rsidR="00631FE6" w:rsidRDefault="00631FE6" w:rsidP="0082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75C05" w14:textId="77777777" w:rsidR="00631FE6" w:rsidRDefault="00631FE6" w:rsidP="008255F6">
      <w:pPr>
        <w:spacing w:after="0" w:line="240" w:lineRule="auto"/>
      </w:pPr>
      <w:r>
        <w:separator/>
      </w:r>
    </w:p>
  </w:footnote>
  <w:footnote w:type="continuationSeparator" w:id="0">
    <w:p w14:paraId="01090081" w14:textId="77777777" w:rsidR="00631FE6" w:rsidRDefault="00631FE6" w:rsidP="0082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6B1"/>
    <w:multiLevelType w:val="hybridMultilevel"/>
    <w:tmpl w:val="9E023BA0"/>
    <w:lvl w:ilvl="0" w:tplc="BCC6959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A1EAC7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2D281D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625829C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6192B5D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EC36517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9BA616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EA8829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54C243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 w15:restartNumberingAfterBreak="0">
    <w:nsid w:val="08D92CF4"/>
    <w:multiLevelType w:val="hybridMultilevel"/>
    <w:tmpl w:val="6B7AAC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343048"/>
    <w:multiLevelType w:val="hybridMultilevel"/>
    <w:tmpl w:val="098E0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65602"/>
    <w:multiLevelType w:val="hybridMultilevel"/>
    <w:tmpl w:val="A29CD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393855"/>
    <w:multiLevelType w:val="hybridMultilevel"/>
    <w:tmpl w:val="84D6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442B"/>
    <w:multiLevelType w:val="hybridMultilevel"/>
    <w:tmpl w:val="ACD60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E252E9"/>
    <w:multiLevelType w:val="hybridMultilevel"/>
    <w:tmpl w:val="D55E1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63B47"/>
    <w:multiLevelType w:val="hybridMultilevel"/>
    <w:tmpl w:val="5F060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CA5ED9"/>
    <w:multiLevelType w:val="hybridMultilevel"/>
    <w:tmpl w:val="02D4F88E"/>
    <w:lvl w:ilvl="0" w:tplc="EFFC4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E4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04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26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E2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A2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4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E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042B61"/>
    <w:multiLevelType w:val="hybridMultilevel"/>
    <w:tmpl w:val="E09C7FB6"/>
    <w:lvl w:ilvl="0" w:tplc="0B90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0D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4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A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CD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8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4A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2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87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4E3747"/>
    <w:multiLevelType w:val="hybridMultilevel"/>
    <w:tmpl w:val="CCF46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E677D0"/>
    <w:multiLevelType w:val="hybridMultilevel"/>
    <w:tmpl w:val="52B8DCB6"/>
    <w:lvl w:ilvl="0" w:tplc="493278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7B666E"/>
    <w:multiLevelType w:val="hybridMultilevel"/>
    <w:tmpl w:val="BF6628C8"/>
    <w:lvl w:ilvl="0" w:tplc="D702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47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0A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09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E9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6D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9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E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D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A61B21"/>
    <w:multiLevelType w:val="hybridMultilevel"/>
    <w:tmpl w:val="EF3C7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886DAC"/>
    <w:multiLevelType w:val="hybridMultilevel"/>
    <w:tmpl w:val="3BD6F734"/>
    <w:lvl w:ilvl="0" w:tplc="92A0A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CD1259"/>
    <w:multiLevelType w:val="hybridMultilevel"/>
    <w:tmpl w:val="3968D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622B52"/>
    <w:multiLevelType w:val="hybridMultilevel"/>
    <w:tmpl w:val="32647D4A"/>
    <w:lvl w:ilvl="0" w:tplc="0156A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4C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A1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E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0B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C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81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AE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65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14416E"/>
    <w:multiLevelType w:val="hybridMultilevel"/>
    <w:tmpl w:val="CCDC8F80"/>
    <w:lvl w:ilvl="0" w:tplc="48D0D7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CAC1FC9"/>
    <w:multiLevelType w:val="hybridMultilevel"/>
    <w:tmpl w:val="4A5E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9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5B"/>
    <w:rsid w:val="00004029"/>
    <w:rsid w:val="00034454"/>
    <w:rsid w:val="00034E5A"/>
    <w:rsid w:val="00051D28"/>
    <w:rsid w:val="000563C0"/>
    <w:rsid w:val="00064E5B"/>
    <w:rsid w:val="00064FB7"/>
    <w:rsid w:val="000777D3"/>
    <w:rsid w:val="00086B1E"/>
    <w:rsid w:val="000910D5"/>
    <w:rsid w:val="00094C7D"/>
    <w:rsid w:val="000952C0"/>
    <w:rsid w:val="000A3A48"/>
    <w:rsid w:val="000A75FC"/>
    <w:rsid w:val="000B3A2C"/>
    <w:rsid w:val="000D06CC"/>
    <w:rsid w:val="000D2970"/>
    <w:rsid w:val="000D7C88"/>
    <w:rsid w:val="00101C67"/>
    <w:rsid w:val="00101FDB"/>
    <w:rsid w:val="00102F11"/>
    <w:rsid w:val="0010350D"/>
    <w:rsid w:val="00111D16"/>
    <w:rsid w:val="0011460A"/>
    <w:rsid w:val="00114BB3"/>
    <w:rsid w:val="001208CF"/>
    <w:rsid w:val="00123EDE"/>
    <w:rsid w:val="0013034C"/>
    <w:rsid w:val="0014734C"/>
    <w:rsid w:val="00151D12"/>
    <w:rsid w:val="001520D3"/>
    <w:rsid w:val="00153AEB"/>
    <w:rsid w:val="001546AB"/>
    <w:rsid w:val="001635B0"/>
    <w:rsid w:val="00163DD7"/>
    <w:rsid w:val="00167962"/>
    <w:rsid w:val="00172224"/>
    <w:rsid w:val="00177D97"/>
    <w:rsid w:val="0019219B"/>
    <w:rsid w:val="00194152"/>
    <w:rsid w:val="001A30DE"/>
    <w:rsid w:val="001B0362"/>
    <w:rsid w:val="001B16B0"/>
    <w:rsid w:val="001C34B0"/>
    <w:rsid w:val="001C7A18"/>
    <w:rsid w:val="001D60BD"/>
    <w:rsid w:val="001E06A7"/>
    <w:rsid w:val="001E54C9"/>
    <w:rsid w:val="001F2C0E"/>
    <w:rsid w:val="00201A06"/>
    <w:rsid w:val="00217A31"/>
    <w:rsid w:val="00221C33"/>
    <w:rsid w:val="002302D5"/>
    <w:rsid w:val="002354CC"/>
    <w:rsid w:val="00244B42"/>
    <w:rsid w:val="002461D0"/>
    <w:rsid w:val="00246F11"/>
    <w:rsid w:val="00256587"/>
    <w:rsid w:val="00256A3A"/>
    <w:rsid w:val="00284661"/>
    <w:rsid w:val="002A663B"/>
    <w:rsid w:val="002B11DA"/>
    <w:rsid w:val="002B6D37"/>
    <w:rsid w:val="002F2057"/>
    <w:rsid w:val="002F4B5C"/>
    <w:rsid w:val="00312F68"/>
    <w:rsid w:val="003259EF"/>
    <w:rsid w:val="003305D9"/>
    <w:rsid w:val="003315CB"/>
    <w:rsid w:val="00341778"/>
    <w:rsid w:val="0035054F"/>
    <w:rsid w:val="00353C6C"/>
    <w:rsid w:val="00353F74"/>
    <w:rsid w:val="003549BA"/>
    <w:rsid w:val="00355DA6"/>
    <w:rsid w:val="00363B4B"/>
    <w:rsid w:val="00374CB8"/>
    <w:rsid w:val="00383771"/>
    <w:rsid w:val="00386CDC"/>
    <w:rsid w:val="003877BC"/>
    <w:rsid w:val="003968FA"/>
    <w:rsid w:val="003A1ADD"/>
    <w:rsid w:val="003A2A35"/>
    <w:rsid w:val="003A4758"/>
    <w:rsid w:val="003A4F2F"/>
    <w:rsid w:val="003B4CBF"/>
    <w:rsid w:val="003C3307"/>
    <w:rsid w:val="003C62BF"/>
    <w:rsid w:val="003D53DA"/>
    <w:rsid w:val="003E2982"/>
    <w:rsid w:val="00405692"/>
    <w:rsid w:val="00411CC8"/>
    <w:rsid w:val="00412D3C"/>
    <w:rsid w:val="00422A57"/>
    <w:rsid w:val="004241C7"/>
    <w:rsid w:val="004503AD"/>
    <w:rsid w:val="00451B85"/>
    <w:rsid w:val="00456B88"/>
    <w:rsid w:val="0046730A"/>
    <w:rsid w:val="00471FEA"/>
    <w:rsid w:val="00473184"/>
    <w:rsid w:val="004829DB"/>
    <w:rsid w:val="004A3FA4"/>
    <w:rsid w:val="004A763F"/>
    <w:rsid w:val="004B3D55"/>
    <w:rsid w:val="004B5798"/>
    <w:rsid w:val="004C054B"/>
    <w:rsid w:val="004C4155"/>
    <w:rsid w:val="004C5684"/>
    <w:rsid w:val="004D3257"/>
    <w:rsid w:val="004D385D"/>
    <w:rsid w:val="004D78C8"/>
    <w:rsid w:val="004E0FD0"/>
    <w:rsid w:val="004E261B"/>
    <w:rsid w:val="00501152"/>
    <w:rsid w:val="0050520D"/>
    <w:rsid w:val="00505BEE"/>
    <w:rsid w:val="00515E85"/>
    <w:rsid w:val="00531BA6"/>
    <w:rsid w:val="005379A9"/>
    <w:rsid w:val="0054558C"/>
    <w:rsid w:val="00547414"/>
    <w:rsid w:val="00562187"/>
    <w:rsid w:val="005648C1"/>
    <w:rsid w:val="00573766"/>
    <w:rsid w:val="00582523"/>
    <w:rsid w:val="00582E82"/>
    <w:rsid w:val="00586B16"/>
    <w:rsid w:val="005903A4"/>
    <w:rsid w:val="00593136"/>
    <w:rsid w:val="005933FA"/>
    <w:rsid w:val="005A0BB9"/>
    <w:rsid w:val="005A4FC4"/>
    <w:rsid w:val="005A798A"/>
    <w:rsid w:val="005B7F80"/>
    <w:rsid w:val="005C2FA1"/>
    <w:rsid w:val="005C371A"/>
    <w:rsid w:val="005D25DA"/>
    <w:rsid w:val="005D6101"/>
    <w:rsid w:val="005F1CD4"/>
    <w:rsid w:val="005F713F"/>
    <w:rsid w:val="006058AC"/>
    <w:rsid w:val="00606E7F"/>
    <w:rsid w:val="006145B4"/>
    <w:rsid w:val="00631FE6"/>
    <w:rsid w:val="00635CEF"/>
    <w:rsid w:val="00641225"/>
    <w:rsid w:val="00650DAF"/>
    <w:rsid w:val="00684F4F"/>
    <w:rsid w:val="00694EF6"/>
    <w:rsid w:val="00696ADC"/>
    <w:rsid w:val="006A78C0"/>
    <w:rsid w:val="006B0CCD"/>
    <w:rsid w:val="006C1A54"/>
    <w:rsid w:val="006D5FD2"/>
    <w:rsid w:val="006D79C1"/>
    <w:rsid w:val="006F3C21"/>
    <w:rsid w:val="006F6A02"/>
    <w:rsid w:val="00704E57"/>
    <w:rsid w:val="00723D0F"/>
    <w:rsid w:val="00725ECF"/>
    <w:rsid w:val="00732633"/>
    <w:rsid w:val="00737F4E"/>
    <w:rsid w:val="00741627"/>
    <w:rsid w:val="00755B1B"/>
    <w:rsid w:val="007670EC"/>
    <w:rsid w:val="00767229"/>
    <w:rsid w:val="00776795"/>
    <w:rsid w:val="00777E54"/>
    <w:rsid w:val="007802E6"/>
    <w:rsid w:val="00782BA0"/>
    <w:rsid w:val="0079041E"/>
    <w:rsid w:val="007933A6"/>
    <w:rsid w:val="0079579F"/>
    <w:rsid w:val="007C5720"/>
    <w:rsid w:val="007E22C5"/>
    <w:rsid w:val="007E763A"/>
    <w:rsid w:val="007F1CC6"/>
    <w:rsid w:val="007F6FA1"/>
    <w:rsid w:val="00801954"/>
    <w:rsid w:val="008067D5"/>
    <w:rsid w:val="0082465D"/>
    <w:rsid w:val="008255F6"/>
    <w:rsid w:val="00827C92"/>
    <w:rsid w:val="00832F36"/>
    <w:rsid w:val="00843B8C"/>
    <w:rsid w:val="00856F5F"/>
    <w:rsid w:val="00857871"/>
    <w:rsid w:val="008952DF"/>
    <w:rsid w:val="008C7007"/>
    <w:rsid w:val="008D1A57"/>
    <w:rsid w:val="008E0838"/>
    <w:rsid w:val="008E4110"/>
    <w:rsid w:val="008E5417"/>
    <w:rsid w:val="008F5EFB"/>
    <w:rsid w:val="00904258"/>
    <w:rsid w:val="00917689"/>
    <w:rsid w:val="00923E79"/>
    <w:rsid w:val="00935DB0"/>
    <w:rsid w:val="00961A8A"/>
    <w:rsid w:val="00975230"/>
    <w:rsid w:val="00977BC4"/>
    <w:rsid w:val="00982909"/>
    <w:rsid w:val="009863DF"/>
    <w:rsid w:val="00986D27"/>
    <w:rsid w:val="00990B27"/>
    <w:rsid w:val="009B0E0A"/>
    <w:rsid w:val="009B5F81"/>
    <w:rsid w:val="009C09AA"/>
    <w:rsid w:val="009C4FF1"/>
    <w:rsid w:val="009C5021"/>
    <w:rsid w:val="009C650A"/>
    <w:rsid w:val="009E2B6E"/>
    <w:rsid w:val="009E37C0"/>
    <w:rsid w:val="009E6EAC"/>
    <w:rsid w:val="009F0115"/>
    <w:rsid w:val="00A045CD"/>
    <w:rsid w:val="00A07E88"/>
    <w:rsid w:val="00A11836"/>
    <w:rsid w:val="00A15EA1"/>
    <w:rsid w:val="00A26991"/>
    <w:rsid w:val="00A34C87"/>
    <w:rsid w:val="00A4399E"/>
    <w:rsid w:val="00A44C5C"/>
    <w:rsid w:val="00A52A34"/>
    <w:rsid w:val="00A54A16"/>
    <w:rsid w:val="00A56669"/>
    <w:rsid w:val="00A61712"/>
    <w:rsid w:val="00A71DDC"/>
    <w:rsid w:val="00A800CC"/>
    <w:rsid w:val="00A96858"/>
    <w:rsid w:val="00AA06C1"/>
    <w:rsid w:val="00AD4761"/>
    <w:rsid w:val="00AD4E69"/>
    <w:rsid w:val="00AD510C"/>
    <w:rsid w:val="00AD52EF"/>
    <w:rsid w:val="00AE33DF"/>
    <w:rsid w:val="00AE69C4"/>
    <w:rsid w:val="00AF7A0E"/>
    <w:rsid w:val="00B05EDB"/>
    <w:rsid w:val="00B10F4E"/>
    <w:rsid w:val="00B11FB3"/>
    <w:rsid w:val="00B13505"/>
    <w:rsid w:val="00B3591F"/>
    <w:rsid w:val="00B37783"/>
    <w:rsid w:val="00B430DB"/>
    <w:rsid w:val="00B501E7"/>
    <w:rsid w:val="00B71677"/>
    <w:rsid w:val="00B77C4F"/>
    <w:rsid w:val="00B80BD3"/>
    <w:rsid w:val="00B90AB2"/>
    <w:rsid w:val="00BA3AED"/>
    <w:rsid w:val="00BB0655"/>
    <w:rsid w:val="00BC2A18"/>
    <w:rsid w:val="00BC2D2C"/>
    <w:rsid w:val="00BD2478"/>
    <w:rsid w:val="00BD262C"/>
    <w:rsid w:val="00BD51AF"/>
    <w:rsid w:val="00BE0DAB"/>
    <w:rsid w:val="00BE2467"/>
    <w:rsid w:val="00BE561F"/>
    <w:rsid w:val="00BE5933"/>
    <w:rsid w:val="00BE611F"/>
    <w:rsid w:val="00BF5E90"/>
    <w:rsid w:val="00C0297A"/>
    <w:rsid w:val="00C05F58"/>
    <w:rsid w:val="00C13646"/>
    <w:rsid w:val="00C24E8C"/>
    <w:rsid w:val="00C559C6"/>
    <w:rsid w:val="00C57125"/>
    <w:rsid w:val="00C67259"/>
    <w:rsid w:val="00C733D3"/>
    <w:rsid w:val="00C75F5B"/>
    <w:rsid w:val="00C773DF"/>
    <w:rsid w:val="00C77BB4"/>
    <w:rsid w:val="00C823AC"/>
    <w:rsid w:val="00C930C5"/>
    <w:rsid w:val="00CA454E"/>
    <w:rsid w:val="00CA7FC1"/>
    <w:rsid w:val="00CC0071"/>
    <w:rsid w:val="00CC4FE6"/>
    <w:rsid w:val="00CC56D5"/>
    <w:rsid w:val="00CD18DB"/>
    <w:rsid w:val="00CD1D18"/>
    <w:rsid w:val="00CD29BB"/>
    <w:rsid w:val="00CD62B5"/>
    <w:rsid w:val="00CD6813"/>
    <w:rsid w:val="00CE4915"/>
    <w:rsid w:val="00CF47E1"/>
    <w:rsid w:val="00D00F9C"/>
    <w:rsid w:val="00D128E7"/>
    <w:rsid w:val="00D21414"/>
    <w:rsid w:val="00D2716D"/>
    <w:rsid w:val="00D27448"/>
    <w:rsid w:val="00D33B39"/>
    <w:rsid w:val="00D40204"/>
    <w:rsid w:val="00D43C73"/>
    <w:rsid w:val="00D44E48"/>
    <w:rsid w:val="00D57489"/>
    <w:rsid w:val="00D7672B"/>
    <w:rsid w:val="00D96DA3"/>
    <w:rsid w:val="00DA3DBD"/>
    <w:rsid w:val="00DA5FB0"/>
    <w:rsid w:val="00DB0508"/>
    <w:rsid w:val="00DB79C6"/>
    <w:rsid w:val="00DD042B"/>
    <w:rsid w:val="00DF1A0B"/>
    <w:rsid w:val="00DF3397"/>
    <w:rsid w:val="00DF5AA5"/>
    <w:rsid w:val="00E01E7F"/>
    <w:rsid w:val="00E021D6"/>
    <w:rsid w:val="00E15E5D"/>
    <w:rsid w:val="00E242AE"/>
    <w:rsid w:val="00E260BD"/>
    <w:rsid w:val="00E310E2"/>
    <w:rsid w:val="00E41F78"/>
    <w:rsid w:val="00E46531"/>
    <w:rsid w:val="00E51D12"/>
    <w:rsid w:val="00E53C15"/>
    <w:rsid w:val="00E563B5"/>
    <w:rsid w:val="00E564CB"/>
    <w:rsid w:val="00E619DD"/>
    <w:rsid w:val="00E6760A"/>
    <w:rsid w:val="00E86995"/>
    <w:rsid w:val="00E90A9B"/>
    <w:rsid w:val="00EA0C1A"/>
    <w:rsid w:val="00EA2340"/>
    <w:rsid w:val="00EA4055"/>
    <w:rsid w:val="00EC1DD6"/>
    <w:rsid w:val="00ED5383"/>
    <w:rsid w:val="00EF27AE"/>
    <w:rsid w:val="00F027B9"/>
    <w:rsid w:val="00F02DFF"/>
    <w:rsid w:val="00F0524A"/>
    <w:rsid w:val="00F0596D"/>
    <w:rsid w:val="00F22798"/>
    <w:rsid w:val="00F409C6"/>
    <w:rsid w:val="00F6167B"/>
    <w:rsid w:val="00F63E2D"/>
    <w:rsid w:val="00F75E07"/>
    <w:rsid w:val="00F94A13"/>
    <w:rsid w:val="00FA117A"/>
    <w:rsid w:val="00FA13CB"/>
    <w:rsid w:val="00FA322E"/>
    <w:rsid w:val="00FA4869"/>
    <w:rsid w:val="00FA5B43"/>
    <w:rsid w:val="00FA6E10"/>
    <w:rsid w:val="00FB649F"/>
    <w:rsid w:val="00FB79A6"/>
    <w:rsid w:val="00FC14AF"/>
    <w:rsid w:val="00FC52B5"/>
    <w:rsid w:val="00FD0E38"/>
    <w:rsid w:val="00FD4853"/>
    <w:rsid w:val="00FD5B8C"/>
    <w:rsid w:val="00FE061F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CC12"/>
  <w15:chartTrackingRefBased/>
  <w15:docId w15:val="{08EF70FF-A8F2-4EF4-815F-FED09764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55F6"/>
    <w:rPr>
      <w:vertAlign w:val="superscript"/>
    </w:rPr>
  </w:style>
  <w:style w:type="paragraph" w:styleId="a6">
    <w:name w:val="List Paragraph"/>
    <w:basedOn w:val="a"/>
    <w:uiPriority w:val="34"/>
    <w:qFormat/>
    <w:rsid w:val="00AD4E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3B8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3B8C"/>
    <w:rPr>
      <w:color w:val="605E5C"/>
      <w:shd w:val="clear" w:color="auto" w:fill="E1DFDD"/>
    </w:rPr>
  </w:style>
  <w:style w:type="paragraph" w:customStyle="1" w:styleId="1">
    <w:name w:val="Знак1"/>
    <w:basedOn w:val="a"/>
    <w:rsid w:val="005903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B377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FollowedHyperlink"/>
    <w:basedOn w:val="a0"/>
    <w:uiPriority w:val="99"/>
    <w:semiHidden/>
    <w:unhideWhenUsed/>
    <w:rsid w:val="00FC1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ssercat.com/content/sposob-dialekticheskogo-obucheniya-kak-sredstvo-optimizatsii-obrazovatelnogo-protsessa-v-s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mc.ms/razvitie/ms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mc.ms/razvitie/ksk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B0CF-282A-4BBD-BD87-B06C319D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Горностаев Александр Октавьевич</cp:lastModifiedBy>
  <cp:revision>4</cp:revision>
  <dcterms:created xsi:type="dcterms:W3CDTF">2021-02-22T11:50:00Z</dcterms:created>
  <dcterms:modified xsi:type="dcterms:W3CDTF">2021-09-02T03:57:00Z</dcterms:modified>
</cp:coreProperties>
</file>