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2A" w:rsidRPr="00352A61" w:rsidRDefault="00C32E17" w:rsidP="0035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4358" w:rsidRPr="00352A61">
        <w:rPr>
          <w:rFonts w:ascii="Times New Roman" w:hAnsi="Times New Roman" w:cs="Times New Roman"/>
          <w:b/>
          <w:sz w:val="28"/>
          <w:szCs w:val="28"/>
        </w:rPr>
        <w:t>лощадк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54358" w:rsidRPr="00352A61">
        <w:rPr>
          <w:rFonts w:ascii="Times New Roman" w:hAnsi="Times New Roman" w:cs="Times New Roman"/>
          <w:b/>
          <w:sz w:val="28"/>
          <w:szCs w:val="28"/>
        </w:rPr>
        <w:t xml:space="preserve"> по представлению управленческих практик </w:t>
      </w:r>
      <w:bookmarkStart w:id="0" w:name="_GoBack"/>
      <w:bookmarkEnd w:id="0"/>
      <w:r w:rsidR="00654358" w:rsidRPr="00352A61">
        <w:rPr>
          <w:rFonts w:ascii="Times New Roman" w:hAnsi="Times New Roman" w:cs="Times New Roman"/>
          <w:b/>
          <w:sz w:val="28"/>
          <w:szCs w:val="28"/>
        </w:rPr>
        <w:t>образовательных учреждений Свердловского района.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542"/>
        <w:gridCol w:w="1656"/>
        <w:gridCol w:w="4315"/>
        <w:gridCol w:w="8363"/>
      </w:tblGrid>
      <w:tr w:rsidR="009766D3" w:rsidRPr="00B82ACA" w:rsidTr="00ED567F">
        <w:tc>
          <w:tcPr>
            <w:tcW w:w="1542" w:type="dxa"/>
          </w:tcPr>
          <w:p w:rsidR="00654358" w:rsidRPr="00B82ACA" w:rsidRDefault="00654358" w:rsidP="0065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656" w:type="dxa"/>
          </w:tcPr>
          <w:p w:rsidR="00654358" w:rsidRPr="00B82ACA" w:rsidRDefault="00654358" w:rsidP="0065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654358" w:rsidRPr="00B82ACA" w:rsidRDefault="00B82ACA" w:rsidP="0065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54358"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площадки</w:t>
            </w:r>
          </w:p>
        </w:tc>
        <w:tc>
          <w:tcPr>
            <w:tcW w:w="8363" w:type="dxa"/>
          </w:tcPr>
          <w:p w:rsidR="00654358" w:rsidRPr="00B82ACA" w:rsidRDefault="00B82ACA" w:rsidP="0065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54358" w:rsidRPr="00B82ACA">
              <w:rPr>
                <w:rFonts w:ascii="Times New Roman" w:hAnsi="Times New Roman" w:cs="Times New Roman"/>
                <w:b/>
                <w:sz w:val="28"/>
                <w:szCs w:val="28"/>
              </w:rPr>
              <w:t>раткое описание</w:t>
            </w:r>
          </w:p>
        </w:tc>
      </w:tr>
      <w:tr w:rsidR="009766D3" w:rsidRPr="002022FA" w:rsidTr="00ED567F">
        <w:tc>
          <w:tcPr>
            <w:tcW w:w="1542" w:type="dxa"/>
          </w:tcPr>
          <w:p w:rsidR="00C15DF5" w:rsidRPr="00E6767F" w:rsidRDefault="00654358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6</w:t>
            </w:r>
            <w:r w:rsidR="001C2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654358" w:rsidRDefault="00C32E17" w:rsidP="00C32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C32E17" w:rsidRPr="00C32E17" w:rsidRDefault="00C32E17" w:rsidP="00C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4315" w:type="dxa"/>
          </w:tcPr>
          <w:p w:rsidR="00654358" w:rsidRPr="00E6767F" w:rsidRDefault="00654358" w:rsidP="006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 «Сенсорный парк «Босые ноги»</w:t>
            </w:r>
            <w:r w:rsidR="00CE6335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как инновационная практика </w:t>
            </w:r>
          </w:p>
        </w:tc>
        <w:tc>
          <w:tcPr>
            <w:tcW w:w="8363" w:type="dxa"/>
          </w:tcPr>
          <w:p w:rsidR="00654358" w:rsidRPr="00E6767F" w:rsidRDefault="00654358" w:rsidP="007C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Участники площа</w:t>
            </w:r>
            <w:r w:rsidR="001C2930">
              <w:rPr>
                <w:rFonts w:ascii="Times New Roman" w:hAnsi="Times New Roman" w:cs="Times New Roman"/>
                <w:sz w:val="28"/>
                <w:szCs w:val="28"/>
              </w:rPr>
              <w:t>дки примут участие в мини-</w:t>
            </w:r>
            <w:proofErr w:type="spellStart"/>
            <w:r w:rsidR="00802E05" w:rsidRPr="00E6767F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802E05" w:rsidRPr="00E67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2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A32">
              <w:rPr>
                <w:rFonts w:ascii="Times New Roman" w:hAnsi="Times New Roman" w:cs="Times New Roman"/>
                <w:sz w:val="28"/>
                <w:szCs w:val="28"/>
              </w:rPr>
              <w:t>демонстрирующе</w:t>
            </w:r>
            <w:r w:rsidR="00CE6335" w:rsidRPr="00E6767F">
              <w:rPr>
                <w:rFonts w:ascii="Times New Roman" w:hAnsi="Times New Roman" w:cs="Times New Roman"/>
                <w:sz w:val="28"/>
                <w:szCs w:val="28"/>
              </w:rPr>
              <w:t>м практики, расширяющие образовательное пространство для обучающихся.</w:t>
            </w:r>
          </w:p>
        </w:tc>
      </w:tr>
      <w:tr w:rsidR="009766D3" w:rsidRPr="002022FA" w:rsidTr="00ED567F">
        <w:tc>
          <w:tcPr>
            <w:tcW w:w="1542" w:type="dxa"/>
          </w:tcPr>
          <w:p w:rsidR="00C15DF5" w:rsidRPr="00E6767F" w:rsidRDefault="00B64E0A" w:rsidP="00D1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  <w:r w:rsidR="001C2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29A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1656" w:type="dxa"/>
          </w:tcPr>
          <w:p w:rsidR="00C32E17" w:rsidRPr="00C32E17" w:rsidRDefault="00C32E17" w:rsidP="00C32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654358" w:rsidRPr="00E6767F" w:rsidRDefault="00C32E17" w:rsidP="00C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15" w:type="dxa"/>
          </w:tcPr>
          <w:p w:rsidR="00654358" w:rsidRPr="00E6767F" w:rsidRDefault="00B64E0A" w:rsidP="007C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 «Успех – лучший воспитатель»</w:t>
            </w:r>
          </w:p>
        </w:tc>
        <w:tc>
          <w:tcPr>
            <w:tcW w:w="8363" w:type="dxa"/>
          </w:tcPr>
          <w:p w:rsidR="00654358" w:rsidRPr="00E6767F" w:rsidRDefault="00C32E17" w:rsidP="007C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6D3" w:rsidRPr="00E6767F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9766D3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26E02" w:rsidRPr="00E6767F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26E02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работы детских объединений лицея, </w:t>
            </w:r>
            <w:r w:rsidR="00802E05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проведению интеллектуальных игр детской командой </w:t>
            </w:r>
            <w:proofErr w:type="spellStart"/>
            <w:r w:rsidR="00802E05" w:rsidRPr="00E67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="009766D3" w:rsidRPr="00E6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E05" w:rsidRPr="002022FA" w:rsidTr="00ED567F">
        <w:tc>
          <w:tcPr>
            <w:tcW w:w="1542" w:type="dxa"/>
          </w:tcPr>
          <w:p w:rsidR="00012A65" w:rsidRPr="00E6767F" w:rsidRDefault="00802E05" w:rsidP="0080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  <w:p w:rsidR="00C15DF5" w:rsidRPr="00E6767F" w:rsidRDefault="00802E05" w:rsidP="0080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1656" w:type="dxa"/>
          </w:tcPr>
          <w:p w:rsidR="00C32E17" w:rsidRPr="00C32E17" w:rsidRDefault="00C32E17" w:rsidP="00C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17">
              <w:rPr>
                <w:rFonts w:ascii="Times New Roman" w:hAnsi="Times New Roman" w:cs="Times New Roman"/>
                <w:sz w:val="28"/>
                <w:szCs w:val="28"/>
              </w:rPr>
              <w:t>Блок C</w:t>
            </w:r>
          </w:p>
          <w:p w:rsidR="00802E05" w:rsidRPr="00E6767F" w:rsidRDefault="00C32E17" w:rsidP="00C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15" w:type="dxa"/>
          </w:tcPr>
          <w:p w:rsidR="00802E05" w:rsidRPr="00E6767F" w:rsidRDefault="00C32E17" w:rsidP="007C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1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практики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«Благоприятный школьный климат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как основа профилактики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воспитания в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</w:p>
        </w:tc>
        <w:tc>
          <w:tcPr>
            <w:tcW w:w="8363" w:type="dxa"/>
          </w:tcPr>
          <w:p w:rsidR="00802E05" w:rsidRPr="00E6767F" w:rsidRDefault="00C32E17" w:rsidP="007C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формирования школьного климата и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31">
              <w:rPr>
                <w:rFonts w:ascii="Times New Roman" w:hAnsi="Times New Roman" w:cs="Times New Roman"/>
                <w:sz w:val="28"/>
                <w:szCs w:val="28"/>
              </w:rPr>
              <w:t>взаимодействия с К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ризисным центром «Верба»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деструктивного поведения подростков.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гровой тренинг «</w:t>
            </w:r>
            <w:proofErr w:type="spellStart"/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Антибуллинговая</w:t>
            </w:r>
            <w:proofErr w:type="spellEnd"/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 xml:space="preserve"> команда», направленный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 xml:space="preserve">на освоение и закрепление способов реагирования на </w:t>
            </w:r>
            <w:proofErr w:type="spellStart"/>
            <w:r w:rsidR="00430E8E" w:rsidRPr="00430E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</w:tr>
      <w:tr w:rsidR="009C13B7" w:rsidRPr="002022FA" w:rsidTr="00ED567F">
        <w:tc>
          <w:tcPr>
            <w:tcW w:w="1542" w:type="dxa"/>
          </w:tcPr>
          <w:p w:rsidR="009C13B7" w:rsidRPr="00E6767F" w:rsidRDefault="009C13B7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17</w:t>
            </w:r>
          </w:p>
        </w:tc>
        <w:tc>
          <w:tcPr>
            <w:tcW w:w="1656" w:type="dxa"/>
          </w:tcPr>
          <w:p w:rsidR="00C32E17" w:rsidRPr="00C32E17" w:rsidRDefault="00C32E17" w:rsidP="00C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17">
              <w:rPr>
                <w:rFonts w:ascii="Times New Roman" w:hAnsi="Times New Roman" w:cs="Times New Roman"/>
                <w:sz w:val="28"/>
                <w:szCs w:val="28"/>
              </w:rPr>
              <w:t>Блок C</w:t>
            </w:r>
          </w:p>
          <w:p w:rsidR="009C13B7" w:rsidRPr="00E6767F" w:rsidRDefault="00C32E17" w:rsidP="00C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15" w:type="dxa"/>
          </w:tcPr>
          <w:p w:rsidR="009C13B7" w:rsidRPr="00921A32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A32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921A32">
              <w:rPr>
                <w:rFonts w:ascii="Times New Roman" w:hAnsi="Times New Roman" w:cs="Times New Roman"/>
                <w:sz w:val="28"/>
                <w:szCs w:val="28"/>
              </w:rPr>
              <w:t>Полилингвальный</w:t>
            </w:r>
            <w:proofErr w:type="spellEnd"/>
            <w:r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 кинофестиваль»</w:t>
            </w:r>
          </w:p>
        </w:tc>
        <w:tc>
          <w:tcPr>
            <w:tcW w:w="8363" w:type="dxa"/>
          </w:tcPr>
          <w:p w:rsidR="009C13B7" w:rsidRPr="00921A32" w:rsidRDefault="009C13B7" w:rsidP="007C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алгоритма создания городского кинофестиваля по иностранным языкам, как места </w:t>
            </w:r>
            <w:r w:rsidR="00921A32"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21A32">
              <w:rPr>
                <w:rFonts w:ascii="Times New Roman" w:hAnsi="Times New Roman" w:cs="Times New Roman"/>
                <w:sz w:val="28"/>
                <w:szCs w:val="28"/>
              </w:rPr>
              <w:t>реализации учащихся с разными вид</w:t>
            </w:r>
            <w:r w:rsidR="00921A32"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ами одаренности и </w:t>
            </w:r>
            <w:proofErr w:type="spellStart"/>
            <w:r w:rsidR="00921A32" w:rsidRPr="00921A32">
              <w:rPr>
                <w:rFonts w:ascii="Times New Roman" w:hAnsi="Times New Roman" w:cs="Times New Roman"/>
                <w:sz w:val="28"/>
                <w:szCs w:val="28"/>
              </w:rPr>
              <w:t>девиантности</w:t>
            </w:r>
            <w:proofErr w:type="spellEnd"/>
            <w:r w:rsidR="00921A32"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1A32">
              <w:rPr>
                <w:rFonts w:ascii="Times New Roman" w:hAnsi="Times New Roman" w:cs="Times New Roman"/>
                <w:sz w:val="28"/>
                <w:szCs w:val="28"/>
              </w:rPr>
              <w:t>Аудио/визуальное</w:t>
            </w:r>
            <w:r w:rsidR="00921A32"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32">
              <w:rPr>
                <w:rFonts w:ascii="Times New Roman" w:hAnsi="Times New Roman" w:cs="Times New Roman"/>
                <w:sz w:val="28"/>
                <w:szCs w:val="28"/>
              </w:rPr>
              <w:t>продуктное</w:t>
            </w:r>
            <w:proofErr w:type="spellEnd"/>
            <w:r w:rsidRPr="00921A32">
              <w:rPr>
                <w:rFonts w:ascii="Times New Roman" w:hAnsi="Times New Roman" w:cs="Times New Roman"/>
                <w:sz w:val="28"/>
                <w:szCs w:val="28"/>
              </w:rPr>
              <w:t xml:space="preserve"> погружение в процесс кинопроизводства.</w:t>
            </w:r>
          </w:p>
        </w:tc>
      </w:tr>
      <w:tr w:rsidR="00311BC9" w:rsidTr="00ED567F">
        <w:tc>
          <w:tcPr>
            <w:tcW w:w="1542" w:type="dxa"/>
            <w:hideMark/>
          </w:tcPr>
          <w:p w:rsidR="00311BC9" w:rsidRDefault="00311BC9" w:rsidP="00DE23E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23</w:t>
            </w:r>
          </w:p>
        </w:tc>
        <w:tc>
          <w:tcPr>
            <w:tcW w:w="1656" w:type="dxa"/>
          </w:tcPr>
          <w:p w:rsidR="00311BC9" w:rsidRPr="00ED567F" w:rsidRDefault="00ED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7F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4315" w:type="dxa"/>
            <w:hideMark/>
          </w:tcPr>
          <w:p w:rsidR="00311BC9" w:rsidRDefault="0031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практик</w:t>
            </w:r>
            <w:r w:rsidR="00ED56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11BC9" w:rsidRDefault="00311BC9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профессии будущего»</w:t>
            </w:r>
          </w:p>
        </w:tc>
        <w:tc>
          <w:tcPr>
            <w:tcW w:w="8363" w:type="dxa"/>
            <w:hideMark/>
          </w:tcPr>
          <w:p w:rsidR="00311BC9" w:rsidRDefault="00ED567F" w:rsidP="007C1C2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1BC9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311BC9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1BC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  <w:r w:rsidR="00D1683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с Н</w:t>
            </w:r>
            <w:r w:rsidR="00311BC9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ациональным парком «Красноярского Столбы» и Сибирским федеральным университетом с целью формирования у обучающихся </w:t>
            </w:r>
            <w:r w:rsidR="007C1C2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</w:t>
            </w:r>
            <w:r w:rsidR="00311BC9">
              <w:rPr>
                <w:rFonts w:ascii="Times New Roman" w:hAnsi="Times New Roman" w:cs="Times New Roman"/>
                <w:sz w:val="28"/>
                <w:szCs w:val="28"/>
              </w:rPr>
              <w:t xml:space="preserve">мышления, бережного отношения к природе и окружающей среде. </w:t>
            </w:r>
          </w:p>
        </w:tc>
      </w:tr>
      <w:tr w:rsidR="009C13B7" w:rsidRPr="002022FA" w:rsidTr="00ED567F">
        <w:tc>
          <w:tcPr>
            <w:tcW w:w="1542" w:type="dxa"/>
          </w:tcPr>
          <w:p w:rsidR="009C13B7" w:rsidRPr="002022FA" w:rsidRDefault="009C13B7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t>СШ № 34</w:t>
            </w:r>
          </w:p>
        </w:tc>
        <w:tc>
          <w:tcPr>
            <w:tcW w:w="1656" w:type="dxa"/>
          </w:tcPr>
          <w:p w:rsidR="00ED567F" w:rsidRPr="00ED567F" w:rsidRDefault="00ED567F" w:rsidP="00ED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7F">
              <w:rPr>
                <w:rFonts w:ascii="Times New Roman" w:hAnsi="Times New Roman" w:cs="Times New Roman"/>
                <w:sz w:val="28"/>
                <w:szCs w:val="28"/>
              </w:rPr>
              <w:t>Блок C</w:t>
            </w:r>
          </w:p>
          <w:p w:rsidR="009C13B7" w:rsidRPr="002022FA" w:rsidRDefault="00DF0926" w:rsidP="00ED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15" w:type="dxa"/>
          </w:tcPr>
          <w:p w:rsidR="009C13B7" w:rsidRPr="002022FA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9C13B7" w:rsidRPr="002022FA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t>«Организация интеллектуального интерактивного внеклассного мероприятия ко дню воинской Славы России, на примере Сталинградской битвы»</w:t>
            </w:r>
          </w:p>
        </w:tc>
        <w:tc>
          <w:tcPr>
            <w:tcW w:w="8363" w:type="dxa"/>
          </w:tcPr>
          <w:p w:rsidR="009C13B7" w:rsidRPr="002022FA" w:rsidRDefault="00ED567F" w:rsidP="007C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5DF5">
              <w:rPr>
                <w:rFonts w:ascii="Times New Roman" w:hAnsi="Times New Roman" w:cs="Times New Roman"/>
                <w:sz w:val="28"/>
                <w:szCs w:val="28"/>
              </w:rPr>
              <w:t>ормативно-</w:t>
            </w:r>
            <w:r w:rsidR="009C13B7" w:rsidRPr="002022FA">
              <w:rPr>
                <w:rFonts w:ascii="Times New Roman" w:hAnsi="Times New Roman" w:cs="Times New Roman"/>
                <w:sz w:val="28"/>
                <w:szCs w:val="28"/>
              </w:rPr>
              <w:t>правовое и методическое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67F">
              <w:rPr>
                <w:rFonts w:ascii="Times New Roman" w:hAnsi="Times New Roman" w:cs="Times New Roman"/>
                <w:sz w:val="28"/>
                <w:szCs w:val="28"/>
              </w:rPr>
              <w:t>деятельности юнармейского движения в общеобразовательной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3B7" w:rsidRPr="002022F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организационной и воспитательной работы юнармейского отряда во взаимодействии с молодежными военно-спортивными центрами города. </w:t>
            </w:r>
          </w:p>
        </w:tc>
      </w:tr>
      <w:tr w:rsidR="009C13B7" w:rsidRPr="002022FA" w:rsidTr="00ED567F">
        <w:tc>
          <w:tcPr>
            <w:tcW w:w="1542" w:type="dxa"/>
          </w:tcPr>
          <w:p w:rsidR="009C13B7" w:rsidRPr="002022FA" w:rsidRDefault="009C13B7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t>СШ № 42</w:t>
            </w:r>
          </w:p>
        </w:tc>
        <w:tc>
          <w:tcPr>
            <w:tcW w:w="1656" w:type="dxa"/>
          </w:tcPr>
          <w:p w:rsidR="00ED567F" w:rsidRPr="00ED567F" w:rsidRDefault="00ED567F" w:rsidP="00ED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7F">
              <w:rPr>
                <w:rFonts w:ascii="Times New Roman" w:hAnsi="Times New Roman" w:cs="Times New Roman"/>
                <w:sz w:val="28"/>
                <w:szCs w:val="28"/>
              </w:rPr>
              <w:t>Блок D</w:t>
            </w:r>
          </w:p>
          <w:p w:rsidR="009C13B7" w:rsidRPr="002022FA" w:rsidRDefault="00ED567F" w:rsidP="00ED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315" w:type="dxa"/>
          </w:tcPr>
          <w:p w:rsidR="009C13B7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</w:t>
            </w:r>
          </w:p>
          <w:p w:rsidR="009C13B7" w:rsidRPr="002022FA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по патриотическому воспитанию»</w:t>
            </w:r>
          </w:p>
        </w:tc>
        <w:tc>
          <w:tcPr>
            <w:tcW w:w="8363" w:type="dxa"/>
          </w:tcPr>
          <w:p w:rsidR="009C13B7" w:rsidRPr="002022FA" w:rsidRDefault="009C13B7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по патриотическому воспитанию через </w:t>
            </w:r>
            <w:r w:rsidRPr="007C1C2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интерактивную площадку «Мы – дети России». </w:t>
            </w:r>
            <w:r w:rsidR="00ED567F" w:rsidRPr="007C1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1C27">
              <w:rPr>
                <w:rFonts w:ascii="Times New Roman" w:hAnsi="Times New Roman" w:cs="Times New Roman"/>
                <w:sz w:val="28"/>
                <w:szCs w:val="28"/>
              </w:rPr>
              <w:t>частие в игре «Сталинградская битва» и мастер-классах</w:t>
            </w:r>
            <w:r w:rsidR="00921A32" w:rsidRPr="007C1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3B7" w:rsidRPr="002022FA" w:rsidTr="00ED567F">
        <w:tc>
          <w:tcPr>
            <w:tcW w:w="1542" w:type="dxa"/>
          </w:tcPr>
          <w:p w:rsidR="009C13B7" w:rsidRPr="002022FA" w:rsidRDefault="009C13B7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 № 45</w:t>
            </w:r>
          </w:p>
        </w:tc>
        <w:tc>
          <w:tcPr>
            <w:tcW w:w="1656" w:type="dxa"/>
          </w:tcPr>
          <w:p w:rsidR="00B82E64" w:rsidRPr="00B82E64" w:rsidRDefault="00B82E64" w:rsidP="00B8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64">
              <w:rPr>
                <w:rFonts w:ascii="Times New Roman" w:hAnsi="Times New Roman" w:cs="Times New Roman"/>
                <w:sz w:val="28"/>
                <w:szCs w:val="28"/>
              </w:rPr>
              <w:t>Блок D</w:t>
            </w:r>
          </w:p>
          <w:p w:rsidR="009C13B7" w:rsidRPr="002022FA" w:rsidRDefault="00B82E64" w:rsidP="00B8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315" w:type="dxa"/>
          </w:tcPr>
          <w:p w:rsidR="009C13B7" w:rsidRPr="002022FA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</w:t>
            </w:r>
          </w:p>
          <w:p w:rsidR="009C13B7" w:rsidRPr="002022FA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FA">
              <w:rPr>
                <w:rFonts w:ascii="Times New Roman" w:hAnsi="Times New Roman" w:cs="Times New Roman"/>
                <w:sz w:val="28"/>
                <w:szCs w:val="28"/>
              </w:rPr>
              <w:t>«Живой урок. История для потомков»</w:t>
            </w:r>
          </w:p>
        </w:tc>
        <w:tc>
          <w:tcPr>
            <w:tcW w:w="8363" w:type="dxa"/>
          </w:tcPr>
          <w:p w:rsidR="009C13B7" w:rsidRPr="00921A32" w:rsidRDefault="00921A32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32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проведения исторических реконструкций в рамках проекта "Живой урок. История для потомков".</w:t>
            </w:r>
          </w:p>
        </w:tc>
      </w:tr>
      <w:tr w:rsidR="009C13B7" w:rsidRPr="002022FA" w:rsidTr="00ED567F">
        <w:tc>
          <w:tcPr>
            <w:tcW w:w="1542" w:type="dxa"/>
          </w:tcPr>
          <w:p w:rsidR="009C13B7" w:rsidRPr="00E6767F" w:rsidRDefault="009C13B7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62</w:t>
            </w:r>
          </w:p>
        </w:tc>
        <w:tc>
          <w:tcPr>
            <w:tcW w:w="1656" w:type="dxa"/>
          </w:tcPr>
          <w:p w:rsidR="00B82E64" w:rsidRPr="00B82E64" w:rsidRDefault="00B82E64" w:rsidP="00B8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64">
              <w:rPr>
                <w:rFonts w:ascii="Times New Roman" w:hAnsi="Times New Roman" w:cs="Times New Roman"/>
                <w:sz w:val="28"/>
                <w:szCs w:val="28"/>
              </w:rPr>
              <w:t>Блок C</w:t>
            </w:r>
          </w:p>
          <w:p w:rsidR="009C13B7" w:rsidRPr="00E6767F" w:rsidRDefault="00B82E64" w:rsidP="00B8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15" w:type="dxa"/>
          </w:tcPr>
          <w:p w:rsidR="009C13B7" w:rsidRPr="00E6767F" w:rsidRDefault="009C13B7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9C13B7" w:rsidRPr="00E6767F" w:rsidRDefault="00921A32" w:rsidP="009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«Волонтерский класс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Экодозор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="009C13B7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E18">
              <w:rPr>
                <w:rFonts w:ascii="Times New Roman" w:hAnsi="Times New Roman" w:cs="Times New Roman"/>
                <w:sz w:val="28"/>
                <w:szCs w:val="28"/>
              </w:rPr>
              <w:t>тветственная сортировка»</w:t>
            </w:r>
          </w:p>
        </w:tc>
        <w:tc>
          <w:tcPr>
            <w:tcW w:w="8363" w:type="dxa"/>
          </w:tcPr>
          <w:p w:rsidR="009C13B7" w:rsidRPr="00E6767F" w:rsidRDefault="00B82E64" w:rsidP="00DF0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волонтёрских классов в школе. 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в роли 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волонтёра,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бытовых отходов. 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проектами г.</w:t>
            </w:r>
            <w:r w:rsidR="0092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 разви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вающими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</w:t>
            </w:r>
            <w:r w:rsidR="00D1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C13B7" w:rsidRPr="00E6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1BC9" w:rsidRPr="00E6767F" w:rsidTr="00ED567F">
        <w:tc>
          <w:tcPr>
            <w:tcW w:w="1542" w:type="dxa"/>
          </w:tcPr>
          <w:p w:rsidR="00311BC9" w:rsidRPr="00E6767F" w:rsidRDefault="00311BC9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76</w:t>
            </w:r>
          </w:p>
        </w:tc>
        <w:tc>
          <w:tcPr>
            <w:tcW w:w="1656" w:type="dxa"/>
          </w:tcPr>
          <w:p w:rsidR="00311BC9" w:rsidRPr="00E6767F" w:rsidRDefault="00D16831" w:rsidP="00FB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315" w:type="dxa"/>
          </w:tcPr>
          <w:p w:rsidR="00311BC9" w:rsidRPr="00E6767F" w:rsidRDefault="00311BC9" w:rsidP="00FB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практик</w:t>
            </w:r>
            <w:r w:rsidR="00D16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11BC9" w:rsidRPr="00E6767F" w:rsidRDefault="00311BC9" w:rsidP="00FB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«Формирование экологического мышления современного 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311BC9" w:rsidRPr="00E6767F" w:rsidRDefault="00311BC9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Представление форм партнерского взаимодействия образовательных учреждений с Национальным парком «Красноярские столбы»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воспитательной работы. 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Экологически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 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и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для начальной школы. </w:t>
            </w:r>
          </w:p>
        </w:tc>
      </w:tr>
      <w:tr w:rsidR="007D1B01" w:rsidRPr="002022FA" w:rsidTr="00ED567F">
        <w:tc>
          <w:tcPr>
            <w:tcW w:w="1542" w:type="dxa"/>
          </w:tcPr>
          <w:p w:rsidR="007D1B01" w:rsidRPr="00E6767F" w:rsidRDefault="007D1B01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78</w:t>
            </w:r>
          </w:p>
        </w:tc>
        <w:tc>
          <w:tcPr>
            <w:tcW w:w="1656" w:type="dxa"/>
          </w:tcPr>
          <w:p w:rsidR="007D1B01" w:rsidRDefault="00F3373F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</w:t>
            </w:r>
          </w:p>
          <w:p w:rsidR="00F3373F" w:rsidRPr="00E6767F" w:rsidRDefault="00F3373F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315" w:type="dxa"/>
          </w:tcPr>
          <w:p w:rsidR="007D1B01" w:rsidRPr="00E6767F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</w:t>
            </w:r>
          </w:p>
          <w:p w:rsidR="007D1B01" w:rsidRPr="00E6767F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рка-фестиваль народного единства в школьном сообществе» </w:t>
            </w:r>
          </w:p>
        </w:tc>
        <w:tc>
          <w:tcPr>
            <w:tcW w:w="8363" w:type="dxa"/>
          </w:tcPr>
          <w:p w:rsidR="007D1B01" w:rsidRPr="00E6767F" w:rsidRDefault="00D16831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>накомство с культурой, традициями национальной кухни и костюмами разных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буклетов о блюдах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кухни, культуре питания.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народны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>х игр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>, танц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>.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>класс по изготовлению «Талисман народного единства».</w:t>
            </w:r>
          </w:p>
        </w:tc>
      </w:tr>
      <w:tr w:rsidR="007D1B01" w:rsidRPr="002022FA" w:rsidTr="00ED567F">
        <w:tc>
          <w:tcPr>
            <w:tcW w:w="1542" w:type="dxa"/>
          </w:tcPr>
          <w:p w:rsidR="007D1B01" w:rsidRPr="00E6767F" w:rsidRDefault="007D1B01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93</w:t>
            </w:r>
          </w:p>
        </w:tc>
        <w:tc>
          <w:tcPr>
            <w:tcW w:w="1656" w:type="dxa"/>
          </w:tcPr>
          <w:p w:rsidR="00984C14" w:rsidRPr="00984C14" w:rsidRDefault="00984C14" w:rsidP="0098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4">
              <w:rPr>
                <w:rFonts w:ascii="Times New Roman" w:hAnsi="Times New Roman" w:cs="Times New Roman"/>
                <w:sz w:val="28"/>
                <w:szCs w:val="28"/>
              </w:rPr>
              <w:t>Блок D</w:t>
            </w:r>
          </w:p>
          <w:p w:rsidR="007D1B01" w:rsidRPr="00E6767F" w:rsidRDefault="00984C14" w:rsidP="0098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15" w:type="dxa"/>
          </w:tcPr>
          <w:p w:rsidR="007D1B01" w:rsidRPr="00E6767F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</w:t>
            </w:r>
          </w:p>
          <w:p w:rsidR="007D1B01" w:rsidRPr="00E6767F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«Контуры Красноярска»</w:t>
            </w:r>
          </w:p>
        </w:tc>
        <w:tc>
          <w:tcPr>
            <w:tcW w:w="8363" w:type="dxa"/>
          </w:tcPr>
          <w:p w:rsidR="007D1B01" w:rsidRPr="00E6767F" w:rsidRDefault="007D1B01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практики «Контуры Красноярска», реализуемой на ступени начального общего образования, направленной на формирование гражданственности, бережного отношения к культурному наследию города Красноярска. </w:t>
            </w:r>
          </w:p>
        </w:tc>
      </w:tr>
      <w:tr w:rsidR="007D1B01" w:rsidRPr="002022FA" w:rsidTr="00ED567F">
        <w:trPr>
          <w:trHeight w:val="796"/>
        </w:trPr>
        <w:tc>
          <w:tcPr>
            <w:tcW w:w="1542" w:type="dxa"/>
          </w:tcPr>
          <w:p w:rsidR="007D1B01" w:rsidRPr="00E6767F" w:rsidRDefault="007D1B01" w:rsidP="00D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СШ № 137</w:t>
            </w:r>
          </w:p>
        </w:tc>
        <w:tc>
          <w:tcPr>
            <w:tcW w:w="1656" w:type="dxa"/>
          </w:tcPr>
          <w:p w:rsidR="00984C14" w:rsidRPr="00984C14" w:rsidRDefault="00984C14" w:rsidP="0098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4">
              <w:rPr>
                <w:rFonts w:ascii="Times New Roman" w:hAnsi="Times New Roman" w:cs="Times New Roman"/>
                <w:sz w:val="28"/>
                <w:szCs w:val="28"/>
              </w:rPr>
              <w:t>Блок D</w:t>
            </w:r>
          </w:p>
          <w:p w:rsidR="007D1B01" w:rsidRPr="00E6767F" w:rsidRDefault="00984C14" w:rsidP="0098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315" w:type="dxa"/>
          </w:tcPr>
          <w:p w:rsidR="007D1B01" w:rsidRPr="00E6767F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</w:t>
            </w:r>
          </w:p>
          <w:p w:rsidR="007D1B01" w:rsidRPr="00E6767F" w:rsidRDefault="00984C14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музей</w:t>
            </w:r>
            <w:r w:rsidR="007D1B01"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программы воспитания»</w:t>
            </w:r>
          </w:p>
        </w:tc>
        <w:tc>
          <w:tcPr>
            <w:tcW w:w="8363" w:type="dxa"/>
          </w:tcPr>
          <w:p w:rsidR="007D1B01" w:rsidRPr="00E6767F" w:rsidRDefault="007D1B01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Знакомство с использованием музейной педагогики, исследовательской деятельности в музее, работы поискового отряда в системе воспитат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>ельной работы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школы. 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телемост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E6767F">
              <w:rPr>
                <w:rFonts w:ascii="Times New Roman" w:hAnsi="Times New Roman" w:cs="Times New Roman"/>
                <w:sz w:val="28"/>
                <w:szCs w:val="28"/>
              </w:rPr>
              <w:t xml:space="preserve"> школы № 137.</w:t>
            </w:r>
          </w:p>
        </w:tc>
      </w:tr>
      <w:tr w:rsidR="007D1B01" w:rsidTr="00ED567F">
        <w:trPr>
          <w:trHeight w:val="796"/>
        </w:trPr>
        <w:tc>
          <w:tcPr>
            <w:tcW w:w="1542" w:type="dxa"/>
            <w:hideMark/>
          </w:tcPr>
          <w:p w:rsidR="00C15DF5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№158 «Грани»</w:t>
            </w:r>
          </w:p>
        </w:tc>
        <w:tc>
          <w:tcPr>
            <w:tcW w:w="1656" w:type="dxa"/>
          </w:tcPr>
          <w:p w:rsidR="00984C14" w:rsidRPr="00984C14" w:rsidRDefault="00984C14" w:rsidP="0098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4">
              <w:rPr>
                <w:rFonts w:ascii="Times New Roman" w:hAnsi="Times New Roman" w:cs="Times New Roman"/>
                <w:sz w:val="28"/>
                <w:szCs w:val="28"/>
              </w:rPr>
              <w:t>Блок D</w:t>
            </w:r>
          </w:p>
          <w:p w:rsidR="007D1B01" w:rsidRDefault="00984C14" w:rsidP="0098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315" w:type="dxa"/>
            <w:hideMark/>
          </w:tcPr>
          <w:p w:rsidR="007D1B01" w:rsidRDefault="007D1B01" w:rsidP="007D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концепции деятельности Молодежного клуба РГО на базе МАОУ СШ №158 «Грани»</w:t>
            </w:r>
          </w:p>
        </w:tc>
        <w:tc>
          <w:tcPr>
            <w:tcW w:w="8363" w:type="dxa"/>
            <w:hideMark/>
          </w:tcPr>
          <w:p w:rsidR="007D1B01" w:rsidRDefault="007D1B01" w:rsidP="00DF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«Работа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-картой как инновационная форма развития образного географического мышления обучающихся».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-карта – это инновационная разработка, представляющая набор магн</w:t>
            </w:r>
            <w:r w:rsidR="00984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элементов в форме территориальных единиц государства и регионов для формирования пространственного образного географического мышления обучающихся и повышение образовательного уровня в области географии в рамках Федеральной программы «Знаю Россию»</w:t>
            </w:r>
            <w:r w:rsidR="00DD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4358" w:rsidRPr="002022FA" w:rsidRDefault="00654358" w:rsidP="00352A61">
      <w:pPr>
        <w:rPr>
          <w:rFonts w:ascii="Times New Roman" w:hAnsi="Times New Roman" w:cs="Times New Roman"/>
          <w:sz w:val="28"/>
          <w:szCs w:val="28"/>
        </w:rPr>
      </w:pPr>
    </w:p>
    <w:sectPr w:rsidR="00654358" w:rsidRPr="002022FA" w:rsidSect="00352A6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8"/>
    <w:rsid w:val="0000739B"/>
    <w:rsid w:val="00012A65"/>
    <w:rsid w:val="000A6C52"/>
    <w:rsid w:val="000E40BF"/>
    <w:rsid w:val="000E6BC1"/>
    <w:rsid w:val="0019662C"/>
    <w:rsid w:val="001C2930"/>
    <w:rsid w:val="001F482C"/>
    <w:rsid w:val="002022FA"/>
    <w:rsid w:val="002F4089"/>
    <w:rsid w:val="00311BC9"/>
    <w:rsid w:val="00352A61"/>
    <w:rsid w:val="003873DA"/>
    <w:rsid w:val="003B03A1"/>
    <w:rsid w:val="003D1A17"/>
    <w:rsid w:val="00430E8E"/>
    <w:rsid w:val="00443E18"/>
    <w:rsid w:val="0057622A"/>
    <w:rsid w:val="0060230B"/>
    <w:rsid w:val="00646D64"/>
    <w:rsid w:val="00654358"/>
    <w:rsid w:val="006D6A3A"/>
    <w:rsid w:val="006F13DF"/>
    <w:rsid w:val="007C1C27"/>
    <w:rsid w:val="007C23AC"/>
    <w:rsid w:val="007D1B01"/>
    <w:rsid w:val="007F367C"/>
    <w:rsid w:val="00802E05"/>
    <w:rsid w:val="00826E02"/>
    <w:rsid w:val="00884C19"/>
    <w:rsid w:val="008B2B07"/>
    <w:rsid w:val="009214D8"/>
    <w:rsid w:val="00921A32"/>
    <w:rsid w:val="009766D3"/>
    <w:rsid w:val="00984C14"/>
    <w:rsid w:val="009855F2"/>
    <w:rsid w:val="009B353F"/>
    <w:rsid w:val="009C13B7"/>
    <w:rsid w:val="00A021DF"/>
    <w:rsid w:val="00AC71D3"/>
    <w:rsid w:val="00B123D7"/>
    <w:rsid w:val="00B64E0A"/>
    <w:rsid w:val="00B82ACA"/>
    <w:rsid w:val="00B82E64"/>
    <w:rsid w:val="00C15DF5"/>
    <w:rsid w:val="00C32E17"/>
    <w:rsid w:val="00C67A25"/>
    <w:rsid w:val="00CE6335"/>
    <w:rsid w:val="00D1129A"/>
    <w:rsid w:val="00D16831"/>
    <w:rsid w:val="00DA0764"/>
    <w:rsid w:val="00DD0298"/>
    <w:rsid w:val="00DD7229"/>
    <w:rsid w:val="00DE23E0"/>
    <w:rsid w:val="00DF0926"/>
    <w:rsid w:val="00E6767F"/>
    <w:rsid w:val="00EA4B10"/>
    <w:rsid w:val="00ED567F"/>
    <w:rsid w:val="00EF08E8"/>
    <w:rsid w:val="00F253D7"/>
    <w:rsid w:val="00F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6188-D143-4153-9565-3087D5A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380F-6DC9-4BB5-B9DE-B590C041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ЦТО "Престиж"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Олешкевич Марина Валериевна</dc:creator>
  <cp:lastModifiedBy>Горностаев Александр Октавьевич</cp:lastModifiedBy>
  <cp:revision>14</cp:revision>
  <cp:lastPrinted>2024-02-13T04:57:00Z</cp:lastPrinted>
  <dcterms:created xsi:type="dcterms:W3CDTF">2024-02-09T04:17:00Z</dcterms:created>
  <dcterms:modified xsi:type="dcterms:W3CDTF">2024-05-07T05:28:00Z</dcterms:modified>
</cp:coreProperties>
</file>