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3E" w:rsidRPr="00C402AA" w:rsidRDefault="00DD0571" w:rsidP="00C402AA">
      <w:pPr>
        <w:spacing w:after="0" w:line="240" w:lineRule="auto"/>
        <w:ind w:firstLine="567"/>
        <w:outlineLvl w:val="2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 w:rsidRPr="00C402AA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fldChar w:fldCharType="begin"/>
      </w:r>
      <w:r w:rsidRPr="00C402AA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instrText xml:space="preserve"> HYPERLINK "http://www.cge91.ru/2009/03/sovety-gennadiya-onishhenko-i-viktora-tutelyana-po-ekonomnomu-no-racionalnomu-pitaniyu/" </w:instrText>
      </w:r>
      <w:r w:rsidRPr="00C402AA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fldChar w:fldCharType="separate"/>
      </w:r>
      <w:r w:rsidR="0020673E" w:rsidRPr="00C402AA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Советы по экономному, но рациональному питанию.</w:t>
      </w:r>
      <w:r w:rsidRPr="00C402AA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fldChar w:fldCharType="end"/>
      </w:r>
    </w:p>
    <w:p w:rsidR="0020673E" w:rsidRPr="00C402AA" w:rsidRDefault="0020673E" w:rsidP="00C402AA">
      <w:pPr>
        <w:spacing w:before="120" w:after="0" w:line="240" w:lineRule="auto"/>
        <w:ind w:firstLine="567"/>
        <w:jc w:val="both"/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</w:pPr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За последние 10 лет масса тела взрослых мужчин и женщин возросла на 2 килограмма, да и дети прибавили почти килограмм. По распространенности ожирения российские женщины находятся среди «лидеров» в странах Европы. Число взрослых, имеющих ожирение, к 2005 году увеличилось до 23% с 18% в 1994 году. Избыточная масса тела и ожирение — тащат за собой гамму заболеваний сердечно-сосудистой системы, диабет, некоторые формы злокачественных новообразований и др. нарушений здоровья — составляющих причин высокой смертности населения России.</w:t>
      </w:r>
    </w:p>
    <w:p w:rsidR="0020673E" w:rsidRPr="00C402AA" w:rsidRDefault="0020673E" w:rsidP="00C402AA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</w:pPr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 xml:space="preserve">Что касается низкой массы тела, свидетельствующей о </w:t>
      </w:r>
      <w:proofErr w:type="spellStart"/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белково</w:t>
      </w:r>
      <w:proofErr w:type="spellEnd"/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-калорийной недостаточности, то среди взрослого населения распространенность этого тяжелого нарушения питания наблюдается у 2-4% людей, с такой же частотой, как и в большинстве развитых стран.</w:t>
      </w:r>
    </w:p>
    <w:p w:rsidR="0020673E" w:rsidRPr="00C402AA" w:rsidRDefault="0020673E" w:rsidP="00C402AA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</w:pPr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 xml:space="preserve">Среди семей с наиболее низкими доходами в каждой третьей-четвертой имеется хотя бы один человек с проявлениями </w:t>
      </w:r>
      <w:proofErr w:type="spellStart"/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белково</w:t>
      </w:r>
      <w:proofErr w:type="spellEnd"/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 xml:space="preserve">-калорийной недостаточности. А насколько рациональны их расходы на питания? Именно среди этой группы максимальные расходы приходятся на колбасные изделия. Да и большинство населения воспринимают их ни как закусочный продукт (мы не навредим нашему здоровью, если съедим один-два бутерброда из тонкого среза колбасы с нормальным куском хлеба), а как эквивалент мяса. Действительно колбаса </w:t>
      </w:r>
      <w:r w:rsid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 xml:space="preserve">- </w:t>
      </w:r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это мясной продукт, но в его составе не более 12-15% белка и 33-35 или более процентов жира(!!!), тогда как в приготовленном мясе 20 и более процентов белка и только 8-10% жира. Следует также иметь ввиду, что именно мышечная ткань содержит так нужные нам легкоусвояемое железо и витамин В12 — именно этих незаменимых пищевых веществ в колбасах и сосисках значительно меньше.</w:t>
      </w:r>
    </w:p>
    <w:p w:rsidR="0020673E" w:rsidRPr="00C402AA" w:rsidRDefault="0020673E" w:rsidP="00C402AA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</w:pPr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 xml:space="preserve">Наше отношение к молоку. Мы делаем все, чтобы вытеснить этот напиток из рациона питания детей, предлагая им сладкие газированные напитки (этому способствует и реклама). Не думая (или не зная) о том, калорийность сладких напитков примерно соответствует молоку, но в них кроме сахара (который нам абсолютно не нужен) ничего нет, тогда как молоко — это прекрасный белок, витамин А и </w:t>
      </w:r>
      <w:proofErr w:type="gramStart"/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В2</w:t>
      </w:r>
      <w:proofErr w:type="gramEnd"/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 xml:space="preserve"> и, конечно, кальций, которого нам всем так не хватает. Ну и, кроме того, молоко прекрасно утоляет жажду, а </w:t>
      </w:r>
      <w:proofErr w:type="spellStart"/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низкожирное</w:t>
      </w:r>
      <w:proofErr w:type="spellEnd"/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 xml:space="preserve"> — менее калорийно, теряет некоторое количество витамина А, но сохраняет другие полезные качества. Тоже можно сказать и о кефире, йогуртах и др. жидких кисломолочных продукта. Следует иметь ввиду, что молочные продукты — прекрасный, недорогой и даже полезный перекус.</w:t>
      </w:r>
    </w:p>
    <w:p w:rsidR="0020673E" w:rsidRPr="00C402AA" w:rsidRDefault="0020673E" w:rsidP="00C402AA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</w:pPr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 xml:space="preserve">Овощи и фрукты — особенная группа продуктов, если мы съедаем менее 400 г этих продуктов, то организм недополучает витамина С, </w:t>
      </w:r>
      <w:proofErr w:type="spellStart"/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каротиноидов</w:t>
      </w:r>
      <w:proofErr w:type="spellEnd"/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, фолиевой кислоты, пищевых волокон, микроэлементов, а также разнообразных минорных биологически активных веществ (</w:t>
      </w:r>
      <w:proofErr w:type="spellStart"/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флавоноидов</w:t>
      </w:r>
      <w:proofErr w:type="spellEnd"/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 xml:space="preserve">, индолов, </w:t>
      </w:r>
      <w:proofErr w:type="spellStart"/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фитостеринов</w:t>
      </w:r>
      <w:proofErr w:type="spellEnd"/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 xml:space="preserve">, органических кислот и </w:t>
      </w:r>
      <w:proofErr w:type="spellStart"/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др</w:t>
      </w:r>
      <w:proofErr w:type="spellEnd"/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) с которыми, как показывают исследования последних лет, ассоциирует здоровье. Следует помнить, что многие полезные компоненты овощей и фруктов теряют свою активность или разрушаются при термической обработке. Именно поэтому их нужно употреблять преимущественно в сыром виде. Если же мы их отварили, то готовые блюда не следует долго хранить или подвергать повторной термической обработке. Мы всегда должны руководствоваться принципом — приготовил и съел.</w:t>
      </w:r>
    </w:p>
    <w:p w:rsidR="0020673E" w:rsidRPr="00C402AA" w:rsidRDefault="0020673E" w:rsidP="00C402AA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</w:pPr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 xml:space="preserve">Мы всегда спешим. Имея утром лишних 10-15 минут и планируя приготовить вечером картофель, мы его чистим, помещаем в кастрюлю и заливаем водой. Придя вечером домой и увидев, что вода стала мутной, мы ее сливаем, наливаем новую и ставим картошку на плиту. Мы не задумываемся над тем (или не знаем), </w:t>
      </w:r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lastRenderedPageBreak/>
        <w:t>что концентрация наиболее ценных компонентов картофеля (калий, белок, витамин С) более высокая в части, прилежащей к кожуре, а сама кожура — это пищевые волокна. Почистив картофель, мы удаляем пищевые волокна и значительную часть калия, белка и витамина С, а поместив его в воду, мы создаем условия для перехода полезных компонентов в воду, которую выливаем. Процесс варки будет сопровождаться как дальнейшим их переходом в отвар (его мы тоже сливаем), так и разрушением витамина С под воздействием температуры. Наши мудрые предки варили картофель в кожуре или запекали целиком.</w:t>
      </w:r>
    </w:p>
    <w:p w:rsidR="0020673E" w:rsidRPr="00C402AA" w:rsidRDefault="0020673E" w:rsidP="00C402AA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</w:pPr>
      <w:proofErr w:type="spellStart"/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Микронутриентная</w:t>
      </w:r>
      <w:proofErr w:type="spellEnd"/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 xml:space="preserve"> недостаточность охватывает все слои населения, но йодированная соль для нас не годиться — ей нельзя солить огурцы, утверждают многие, но это чистейшей воды заблуждение, да и домашние заготовки становятся у нас менее популярными — большинство дачных участков превращаются в зеленые лужайки и цветники — в этом ничего плохого нет и свидетельствует скорее о повышении жизненного уровня населения. Но о здоровье не следует забывать! Популяция российских детей отличается от </w:t>
      </w:r>
      <w:proofErr w:type="spellStart"/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референсной</w:t>
      </w:r>
      <w:proofErr w:type="spellEnd"/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 xml:space="preserve"> здоровой популяции более высокой массой тела (ничего хорошего в этом нет) и низким ростом, что отчасти может быть связано с нашими генетическими особенностями, но недостаток йода и железа могут негативно сказываться на темпах роста (и умственного развития) детей. Недостаток витаминов и биологически активных компонентов пищи приводит к значительному снижению адаптационного потенциала организма детей и взрослых, повышая риск возникновения многих болезней.</w:t>
      </w:r>
    </w:p>
    <w:p w:rsidR="0020673E" w:rsidRPr="00C402AA" w:rsidRDefault="0020673E" w:rsidP="00C402AA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</w:pPr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Мы утрачиваем наши кулинарные традиции. Вспомните, когда в последний раз пекли пироги или блины, кто сумеет приготовить блюдо с тыквой, заливную рыбу или рыбу под маринадом, сварить кисель, холодец, заварной крем для домашнего пирожного и др.? Утрачивая навыки приготовления традиционных блюд мы, одновременно и к великому сожалению, теряем часть нашей культуры</w:t>
      </w:r>
    </w:p>
    <w:p w:rsidR="0020673E" w:rsidRPr="00C402AA" w:rsidRDefault="0020673E" w:rsidP="00C402AA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</w:pPr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И в заключение несколько важных советов, которые помогут сделать ваше питание более здоровым.</w:t>
      </w:r>
    </w:p>
    <w:p w:rsidR="0020673E" w:rsidRPr="00C402AA" w:rsidRDefault="0020673E" w:rsidP="00C402AA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</w:pPr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Старайтесь планировать питание вашей семьи и сделать свой рацион максимально разнообразным.</w:t>
      </w:r>
    </w:p>
    <w:p w:rsidR="0020673E" w:rsidRPr="00C402AA" w:rsidRDefault="0020673E" w:rsidP="00C402AA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</w:pPr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Отдавайте предпочтение овощам и фруктам, хлебным продуктам, произведенным из муки грубого помола (цельное зерно или мука 1-2 сорта) и обогащенных витаминами и минеральными веществами. Для приготовления каш выбирайте крупы на основе цельных зерен. Картофель — «второй хлеб» — отваривайте в кожуре.</w:t>
      </w:r>
    </w:p>
    <w:p w:rsidR="0020673E" w:rsidRPr="00C402AA" w:rsidRDefault="0020673E" w:rsidP="00C402AA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</w:pPr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Помните, что молочные продукты — это здоровье костей. Молоко и кисломолочные напитки, особенно с низким содержанием жира и без добавленного сахара прекрасно утоляют жажду. Молочные продукты</w:t>
      </w:r>
      <w:r w:rsid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,</w:t>
      </w:r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 xml:space="preserve"> как и фрукты</w:t>
      </w:r>
      <w:r w:rsid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,</w:t>
      </w:r>
      <w:bookmarkStart w:id="0" w:name="_GoBack"/>
      <w:bookmarkEnd w:id="0"/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 xml:space="preserve"> являются отличным перекусом.</w:t>
      </w:r>
    </w:p>
    <w:p w:rsidR="0020673E" w:rsidRPr="00C402AA" w:rsidRDefault="0020673E" w:rsidP="00C402AA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</w:pPr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Ограничивайте потребление мясных и рыбных деликатесов, жиров животного происхождения, отдавайте предпочтение нежирным сортам мяса, птицы. 2-3 раза в неделю (или чаще) ваше меню должно включать рыбу — источника не только белка, но и незаменимых жирных кислот.</w:t>
      </w:r>
    </w:p>
    <w:p w:rsidR="0020673E" w:rsidRPr="00C402AA" w:rsidRDefault="0020673E" w:rsidP="00C402AA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</w:pPr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Используйте растительное масло для заправки овощных салатов.</w:t>
      </w:r>
    </w:p>
    <w:p w:rsidR="0020673E" w:rsidRPr="00C402AA" w:rsidRDefault="0020673E" w:rsidP="00C402AA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</w:pPr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Не приучайте своих детей к сахару, жирным и мучным кондитерским изделиям.</w:t>
      </w:r>
    </w:p>
    <w:p w:rsidR="00C402AA" w:rsidRDefault="00C402AA" w:rsidP="00C402AA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</w:pPr>
    </w:p>
    <w:p w:rsidR="0020673E" w:rsidRPr="00C402AA" w:rsidRDefault="0020673E" w:rsidP="00C402AA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</w:pPr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 xml:space="preserve">Онищенко </w:t>
      </w:r>
      <w:r w:rsidR="00C402AA"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Г.Г.</w:t>
      </w:r>
      <w:r w:rsid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 xml:space="preserve"> </w:t>
      </w:r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— Главный Государственный санитарный врач Российской Федерации, академик РАМН</w:t>
      </w:r>
    </w:p>
    <w:p w:rsidR="00A60E1D" w:rsidRPr="00C402AA" w:rsidRDefault="0020673E" w:rsidP="00C402AA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Тутельян</w:t>
      </w:r>
      <w:proofErr w:type="spellEnd"/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 xml:space="preserve"> </w:t>
      </w:r>
      <w:r w:rsidR="00C402AA"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В.А.</w:t>
      </w:r>
      <w:r w:rsid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 xml:space="preserve"> </w:t>
      </w:r>
      <w:r w:rsidRPr="00C402AA">
        <w:rPr>
          <w:rFonts w:ascii="Trebuchet MS" w:eastAsia="Times New Roman" w:hAnsi="Trebuchet MS" w:cs="Times New Roman"/>
          <w:color w:val="515151"/>
          <w:sz w:val="24"/>
          <w:szCs w:val="24"/>
          <w:lang w:eastAsia="ru-RU"/>
        </w:rPr>
        <w:t>— директор научно-исследовательского института питания РАМН, академик РАМН</w:t>
      </w:r>
    </w:p>
    <w:sectPr w:rsidR="00A60E1D" w:rsidRPr="00C402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71" w:rsidRDefault="00DD0571" w:rsidP="00C402AA">
      <w:pPr>
        <w:spacing w:after="0" w:line="240" w:lineRule="auto"/>
      </w:pPr>
      <w:r>
        <w:separator/>
      </w:r>
    </w:p>
  </w:endnote>
  <w:endnote w:type="continuationSeparator" w:id="0">
    <w:p w:rsidR="00DD0571" w:rsidRDefault="00DD0571" w:rsidP="00C4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71" w:rsidRDefault="00DD0571" w:rsidP="00C402AA">
      <w:pPr>
        <w:spacing w:after="0" w:line="240" w:lineRule="auto"/>
      </w:pPr>
      <w:r>
        <w:separator/>
      </w:r>
    </w:p>
  </w:footnote>
  <w:footnote w:type="continuationSeparator" w:id="0">
    <w:p w:rsidR="00DD0571" w:rsidRDefault="00DD0571" w:rsidP="00C40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AA" w:rsidRPr="00C402AA" w:rsidRDefault="00C402AA" w:rsidP="00C402AA">
    <w:pPr>
      <w:spacing w:after="0" w:line="240" w:lineRule="auto"/>
      <w:outlineLvl w:val="2"/>
      <w:rPr>
        <w:rFonts w:ascii="Trebuchet MS" w:eastAsia="Times New Roman" w:hAnsi="Trebuchet MS" w:cs="Times New Roman"/>
        <w:bCs/>
        <w:color w:val="000000" w:themeColor="text1"/>
        <w:sz w:val="16"/>
        <w:szCs w:val="16"/>
        <w:lang w:eastAsia="ru-RU"/>
      </w:rPr>
    </w:pPr>
    <w:hyperlink r:id="rId1" w:history="1">
      <w:r w:rsidRPr="00C402AA">
        <w:rPr>
          <w:rStyle w:val="a3"/>
          <w:rFonts w:ascii="Trebuchet MS" w:eastAsia="Times New Roman" w:hAnsi="Trebuchet MS" w:cs="Times New Roman"/>
          <w:bCs/>
          <w:sz w:val="16"/>
          <w:szCs w:val="16"/>
          <w:lang w:eastAsia="ru-RU"/>
        </w:rPr>
        <w:t>http://www.cge91.ru/2009/03/sovety-gennadiya-onishhenko-i-viktora-tutelyana-po-ekonomnomu-no-racionalnomu-pitaniyu/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80B6B"/>
    <w:multiLevelType w:val="multilevel"/>
    <w:tmpl w:val="735A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AC"/>
    <w:rsid w:val="0020673E"/>
    <w:rsid w:val="00A34DAC"/>
    <w:rsid w:val="00A60E1D"/>
    <w:rsid w:val="00C402AA"/>
    <w:rsid w:val="00DD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87AED-C835-423F-9149-6A695E48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67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67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67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7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0673E"/>
    <w:rPr>
      <w:color w:val="0000FF"/>
      <w:u w:val="single"/>
    </w:rPr>
  </w:style>
  <w:style w:type="character" w:styleId="a4">
    <w:name w:val="Strong"/>
    <w:basedOn w:val="a0"/>
    <w:uiPriority w:val="22"/>
    <w:qFormat/>
    <w:rsid w:val="0020673E"/>
    <w:rPr>
      <w:b/>
      <w:bCs/>
    </w:rPr>
  </w:style>
  <w:style w:type="paragraph" w:styleId="a5">
    <w:name w:val="Normal (Web)"/>
    <w:basedOn w:val="a"/>
    <w:uiPriority w:val="99"/>
    <w:semiHidden/>
    <w:unhideWhenUsed/>
    <w:rsid w:val="0020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2AA"/>
  </w:style>
  <w:style w:type="paragraph" w:styleId="a8">
    <w:name w:val="footer"/>
    <w:basedOn w:val="a"/>
    <w:link w:val="a9"/>
    <w:uiPriority w:val="99"/>
    <w:unhideWhenUsed/>
    <w:rsid w:val="00C4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ge91.ru/2009/03/sovety-gennadiya-onishhenko-i-viktora-tutelyana-po-ekonomnomu-no-racionalnomu-pitan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Александр Октавьевич</dc:creator>
  <cp:keywords/>
  <dc:description/>
  <cp:lastModifiedBy>Горностаев Александр Октавьевич</cp:lastModifiedBy>
  <cp:revision>3</cp:revision>
  <dcterms:created xsi:type="dcterms:W3CDTF">2023-11-08T07:18:00Z</dcterms:created>
  <dcterms:modified xsi:type="dcterms:W3CDTF">2024-06-14T11:52:00Z</dcterms:modified>
</cp:coreProperties>
</file>