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13" w:rsidRPr="00C174BE" w:rsidRDefault="00E474EC" w:rsidP="00B2034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174BE">
        <w:rPr>
          <w:rFonts w:ascii="Arial" w:eastAsia="Calibri" w:hAnsi="Arial" w:cs="Arial"/>
          <w:b/>
          <w:sz w:val="24"/>
          <w:szCs w:val="24"/>
        </w:rPr>
        <w:t>Аналитическая справка</w:t>
      </w:r>
    </w:p>
    <w:p w:rsidR="00B20342" w:rsidRPr="00C174BE" w:rsidRDefault="00B20342" w:rsidP="00B2034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174BE">
        <w:rPr>
          <w:rFonts w:ascii="Arial" w:eastAsia="Calibri" w:hAnsi="Arial" w:cs="Arial"/>
          <w:b/>
          <w:sz w:val="24"/>
          <w:szCs w:val="24"/>
        </w:rPr>
        <w:t xml:space="preserve">Методическое сопровождение молодых специалистов города </w:t>
      </w:r>
    </w:p>
    <w:p w:rsidR="00B20342" w:rsidRPr="00C174BE" w:rsidRDefault="00B20342" w:rsidP="00B2034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174BE">
        <w:rPr>
          <w:rFonts w:ascii="Arial" w:eastAsia="Calibri" w:hAnsi="Arial" w:cs="Arial"/>
          <w:b/>
          <w:sz w:val="24"/>
          <w:szCs w:val="24"/>
        </w:rPr>
        <w:t>в рамках решения задач МСО</w:t>
      </w:r>
      <w:r w:rsidR="00C04A4D">
        <w:rPr>
          <w:rFonts w:ascii="Arial" w:eastAsia="Calibri" w:hAnsi="Arial" w:cs="Arial"/>
          <w:b/>
          <w:sz w:val="24"/>
          <w:szCs w:val="24"/>
        </w:rPr>
        <w:t xml:space="preserve">  2020 – 2021 год</w:t>
      </w:r>
    </w:p>
    <w:p w:rsidR="00EE2856" w:rsidRPr="00C174BE" w:rsidRDefault="00B74613" w:rsidP="00B74613">
      <w:pPr>
        <w:pStyle w:val="a3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C174BE">
        <w:rPr>
          <w:rFonts w:ascii="Arial" w:hAnsi="Arial" w:cs="Arial"/>
          <w:b/>
          <w:bCs/>
          <w:sz w:val="24"/>
          <w:szCs w:val="24"/>
        </w:rPr>
        <w:t>(</w:t>
      </w:r>
      <w:r w:rsidR="00B20342" w:rsidRPr="00C174BE">
        <w:rPr>
          <w:rFonts w:ascii="Arial" w:hAnsi="Arial" w:cs="Arial"/>
          <w:b/>
          <w:bCs/>
          <w:sz w:val="24"/>
          <w:szCs w:val="24"/>
        </w:rPr>
        <w:t>Молодые педагоги: пространство возможностей</w:t>
      </w:r>
      <w:r w:rsidRPr="00C174BE">
        <w:rPr>
          <w:rFonts w:ascii="Arial" w:hAnsi="Arial" w:cs="Arial"/>
          <w:b/>
          <w:bCs/>
          <w:sz w:val="24"/>
          <w:szCs w:val="24"/>
        </w:rPr>
        <w:t>)</w:t>
      </w:r>
    </w:p>
    <w:p w:rsidR="00C17F5D" w:rsidRPr="00C174BE" w:rsidRDefault="007A4EEA" w:rsidP="00C17F5D">
      <w:pPr>
        <w:pStyle w:val="a3"/>
        <w:ind w:left="1080"/>
        <w:rPr>
          <w:rFonts w:ascii="Arial" w:hAnsi="Arial" w:cs="Arial"/>
          <w:bCs/>
          <w:sz w:val="24"/>
          <w:szCs w:val="24"/>
        </w:rPr>
      </w:pPr>
      <w:r w:rsidRPr="00C174BE">
        <w:rPr>
          <w:rFonts w:ascii="Arial" w:hAnsi="Arial" w:cs="Arial"/>
          <w:bCs/>
          <w:sz w:val="24"/>
          <w:szCs w:val="24"/>
        </w:rPr>
        <w:t xml:space="preserve"> </w:t>
      </w:r>
    </w:p>
    <w:p w:rsidR="00255E47" w:rsidRDefault="00C36D9B" w:rsidP="00C36D9B">
      <w:pPr>
        <w:pStyle w:val="a3"/>
        <w:numPr>
          <w:ilvl w:val="0"/>
          <w:numId w:val="13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C04A4D">
        <w:rPr>
          <w:rFonts w:ascii="Arial" w:eastAsia="Calibri" w:hAnsi="Arial" w:cs="Arial"/>
          <w:b/>
          <w:sz w:val="24"/>
          <w:szCs w:val="24"/>
        </w:rPr>
        <w:t>ОБЩАЯ ИНФОРМАЦИЯ</w:t>
      </w:r>
    </w:p>
    <w:p w:rsidR="00E011A7" w:rsidRDefault="00E011A7" w:rsidP="00E011A7">
      <w:pPr>
        <w:pStyle w:val="a3"/>
        <w:ind w:left="108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Основание деятельности:</w:t>
      </w:r>
    </w:p>
    <w:p w:rsidR="00F13637" w:rsidRPr="00F13637" w:rsidRDefault="00F13637" w:rsidP="00F1363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  <w:r w:rsidRPr="00F13637">
        <w:rPr>
          <w:rFonts w:ascii="Arial" w:eastAsia="Calibri" w:hAnsi="Arial" w:cs="Arial"/>
          <w:sz w:val="24"/>
          <w:szCs w:val="28"/>
          <w:lang w:eastAsia="ru-RU" w:bidi="ru-RU"/>
        </w:rPr>
        <w:t>Федеральный проект «Учитель будущего», утвержденный Проектным комитетом по национальному проекту «Образование» (протокол №3 от 07.12.2018 года);</w:t>
      </w:r>
    </w:p>
    <w:p w:rsidR="00F13637" w:rsidRPr="00F13637" w:rsidRDefault="00F13637" w:rsidP="00F1363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  <w:r w:rsidRPr="00F13637">
        <w:rPr>
          <w:rFonts w:ascii="Arial" w:eastAsia="Calibri" w:hAnsi="Arial" w:cs="Arial"/>
          <w:sz w:val="24"/>
          <w:szCs w:val="28"/>
          <w:lang w:eastAsia="ru-RU" w:bidi="ru-RU"/>
        </w:rPr>
        <w:t>Закон Красноярского края от 26.06.2014 № 6-2519 (ред. от 31.10.2019) «Об о</w:t>
      </w:r>
      <w:r w:rsidR="00224DBA">
        <w:rPr>
          <w:rFonts w:ascii="Arial" w:eastAsia="Calibri" w:hAnsi="Arial" w:cs="Arial"/>
          <w:sz w:val="24"/>
          <w:szCs w:val="28"/>
          <w:lang w:eastAsia="ru-RU" w:bidi="ru-RU"/>
        </w:rPr>
        <w:t>бразовании в Красноярском крае».</w:t>
      </w:r>
    </w:p>
    <w:p w:rsidR="00F13637" w:rsidRPr="00F13637" w:rsidRDefault="00224DBA" w:rsidP="00F13637">
      <w:pPr>
        <w:pStyle w:val="a3"/>
        <w:ind w:left="1080"/>
        <w:jc w:val="both"/>
        <w:rPr>
          <w:rFonts w:ascii="Arial" w:eastAsia="Calibri" w:hAnsi="Arial" w:cs="Arial"/>
          <w:b/>
          <w:sz w:val="22"/>
          <w:szCs w:val="24"/>
        </w:rPr>
      </w:pPr>
      <w:r>
        <w:rPr>
          <w:rFonts w:ascii="Arial" w:eastAsia="Calibri" w:hAnsi="Arial" w:cs="Arial"/>
          <w:sz w:val="24"/>
          <w:szCs w:val="28"/>
          <w:lang w:bidi="ru-RU"/>
        </w:rPr>
        <w:t xml:space="preserve"> </w:t>
      </w:r>
    </w:p>
    <w:p w:rsidR="00F13637" w:rsidRPr="00F13637" w:rsidRDefault="00F13637" w:rsidP="00F1363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F13637">
        <w:rPr>
          <w:rFonts w:ascii="Arial" w:hAnsi="Arial" w:cs="Arial"/>
          <w:bCs/>
          <w:sz w:val="24"/>
          <w:szCs w:val="24"/>
        </w:rPr>
        <w:t xml:space="preserve">Задачи ММС: </w:t>
      </w:r>
      <w:hyperlink r:id="rId7" w:tgtFrame="_blank" w:history="1">
        <w:r w:rsidR="00E011A7" w:rsidRPr="00F13637">
          <w:rPr>
            <w:rFonts w:ascii="Arial" w:eastAsia="Times New Roman" w:hAnsi="Arial" w:cs="Arial"/>
            <w:b/>
            <w:color w:val="0056B3"/>
            <w:sz w:val="21"/>
            <w:szCs w:val="21"/>
            <w:u w:val="single"/>
            <w:shd w:val="clear" w:color="auto" w:fill="F8F9FA"/>
            <w:lang w:eastAsia="ru-RU"/>
          </w:rPr>
          <w:t>Положение о муниципальной методической службе</w:t>
        </w:r>
      </w:hyperlink>
      <w:r w:rsidRPr="00F13637">
        <w:rPr>
          <w:rFonts w:ascii="Trebuchet MS" w:hAnsi="Trebuchet MS" w:cs="Arial"/>
          <w:b/>
          <w:color w:val="0056B3"/>
          <w:sz w:val="21"/>
          <w:szCs w:val="21"/>
          <w:u w:val="single"/>
          <w:shd w:val="clear" w:color="auto" w:fill="F8F9FA"/>
        </w:rPr>
        <w:t xml:space="preserve"> </w:t>
      </w:r>
      <w:r>
        <w:rPr>
          <w:rFonts w:ascii="Trebuchet MS" w:hAnsi="Trebuchet MS" w:cs="Arial"/>
          <w:sz w:val="21"/>
          <w:szCs w:val="21"/>
          <w:shd w:val="clear" w:color="auto" w:fill="F8F9FA"/>
        </w:rPr>
        <w:t xml:space="preserve"> </w:t>
      </w:r>
    </w:p>
    <w:p w:rsidR="00F13637" w:rsidRPr="00F13637" w:rsidRDefault="00F13637" w:rsidP="00F13637">
      <w:pPr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13637">
        <w:rPr>
          <w:rFonts w:ascii="Arial" w:hAnsi="Arial" w:cs="Arial"/>
          <w:bCs/>
          <w:sz w:val="24"/>
          <w:szCs w:val="24"/>
        </w:rPr>
        <w:t xml:space="preserve">-организация единого образовательно-профессионального пространства поддержки и сопровождения профессионального становления молодого педагога; </w:t>
      </w:r>
    </w:p>
    <w:p w:rsidR="00E011A7" w:rsidRPr="00F13637" w:rsidRDefault="00F13637" w:rsidP="00F13637">
      <w:pPr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13637">
        <w:rPr>
          <w:rFonts w:ascii="Arial" w:hAnsi="Arial" w:cs="Arial"/>
          <w:bCs/>
          <w:sz w:val="24"/>
          <w:szCs w:val="24"/>
        </w:rPr>
        <w:t>-формирование системы наставничества для молодых специалистов и педагогов, испытывающих профессиональные затруднения</w:t>
      </w:r>
      <w:r>
        <w:rPr>
          <w:rFonts w:ascii="Arial" w:hAnsi="Arial" w:cs="Arial"/>
          <w:bCs/>
          <w:sz w:val="24"/>
          <w:szCs w:val="24"/>
        </w:rPr>
        <w:t>.</w:t>
      </w:r>
    </w:p>
    <w:p w:rsidR="00FD2611" w:rsidRPr="00C04A4D" w:rsidRDefault="00FD2611" w:rsidP="00C04A4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C04A4D">
        <w:rPr>
          <w:rFonts w:ascii="Arial" w:hAnsi="Arial" w:cs="Arial"/>
          <w:b/>
          <w:bCs/>
          <w:sz w:val="24"/>
          <w:szCs w:val="24"/>
        </w:rPr>
        <w:t xml:space="preserve">Информационное сопровождение </w:t>
      </w:r>
      <w:hyperlink r:id="rId8" w:history="1">
        <w:r w:rsidRPr="00C04A4D">
          <w:rPr>
            <w:rStyle w:val="a6"/>
            <w:rFonts w:ascii="Arial" w:hAnsi="Arial" w:cs="Arial"/>
            <w:b/>
            <w:bCs/>
            <w:sz w:val="24"/>
            <w:szCs w:val="24"/>
          </w:rPr>
          <w:t>https://kimc.ms/pedagogam/shkola-molodogo-pedagoga/</w:t>
        </w:r>
      </w:hyperlink>
      <w:r w:rsidRPr="00C04A4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04367" w:rsidRPr="00C174BE" w:rsidRDefault="00F04367" w:rsidP="00472743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>Координатор направления – Толмачева Ольга Владимировна, методист МКУ КИМЦ</w:t>
      </w:r>
    </w:p>
    <w:p w:rsidR="00261060" w:rsidRPr="00C174BE" w:rsidRDefault="00F04367" w:rsidP="00472743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>Стратегическая цель 2019 – 2022: Организация единого образовательно-профессионального пространства поддержки и сопровождения профессионального становления молодого педагога.</w:t>
      </w:r>
    </w:p>
    <w:p w:rsidR="00F25F9B" w:rsidRPr="00C174BE" w:rsidRDefault="00F25F9B" w:rsidP="00472743">
      <w:pPr>
        <w:spacing w:after="0"/>
        <w:ind w:firstLine="708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C174BE">
        <w:rPr>
          <w:rFonts w:ascii="Arial" w:eastAsia="Calibri" w:hAnsi="Arial" w:cs="Arial"/>
          <w:b/>
          <w:bCs/>
          <w:sz w:val="24"/>
          <w:szCs w:val="24"/>
        </w:rPr>
        <w:t>Муниципальная система образования города Красноярска</w:t>
      </w:r>
      <w:r w:rsidRPr="00C174BE">
        <w:rPr>
          <w:rFonts w:ascii="Arial" w:eastAsia="Calibri" w:hAnsi="Arial" w:cs="Arial"/>
          <w:bCs/>
          <w:sz w:val="24"/>
          <w:szCs w:val="24"/>
        </w:rPr>
        <w:t xml:space="preserve"> испытывает острый дефицит педагогических кадров. </w:t>
      </w:r>
      <w:r w:rsidRPr="00C174BE">
        <w:rPr>
          <w:rFonts w:ascii="Arial" w:eastAsia="Calibri" w:hAnsi="Arial" w:cs="Arial"/>
          <w:bCs/>
          <w:i/>
          <w:sz w:val="24"/>
          <w:szCs w:val="24"/>
        </w:rPr>
        <w:t xml:space="preserve">«Сейчас в школе около 24% молодых педагогов. Есть, конечно, и старшее поколение, но средний возраст учителей - за 50 лет. Порядка лишь 30% выпускников педагогического университета приходят в школу» (из доклада </w:t>
      </w:r>
      <w:proofErr w:type="gramStart"/>
      <w:r w:rsidRPr="00C174BE">
        <w:rPr>
          <w:rFonts w:ascii="Arial" w:eastAsia="Calibri" w:hAnsi="Arial" w:cs="Arial"/>
          <w:bCs/>
          <w:i/>
          <w:sz w:val="24"/>
          <w:szCs w:val="24"/>
        </w:rPr>
        <w:t>председателя краевой организации Профсоюза работников народного образования</w:t>
      </w:r>
      <w:proofErr w:type="gramEnd"/>
      <w:r w:rsidRPr="00C174BE">
        <w:rPr>
          <w:rFonts w:ascii="Arial" w:eastAsia="Calibri" w:hAnsi="Arial" w:cs="Arial"/>
          <w:bCs/>
          <w:i/>
          <w:sz w:val="24"/>
          <w:szCs w:val="24"/>
        </w:rPr>
        <w:t xml:space="preserve"> и науки Людмила </w:t>
      </w:r>
      <w:proofErr w:type="spellStart"/>
      <w:r w:rsidRPr="00C174BE">
        <w:rPr>
          <w:rFonts w:ascii="Arial" w:eastAsia="Calibri" w:hAnsi="Arial" w:cs="Arial"/>
          <w:bCs/>
          <w:i/>
          <w:sz w:val="24"/>
          <w:szCs w:val="24"/>
        </w:rPr>
        <w:t>Косарынцева</w:t>
      </w:r>
      <w:proofErr w:type="spellEnd"/>
      <w:r w:rsidRPr="00C174BE">
        <w:rPr>
          <w:rFonts w:ascii="Arial" w:eastAsia="Calibri" w:hAnsi="Arial" w:cs="Arial"/>
          <w:bCs/>
          <w:i/>
          <w:sz w:val="24"/>
          <w:szCs w:val="24"/>
        </w:rPr>
        <w:t xml:space="preserve">). </w:t>
      </w:r>
    </w:p>
    <w:p w:rsidR="00F25F9B" w:rsidRPr="00C174BE" w:rsidRDefault="00F25F9B" w:rsidP="00472743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 xml:space="preserve">За последние два года наблюдается незначительный приток в школу молодых педагогов. Но количество вакансий достаточно высоко. </w:t>
      </w: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 </w:t>
      </w:r>
    </w:p>
    <w:p w:rsidR="00F25F9B" w:rsidRPr="00C174BE" w:rsidRDefault="00F25F9B" w:rsidP="00472743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  <w:lang w:bidi="ru-RU"/>
        </w:rPr>
      </w:pP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Пространство возможностей профессионального роста молодого педагога </w:t>
      </w:r>
      <w:r w:rsidR="00421E34">
        <w:rPr>
          <w:rFonts w:ascii="Arial" w:eastAsia="Calibri" w:hAnsi="Arial" w:cs="Arial"/>
          <w:bCs/>
          <w:sz w:val="24"/>
          <w:szCs w:val="24"/>
          <w:lang w:bidi="ru-RU"/>
        </w:rPr>
        <w:t xml:space="preserve">в муниципалитете </w:t>
      </w: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организовано таким образом:</w:t>
      </w:r>
    </w:p>
    <w:p w:rsidR="00F25F9B" w:rsidRPr="00C174BE" w:rsidRDefault="00F25F9B" w:rsidP="00472743">
      <w:pPr>
        <w:spacing w:after="0"/>
        <w:jc w:val="both"/>
        <w:rPr>
          <w:rFonts w:ascii="Arial" w:eastAsia="Calibri" w:hAnsi="Arial" w:cs="Arial"/>
          <w:bCs/>
          <w:sz w:val="24"/>
          <w:szCs w:val="24"/>
          <w:lang w:bidi="ru-RU"/>
        </w:rPr>
      </w:pP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-</w:t>
      </w:r>
      <w:r w:rsidRPr="00C174BE">
        <w:rPr>
          <w:rFonts w:ascii="Arial" w:eastAsia="Calibri" w:hAnsi="Arial" w:cs="Arial"/>
          <w:b/>
          <w:bCs/>
          <w:sz w:val="24"/>
          <w:szCs w:val="24"/>
          <w:lang w:bidi="ru-RU"/>
        </w:rPr>
        <w:t>стажерские практики</w:t>
      </w: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, которые предполагают возможность устранения профессиональных дефицитов, освоение новых технологий;</w:t>
      </w:r>
    </w:p>
    <w:p w:rsidR="00F25F9B" w:rsidRPr="00C174BE" w:rsidRDefault="00F25F9B" w:rsidP="00472743">
      <w:pPr>
        <w:spacing w:after="0"/>
        <w:jc w:val="both"/>
        <w:rPr>
          <w:rFonts w:ascii="Arial" w:eastAsia="Calibri" w:hAnsi="Arial" w:cs="Arial"/>
          <w:bCs/>
          <w:sz w:val="24"/>
          <w:szCs w:val="24"/>
          <w:lang w:bidi="ru-RU"/>
        </w:rPr>
      </w:pP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-</w:t>
      </w:r>
      <w:r w:rsidRPr="00C174BE">
        <w:rPr>
          <w:rFonts w:ascii="Arial" w:eastAsia="Calibri" w:hAnsi="Arial" w:cs="Arial"/>
          <w:b/>
          <w:bCs/>
          <w:sz w:val="24"/>
          <w:szCs w:val="24"/>
          <w:lang w:bidi="ru-RU"/>
        </w:rPr>
        <w:t>места проб</w:t>
      </w: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 – это места в образовательном пространстве города, позволяющие демонстрировать успешность, повышать социальный и профессиональный статус через разработку, организацию и участие в мероприятиях разного уровня и направленности (выездная школа-погружение, методическая неделя, дискуссионные площадки, тренинги, мастерские);</w:t>
      </w:r>
    </w:p>
    <w:p w:rsidR="00F25F9B" w:rsidRPr="00C174BE" w:rsidRDefault="00F25F9B" w:rsidP="00472743">
      <w:pPr>
        <w:spacing w:after="0"/>
        <w:jc w:val="both"/>
        <w:rPr>
          <w:rFonts w:ascii="Arial" w:eastAsia="Calibri" w:hAnsi="Arial" w:cs="Arial"/>
          <w:bCs/>
          <w:sz w:val="24"/>
          <w:szCs w:val="24"/>
          <w:lang w:bidi="ru-RU"/>
        </w:rPr>
      </w:pP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- </w:t>
      </w:r>
      <w:r w:rsidRPr="00C174BE">
        <w:rPr>
          <w:rFonts w:ascii="Arial" w:eastAsia="Calibri" w:hAnsi="Arial" w:cs="Arial"/>
          <w:b/>
          <w:bCs/>
          <w:sz w:val="24"/>
          <w:szCs w:val="24"/>
          <w:lang w:bidi="ru-RU"/>
        </w:rPr>
        <w:t>«проектный офис</w:t>
      </w: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» - формирование проектного мышления, умение работать в команде, способность реализовывать свои идеи через проект</w:t>
      </w:r>
      <w:proofErr w:type="gramStart"/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ы(</w:t>
      </w:r>
      <w:proofErr w:type="gramEnd"/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#</w:t>
      </w:r>
      <w:proofErr w:type="spellStart"/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ПроектСреда</w:t>
      </w:r>
      <w:proofErr w:type="spellEnd"/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, конкурс проектных идей);</w:t>
      </w:r>
    </w:p>
    <w:p w:rsidR="00F25F9B" w:rsidRPr="00C174BE" w:rsidRDefault="00F25F9B" w:rsidP="00472743">
      <w:pPr>
        <w:spacing w:after="0"/>
        <w:jc w:val="both"/>
        <w:rPr>
          <w:rFonts w:ascii="Arial" w:eastAsia="Calibri" w:hAnsi="Arial" w:cs="Arial"/>
          <w:bCs/>
          <w:sz w:val="24"/>
          <w:szCs w:val="24"/>
          <w:lang w:bidi="ru-RU"/>
        </w:rPr>
      </w:pP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- </w:t>
      </w:r>
      <w:r w:rsidRPr="00C174BE">
        <w:rPr>
          <w:rFonts w:ascii="Arial" w:eastAsia="Calibri" w:hAnsi="Arial" w:cs="Arial"/>
          <w:b/>
          <w:bCs/>
          <w:sz w:val="24"/>
          <w:szCs w:val="24"/>
          <w:lang w:bidi="ru-RU"/>
        </w:rPr>
        <w:t>профессиональные конкурсы</w:t>
      </w: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 для молодых (муниципальный, всероссийский) – возможность обобщения собственного опыта, становление «</w:t>
      </w:r>
      <w:proofErr w:type="gramStart"/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Я-концепции</w:t>
      </w:r>
      <w:proofErr w:type="gramEnd"/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», возможность формирования экспертной позиции;</w:t>
      </w:r>
    </w:p>
    <w:p w:rsidR="00F25F9B" w:rsidRPr="00C174BE" w:rsidRDefault="00F25F9B" w:rsidP="00472743">
      <w:pPr>
        <w:spacing w:after="0"/>
        <w:jc w:val="both"/>
        <w:rPr>
          <w:rFonts w:ascii="Arial" w:eastAsia="Calibri" w:hAnsi="Arial" w:cs="Arial"/>
          <w:bCs/>
          <w:sz w:val="24"/>
          <w:szCs w:val="24"/>
          <w:lang w:bidi="ru-RU"/>
        </w:rPr>
      </w:pP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- </w:t>
      </w:r>
      <w:r w:rsidRPr="00C174BE">
        <w:rPr>
          <w:rFonts w:ascii="Arial" w:eastAsia="Calibri" w:hAnsi="Arial" w:cs="Arial"/>
          <w:b/>
          <w:bCs/>
          <w:sz w:val="24"/>
          <w:szCs w:val="24"/>
          <w:lang w:bidi="ru-RU"/>
        </w:rPr>
        <w:t>«реверсивное наставничество»</w:t>
      </w: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 – образовательные инициативы молодых педагогов для обучения других.</w:t>
      </w:r>
    </w:p>
    <w:p w:rsidR="00F25F9B" w:rsidRPr="00C174BE" w:rsidRDefault="00F25F9B" w:rsidP="00472743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  <w:lang w:bidi="ru-RU"/>
        </w:rPr>
      </w:pP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lastRenderedPageBreak/>
        <w:t>Наряду с этим в городе второй год разворачивается практика работы городских базовых площадок по работе с молодыми педагогами (</w:t>
      </w:r>
      <w:proofErr w:type="spellStart"/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стажировочные</w:t>
      </w:r>
      <w:proofErr w:type="spellEnd"/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, </w:t>
      </w:r>
      <w:proofErr w:type="spellStart"/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разработческие</w:t>
      </w:r>
      <w:proofErr w:type="spellEnd"/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, инновационные</w:t>
      </w:r>
      <w:r w:rsidR="00224DBA">
        <w:rPr>
          <w:rFonts w:ascii="Arial" w:eastAsia="Calibri" w:hAnsi="Arial" w:cs="Arial"/>
          <w:bCs/>
          <w:sz w:val="24"/>
          <w:szCs w:val="24"/>
          <w:lang w:bidi="ru-RU"/>
        </w:rPr>
        <w:t>, опорные</w:t>
      </w: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>).</w:t>
      </w:r>
    </w:p>
    <w:p w:rsidR="00F25F9B" w:rsidRPr="00C174BE" w:rsidRDefault="00F25F9B" w:rsidP="00472743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>Цель работы городских базовых площадок: разработка, выявление и освоение управленческих механизмов в работе с молодыми педагогами, вы</w:t>
      </w:r>
      <w:r w:rsidR="00421E34">
        <w:rPr>
          <w:rFonts w:ascii="Arial" w:eastAsia="Calibri" w:hAnsi="Arial" w:cs="Arial"/>
          <w:bCs/>
          <w:sz w:val="24"/>
          <w:szCs w:val="24"/>
        </w:rPr>
        <w:t>членение и поддержка инициатив, ф</w:t>
      </w:r>
      <w:r w:rsidR="00421E34" w:rsidRPr="00C174BE">
        <w:rPr>
          <w:rFonts w:ascii="Arial" w:eastAsia="Calibri" w:hAnsi="Arial" w:cs="Arial"/>
          <w:sz w:val="24"/>
          <w:szCs w:val="24"/>
        </w:rPr>
        <w:t>ормирование открытой базы данных о лучших практиках и формах сопровождения молодых специалистов</w:t>
      </w:r>
      <w:r w:rsidR="00421E34" w:rsidRPr="00C174BE">
        <w:rPr>
          <w:rFonts w:ascii="Arial" w:eastAsia="Calibri" w:hAnsi="Arial" w:cs="Arial"/>
          <w:b/>
          <w:sz w:val="24"/>
          <w:szCs w:val="24"/>
        </w:rPr>
        <w:t>.</w:t>
      </w:r>
      <w:r w:rsidR="00421E3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174BE">
        <w:rPr>
          <w:rFonts w:ascii="Arial" w:eastAsia="Calibri" w:hAnsi="Arial" w:cs="Arial"/>
          <w:bCs/>
          <w:sz w:val="24"/>
          <w:szCs w:val="24"/>
        </w:rPr>
        <w:t>Площадками разрабатываются модели «распределенного лидерства», «естественной ассимиляции», «</w:t>
      </w:r>
      <w:proofErr w:type="spellStart"/>
      <w:r w:rsidRPr="00C174BE">
        <w:rPr>
          <w:rFonts w:ascii="Arial" w:eastAsia="Calibri" w:hAnsi="Arial" w:cs="Arial"/>
          <w:bCs/>
          <w:sz w:val="24"/>
          <w:szCs w:val="24"/>
        </w:rPr>
        <w:t>p</w:t>
      </w:r>
      <w:proofErr w:type="gramStart"/>
      <w:r w:rsidRPr="00C174BE">
        <w:rPr>
          <w:rFonts w:ascii="Arial" w:eastAsia="Calibri" w:hAnsi="Arial" w:cs="Arial"/>
          <w:bCs/>
          <w:sz w:val="24"/>
          <w:szCs w:val="24"/>
        </w:rPr>
        <w:t>ее</w:t>
      </w:r>
      <w:proofErr w:type="gramEnd"/>
      <w:r w:rsidRPr="00C174BE">
        <w:rPr>
          <w:rFonts w:ascii="Arial" w:eastAsia="Calibri" w:hAnsi="Arial" w:cs="Arial"/>
          <w:bCs/>
          <w:sz w:val="24"/>
          <w:szCs w:val="24"/>
        </w:rPr>
        <w:t>r-to-peer</w:t>
      </w:r>
      <w:proofErr w:type="spellEnd"/>
      <w:r w:rsidRPr="00C174BE">
        <w:rPr>
          <w:rFonts w:ascii="Arial" w:eastAsia="Calibri" w:hAnsi="Arial" w:cs="Arial"/>
          <w:bCs/>
          <w:sz w:val="24"/>
          <w:szCs w:val="24"/>
        </w:rPr>
        <w:t>» (равный – равному), «реверсивное наставничество».</w:t>
      </w:r>
      <w:r w:rsidR="001071DB" w:rsidRPr="001071DB">
        <w:t xml:space="preserve"> </w:t>
      </w:r>
      <w:r w:rsidR="001071DB" w:rsidRPr="001071DB">
        <w:rPr>
          <w:rFonts w:ascii="Arial" w:eastAsia="Calibri" w:hAnsi="Arial" w:cs="Arial"/>
          <w:bCs/>
          <w:sz w:val="24"/>
          <w:szCs w:val="24"/>
        </w:rPr>
        <w:t>Практики реализуются непродолжительное время (в большинстве случаев 1–2 года), такой короткий срок не позволяет разработать качественные материалы, необходимые для реализации практики, полноценно их апробировать, проанализировать результаты, внести корректировки.</w:t>
      </w:r>
    </w:p>
    <w:p w:rsidR="00F25F9B" w:rsidRPr="00C174BE" w:rsidRDefault="00F25F9B" w:rsidP="00472743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ab/>
        <w:t xml:space="preserve"> В условиях пандемии возникла необходимость искать новые инновационные формы и форматы, такие как </w:t>
      </w:r>
      <w:r w:rsidRPr="00C174BE">
        <w:rPr>
          <w:rFonts w:ascii="Arial" w:eastAsia="Calibri" w:hAnsi="Arial" w:cs="Arial"/>
          <w:bCs/>
          <w:sz w:val="24"/>
          <w:szCs w:val="24"/>
          <w:lang w:val="en-US"/>
        </w:rPr>
        <w:t>online</w:t>
      </w:r>
      <w:r w:rsidRPr="00C174BE">
        <w:rPr>
          <w:rFonts w:ascii="Arial" w:eastAsia="Calibri" w:hAnsi="Arial" w:cs="Arial"/>
          <w:bCs/>
          <w:sz w:val="24"/>
          <w:szCs w:val="24"/>
        </w:rPr>
        <w:t xml:space="preserve">-погружение, </w:t>
      </w:r>
      <w:proofErr w:type="spellStart"/>
      <w:r w:rsidRPr="00C174BE">
        <w:rPr>
          <w:rFonts w:ascii="Arial" w:eastAsia="Calibri" w:hAnsi="Arial" w:cs="Arial"/>
          <w:bCs/>
          <w:sz w:val="24"/>
          <w:szCs w:val="24"/>
        </w:rPr>
        <w:t>Эдьютон</w:t>
      </w:r>
      <w:proofErr w:type="spellEnd"/>
      <w:r w:rsidRPr="00C174BE">
        <w:rPr>
          <w:rFonts w:ascii="Arial" w:eastAsia="Calibri" w:hAnsi="Arial" w:cs="Arial"/>
          <w:bCs/>
          <w:sz w:val="24"/>
          <w:szCs w:val="24"/>
        </w:rPr>
        <w:t>, сетевые образовательные игры, марафон «</w:t>
      </w:r>
      <w:proofErr w:type="spellStart"/>
      <w:r w:rsidRPr="00C174BE">
        <w:rPr>
          <w:rFonts w:ascii="Arial" w:eastAsia="Calibri" w:hAnsi="Arial" w:cs="Arial"/>
          <w:bCs/>
          <w:sz w:val="24"/>
          <w:szCs w:val="24"/>
        </w:rPr>
        <w:t>ПРЕОсофия</w:t>
      </w:r>
      <w:proofErr w:type="spellEnd"/>
      <w:r w:rsidRPr="00C174BE">
        <w:rPr>
          <w:rFonts w:ascii="Arial" w:eastAsia="Calibri" w:hAnsi="Arial" w:cs="Arial"/>
          <w:bCs/>
          <w:sz w:val="24"/>
          <w:szCs w:val="24"/>
        </w:rPr>
        <w:t xml:space="preserve">», </w:t>
      </w:r>
      <w:proofErr w:type="spellStart"/>
      <w:r w:rsidRPr="00C174BE">
        <w:rPr>
          <w:rFonts w:ascii="Arial" w:eastAsia="Calibri" w:hAnsi="Arial" w:cs="Arial"/>
          <w:bCs/>
          <w:sz w:val="24"/>
          <w:szCs w:val="24"/>
        </w:rPr>
        <w:t>антифорум</w:t>
      </w:r>
      <w:proofErr w:type="spellEnd"/>
      <w:r w:rsidRPr="00C174BE">
        <w:rPr>
          <w:rFonts w:ascii="Arial" w:eastAsia="Calibri" w:hAnsi="Arial" w:cs="Arial"/>
          <w:bCs/>
          <w:sz w:val="24"/>
          <w:szCs w:val="24"/>
        </w:rPr>
        <w:t xml:space="preserve"> «#яжучитель24».</w:t>
      </w:r>
    </w:p>
    <w:p w:rsidR="008618BF" w:rsidRPr="00C174BE" w:rsidRDefault="00CE1AB5" w:rsidP="004727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ab/>
        <w:t xml:space="preserve">В вопросах сопровождения молодых педагогов и наставничества выстраивается </w:t>
      </w:r>
      <w:proofErr w:type="gramStart"/>
      <w:r w:rsidRPr="00C174BE">
        <w:rPr>
          <w:rFonts w:ascii="Arial" w:eastAsia="Calibri" w:hAnsi="Arial" w:cs="Arial"/>
          <w:bCs/>
          <w:sz w:val="24"/>
          <w:szCs w:val="24"/>
        </w:rPr>
        <w:t>взаимодействие</w:t>
      </w:r>
      <w:proofErr w:type="gramEnd"/>
      <w:r w:rsidRPr="00C174BE">
        <w:rPr>
          <w:rFonts w:ascii="Arial" w:eastAsia="Calibri" w:hAnsi="Arial" w:cs="Arial"/>
          <w:bCs/>
          <w:sz w:val="24"/>
          <w:szCs w:val="24"/>
        </w:rPr>
        <w:t xml:space="preserve"> и проводятся совместные мероприятия с КГПУ им. В.П. Астафьева, КПК № 1 им. М. Горького, с Екатеринбургским Домом Учителя (взаимодействие методических центров РФ). </w:t>
      </w:r>
      <w:proofErr w:type="gramStart"/>
      <w:r w:rsidRPr="00C174BE">
        <w:rPr>
          <w:rFonts w:ascii="Arial" w:eastAsia="Calibri" w:hAnsi="Arial" w:cs="Arial"/>
          <w:bCs/>
          <w:sz w:val="24"/>
          <w:szCs w:val="24"/>
        </w:rPr>
        <w:t>Информация по методическому сопровождени</w:t>
      </w:r>
      <w:r w:rsidR="00ED3026" w:rsidRPr="00C174BE">
        <w:rPr>
          <w:rFonts w:ascii="Arial" w:eastAsia="Calibri" w:hAnsi="Arial" w:cs="Arial"/>
          <w:bCs/>
          <w:sz w:val="24"/>
          <w:szCs w:val="24"/>
        </w:rPr>
        <w:t>ю</w:t>
      </w:r>
      <w:r w:rsidRPr="00C174BE">
        <w:rPr>
          <w:rFonts w:ascii="Arial" w:eastAsia="Calibri" w:hAnsi="Arial" w:cs="Arial"/>
          <w:bCs/>
          <w:sz w:val="24"/>
          <w:szCs w:val="24"/>
        </w:rPr>
        <w:t xml:space="preserve"> педагогов </w:t>
      </w:r>
      <w:r w:rsidR="00ED3026" w:rsidRPr="00C174BE">
        <w:rPr>
          <w:rFonts w:ascii="Arial" w:eastAsia="Calibri" w:hAnsi="Arial" w:cs="Arial"/>
          <w:bCs/>
          <w:sz w:val="24"/>
          <w:szCs w:val="24"/>
        </w:rPr>
        <w:t xml:space="preserve">и наставничестве </w:t>
      </w:r>
      <w:r w:rsidRPr="00C174BE">
        <w:rPr>
          <w:rFonts w:ascii="Arial" w:eastAsia="Calibri" w:hAnsi="Arial" w:cs="Arial"/>
          <w:bCs/>
          <w:sz w:val="24"/>
          <w:szCs w:val="24"/>
        </w:rPr>
        <w:t xml:space="preserve">в муниципалитете вошла в доклад О.Ю. Харламовой, </w:t>
      </w:r>
      <w:r w:rsidR="008618BF" w:rsidRPr="00C174BE">
        <w:rPr>
          <w:rFonts w:ascii="Arial" w:eastAsia="Calibri" w:hAnsi="Arial" w:cs="Arial"/>
          <w:bCs/>
          <w:sz w:val="24"/>
          <w:szCs w:val="24"/>
        </w:rPr>
        <w:t xml:space="preserve">заместителя руководителя ГУО </w:t>
      </w:r>
      <w:r w:rsidR="00B74613" w:rsidRPr="00C174BE">
        <w:rPr>
          <w:rFonts w:ascii="Arial" w:eastAsia="Calibri" w:hAnsi="Arial" w:cs="Arial"/>
          <w:bCs/>
          <w:sz w:val="24"/>
          <w:szCs w:val="24"/>
        </w:rPr>
        <w:t xml:space="preserve">г. Красноярска «Опыт реализации механизмов управления качеством образования на муниципальном уровне» </w:t>
      </w:r>
      <w:r w:rsidR="008618BF" w:rsidRPr="00C174BE">
        <w:rPr>
          <w:rFonts w:ascii="Arial" w:eastAsia="Calibri" w:hAnsi="Arial" w:cs="Arial"/>
          <w:bCs/>
          <w:sz w:val="24"/>
          <w:szCs w:val="24"/>
        </w:rPr>
        <w:t>(XVI Форум</w:t>
      </w:r>
      <w:r w:rsidR="00B74613" w:rsidRPr="00C174B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18BF" w:rsidRPr="00C174BE">
        <w:rPr>
          <w:rFonts w:ascii="Arial" w:eastAsia="Calibri" w:hAnsi="Arial" w:cs="Arial"/>
          <w:bCs/>
          <w:sz w:val="24"/>
          <w:szCs w:val="24"/>
        </w:rPr>
        <w:t xml:space="preserve"> управленческих практик «Управление качеством образования в условиях новой реальности»), в доклад Алексеевой Т.А.</w:t>
      </w:r>
      <w:r w:rsidR="00B74613" w:rsidRPr="00C174BE">
        <w:rPr>
          <w:rFonts w:ascii="Arial" w:eastAsia="Calibri" w:hAnsi="Arial" w:cs="Arial"/>
          <w:bCs/>
          <w:sz w:val="24"/>
          <w:szCs w:val="24"/>
        </w:rPr>
        <w:t xml:space="preserve"> директора КПК № 1 им. М. Горького</w:t>
      </w:r>
      <w:r w:rsidR="008618BF" w:rsidRPr="00C174BE">
        <w:rPr>
          <w:rFonts w:ascii="Arial" w:eastAsia="Calibri" w:hAnsi="Arial" w:cs="Arial"/>
          <w:bCs/>
          <w:sz w:val="24"/>
          <w:szCs w:val="24"/>
        </w:rPr>
        <w:t xml:space="preserve"> «Педагогическое наставничество как практика развития кадрового поте</w:t>
      </w:r>
      <w:r w:rsidR="00B74613" w:rsidRPr="00C174BE">
        <w:rPr>
          <w:rFonts w:ascii="Arial" w:eastAsia="Calibri" w:hAnsi="Arial" w:cs="Arial"/>
          <w:bCs/>
          <w:sz w:val="24"/>
          <w:szCs w:val="24"/>
        </w:rPr>
        <w:t>нциала системы образования</w:t>
      </w:r>
      <w:proofErr w:type="gramEnd"/>
      <w:r w:rsidR="00B74613" w:rsidRPr="00C174BE">
        <w:rPr>
          <w:rFonts w:ascii="Arial" w:eastAsia="Calibri" w:hAnsi="Arial" w:cs="Arial"/>
          <w:bCs/>
          <w:sz w:val="24"/>
          <w:szCs w:val="24"/>
        </w:rPr>
        <w:t xml:space="preserve"> края</w:t>
      </w:r>
      <w:r w:rsidR="008618BF" w:rsidRPr="00C174BE">
        <w:rPr>
          <w:rFonts w:ascii="Arial" w:eastAsia="Calibri" w:hAnsi="Arial" w:cs="Arial"/>
          <w:bCs/>
          <w:sz w:val="24"/>
          <w:szCs w:val="24"/>
        </w:rPr>
        <w:t>: анализ ситуации» (</w:t>
      </w:r>
      <w:r w:rsidR="008618BF" w:rsidRPr="00C174BE">
        <w:rPr>
          <w:rFonts w:ascii="Arial" w:eastAsia="Calibri" w:hAnsi="Arial" w:cs="Arial"/>
          <w:sz w:val="24"/>
          <w:szCs w:val="24"/>
        </w:rPr>
        <w:t>XXVIII Всероссийскую научно-практическую конференцию «Практики развития и современность образования: принципы и способы построения»</w:t>
      </w:r>
      <w:r w:rsidR="00B74613" w:rsidRPr="00C174BE">
        <w:rPr>
          <w:rFonts w:ascii="Arial" w:eastAsia="Calibri" w:hAnsi="Arial" w:cs="Arial"/>
          <w:sz w:val="24"/>
          <w:szCs w:val="24"/>
        </w:rPr>
        <w:t>).</w:t>
      </w:r>
      <w:r w:rsidR="00ED3026" w:rsidRPr="00C174BE">
        <w:rPr>
          <w:rFonts w:ascii="Arial" w:eastAsia="Calibri" w:hAnsi="Arial" w:cs="Arial"/>
          <w:sz w:val="24"/>
          <w:szCs w:val="24"/>
        </w:rPr>
        <w:t xml:space="preserve">   </w:t>
      </w:r>
    </w:p>
    <w:p w:rsidR="00F25F9B" w:rsidRPr="00C174BE" w:rsidRDefault="00F25F9B" w:rsidP="00472743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>Информационная поддержка молодых педагогов осуществляется через сеть интернет. Можно выделить несколько типов используемых электронных ресурсов:</w:t>
      </w:r>
    </w:p>
    <w:p w:rsidR="00F25F9B" w:rsidRPr="00C174BE" w:rsidRDefault="00F25F9B" w:rsidP="00472743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>1. Целевая страница для молодых педагогов на сайте КИМЦ.</w:t>
      </w:r>
      <w:r w:rsidR="007A7372" w:rsidRPr="00C174B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A7372" w:rsidRPr="00472743">
          <w:rPr>
            <w:rStyle w:val="a6"/>
            <w:rFonts w:ascii="Arial" w:eastAsia="Calibri" w:hAnsi="Arial" w:cs="Arial"/>
            <w:bCs/>
            <w:sz w:val="24"/>
            <w:szCs w:val="24"/>
          </w:rPr>
          <w:t>https://kimc.ms/pedagogam/shkola-molodogo-pedagoga/</w:t>
        </w:r>
      </w:hyperlink>
      <w:r w:rsidR="007A7372" w:rsidRPr="0047274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87114" w:rsidRPr="00472743">
        <w:rPr>
          <w:rFonts w:ascii="Arial" w:eastAsia="Calibri" w:hAnsi="Arial" w:cs="Arial"/>
          <w:bCs/>
          <w:sz w:val="24"/>
          <w:szCs w:val="24"/>
        </w:rPr>
        <w:t>.</w:t>
      </w:r>
    </w:p>
    <w:p w:rsidR="00F25F9B" w:rsidRPr="00C174BE" w:rsidRDefault="00F25F9B" w:rsidP="00472743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>2.</w:t>
      </w:r>
      <w:r w:rsidR="00A0506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174BE">
        <w:rPr>
          <w:rFonts w:ascii="Arial" w:eastAsia="Calibri" w:hAnsi="Arial" w:cs="Arial"/>
          <w:bCs/>
          <w:sz w:val="24"/>
          <w:szCs w:val="24"/>
        </w:rPr>
        <w:t>Информационные страницы для отдельных категорий молодых специалистов (дошкольные образовательные учреждения, школы).</w:t>
      </w:r>
    </w:p>
    <w:p w:rsidR="00F25F9B" w:rsidRPr="00C174BE" w:rsidRDefault="00F25F9B" w:rsidP="00472743">
      <w:pPr>
        <w:spacing w:after="0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 xml:space="preserve">3. </w:t>
      </w:r>
      <w:proofErr w:type="spellStart"/>
      <w:r w:rsidRPr="00C174BE">
        <w:rPr>
          <w:rFonts w:ascii="Arial" w:eastAsia="Calibri" w:hAnsi="Arial" w:cs="Arial"/>
          <w:bCs/>
          <w:sz w:val="24"/>
          <w:szCs w:val="24"/>
        </w:rPr>
        <w:t>Ютуб</w:t>
      </w:r>
      <w:proofErr w:type="spellEnd"/>
      <w:r w:rsidRPr="00C174BE">
        <w:rPr>
          <w:rFonts w:ascii="Arial" w:eastAsia="Calibri" w:hAnsi="Arial" w:cs="Arial"/>
          <w:bCs/>
          <w:sz w:val="24"/>
          <w:szCs w:val="24"/>
        </w:rPr>
        <w:t xml:space="preserve"> - </w:t>
      </w:r>
      <w:r w:rsidR="007A7372" w:rsidRPr="00C174BE">
        <w:rPr>
          <w:rFonts w:ascii="Arial" w:eastAsia="Calibri" w:hAnsi="Arial" w:cs="Arial"/>
          <w:bCs/>
          <w:sz w:val="24"/>
          <w:szCs w:val="24"/>
        </w:rPr>
        <w:t xml:space="preserve">канал для молодых педагогов </w:t>
      </w:r>
      <w:hyperlink r:id="rId10" w:history="1">
        <w:r w:rsidR="007A7372" w:rsidRPr="00C174BE">
          <w:rPr>
            <w:rStyle w:val="a6"/>
            <w:rFonts w:ascii="Arial" w:eastAsia="Calibri" w:hAnsi="Arial" w:cs="Arial"/>
            <w:bCs/>
            <w:sz w:val="24"/>
            <w:szCs w:val="24"/>
          </w:rPr>
          <w:t>https://www.youtube.com/hashtag/</w:t>
        </w:r>
      </w:hyperlink>
      <w:r w:rsidR="007A7372" w:rsidRPr="00C174BE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:rsidR="007A7372" w:rsidRPr="00C174BE" w:rsidRDefault="00F25F9B" w:rsidP="00472743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>4.Страницы в социа</w:t>
      </w:r>
      <w:r w:rsidR="007A7372" w:rsidRPr="00C174BE">
        <w:rPr>
          <w:rFonts w:ascii="Arial" w:eastAsia="Calibri" w:hAnsi="Arial" w:cs="Arial"/>
          <w:bCs/>
          <w:sz w:val="24"/>
          <w:szCs w:val="24"/>
        </w:rPr>
        <w:t xml:space="preserve">льной сети </w:t>
      </w:r>
      <w:proofErr w:type="spellStart"/>
      <w:r w:rsidR="007A7372" w:rsidRPr="00C174BE">
        <w:rPr>
          <w:rFonts w:ascii="Arial" w:eastAsia="Calibri" w:hAnsi="Arial" w:cs="Arial"/>
          <w:bCs/>
          <w:sz w:val="24"/>
          <w:szCs w:val="24"/>
        </w:rPr>
        <w:t>Instagram</w:t>
      </w:r>
      <w:proofErr w:type="spellEnd"/>
      <w:r w:rsidR="00C36D9B" w:rsidRPr="00C174B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6D9B" w:rsidRPr="00C174BE">
        <w:rPr>
          <w:rFonts w:ascii="Arial" w:eastAsia="Calibri" w:hAnsi="Arial" w:cs="Arial"/>
          <w:bCs/>
          <w:sz w:val="24"/>
          <w:szCs w:val="24"/>
        </w:rPr>
        <w:t>kimc_teachers</w:t>
      </w:r>
      <w:proofErr w:type="spellEnd"/>
      <w:r w:rsidR="00C36D9B" w:rsidRPr="00C174BE">
        <w:rPr>
          <w:rFonts w:ascii="Arial" w:eastAsia="Calibri" w:hAnsi="Arial" w:cs="Arial"/>
          <w:bCs/>
          <w:sz w:val="24"/>
          <w:szCs w:val="24"/>
        </w:rPr>
        <w:t xml:space="preserve"> -301 подписчик</w:t>
      </w:r>
      <w:r w:rsidR="007A7372" w:rsidRPr="00C174BE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7A7372" w:rsidRPr="00C174BE">
        <w:rPr>
          <w:rFonts w:ascii="Arial" w:eastAsia="Calibri" w:hAnsi="Arial" w:cs="Arial"/>
          <w:bCs/>
          <w:sz w:val="24"/>
          <w:szCs w:val="24"/>
        </w:rPr>
        <w:t>Вконтакте</w:t>
      </w:r>
      <w:proofErr w:type="spellEnd"/>
      <w:r w:rsidR="00C36D9B" w:rsidRPr="00C174BE">
        <w:rPr>
          <w:rFonts w:ascii="Arial" w:eastAsia="Calibri" w:hAnsi="Arial" w:cs="Arial"/>
          <w:bCs/>
          <w:sz w:val="24"/>
          <w:szCs w:val="24"/>
        </w:rPr>
        <w:t xml:space="preserve"> (сообщества)</w:t>
      </w:r>
      <w:r w:rsidR="007A7372" w:rsidRPr="00C174B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36D9B" w:rsidRPr="00C174B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A7372" w:rsidRPr="00C174BE">
        <w:rPr>
          <w:rFonts w:ascii="Arial" w:eastAsia="Calibri" w:hAnsi="Arial" w:cs="Arial"/>
          <w:bCs/>
          <w:sz w:val="24"/>
          <w:szCs w:val="24"/>
        </w:rPr>
        <w:t xml:space="preserve"> для формального и неформального общения.</w:t>
      </w:r>
      <w:r w:rsidR="007A7372" w:rsidRPr="00C174BE">
        <w:rPr>
          <w:rFonts w:ascii="Arial" w:eastAsia="Calibri" w:hAnsi="Arial" w:cs="Arial"/>
          <w:bCs/>
          <w:sz w:val="24"/>
          <w:szCs w:val="24"/>
        </w:rPr>
        <w:tab/>
      </w:r>
      <w:r w:rsidR="007A7372" w:rsidRPr="00C174BE">
        <w:rPr>
          <w:rFonts w:ascii="Arial" w:eastAsia="Calibri" w:hAnsi="Arial" w:cs="Arial"/>
          <w:bCs/>
          <w:sz w:val="24"/>
          <w:szCs w:val="24"/>
        </w:rPr>
        <w:tab/>
      </w:r>
    </w:p>
    <w:p w:rsidR="00F25F9B" w:rsidRPr="00C174BE" w:rsidRDefault="00F25F9B" w:rsidP="00472743">
      <w:pPr>
        <w:spacing w:after="0"/>
        <w:ind w:firstLine="360"/>
        <w:jc w:val="both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>Важно отметить, что информация, распространяемая через официальный канал в О</w:t>
      </w:r>
      <w:r w:rsidR="00472743">
        <w:rPr>
          <w:rFonts w:ascii="Arial" w:eastAsia="Calibri" w:hAnsi="Arial" w:cs="Arial"/>
          <w:bCs/>
          <w:sz w:val="24"/>
          <w:szCs w:val="24"/>
        </w:rPr>
        <w:t>У</w:t>
      </w:r>
      <w:r w:rsidRPr="00C174BE">
        <w:rPr>
          <w:rFonts w:ascii="Arial" w:eastAsia="Calibri" w:hAnsi="Arial" w:cs="Arial"/>
          <w:bCs/>
          <w:sz w:val="24"/>
          <w:szCs w:val="24"/>
        </w:rPr>
        <w:t xml:space="preserve"> (почта), не всегда доходит до целевой аудитории, и как следствие, </w:t>
      </w:r>
      <w:r w:rsidR="00D87114" w:rsidRPr="00C174BE">
        <w:rPr>
          <w:rFonts w:ascii="Arial" w:eastAsia="Calibri" w:hAnsi="Arial" w:cs="Arial"/>
          <w:bCs/>
          <w:sz w:val="24"/>
          <w:szCs w:val="24"/>
        </w:rPr>
        <w:t xml:space="preserve">наблюдается </w:t>
      </w:r>
      <w:r w:rsidRPr="00C174BE">
        <w:rPr>
          <w:rFonts w:ascii="Arial" w:eastAsia="Calibri" w:hAnsi="Arial" w:cs="Arial"/>
          <w:bCs/>
          <w:sz w:val="24"/>
          <w:szCs w:val="24"/>
        </w:rPr>
        <w:t xml:space="preserve">низкая включенность педагогов в </w:t>
      </w:r>
      <w:r w:rsidR="00D87114" w:rsidRPr="00C174BE">
        <w:rPr>
          <w:rFonts w:ascii="Arial" w:eastAsia="Calibri" w:hAnsi="Arial" w:cs="Arial"/>
          <w:bCs/>
          <w:sz w:val="24"/>
          <w:szCs w:val="24"/>
        </w:rPr>
        <w:t xml:space="preserve">образовательные </w:t>
      </w:r>
      <w:r w:rsidRPr="00C174BE">
        <w:rPr>
          <w:rFonts w:ascii="Arial" w:eastAsia="Calibri" w:hAnsi="Arial" w:cs="Arial"/>
          <w:bCs/>
          <w:sz w:val="24"/>
          <w:szCs w:val="24"/>
        </w:rPr>
        <w:t xml:space="preserve">события города. </w:t>
      </w:r>
    </w:p>
    <w:p w:rsidR="00ED3026" w:rsidRPr="00C174BE" w:rsidRDefault="00ED3026" w:rsidP="007A7372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25F9B" w:rsidRPr="00C174BE" w:rsidRDefault="00F25F9B" w:rsidP="00C174BE">
      <w:pPr>
        <w:pStyle w:val="a3"/>
        <w:numPr>
          <w:ilvl w:val="0"/>
          <w:numId w:val="11"/>
        </w:numPr>
        <w:ind w:left="709" w:hanging="425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174BE">
        <w:rPr>
          <w:rFonts w:ascii="Arial" w:eastAsia="Calibri" w:hAnsi="Arial" w:cs="Arial"/>
          <w:b/>
          <w:bCs/>
          <w:sz w:val="24"/>
          <w:szCs w:val="24"/>
        </w:rPr>
        <w:t>МОНИТОРИНГ</w:t>
      </w:r>
    </w:p>
    <w:p w:rsidR="00261060" w:rsidRPr="00C174BE" w:rsidRDefault="00ED376F" w:rsidP="00C04A4D">
      <w:pPr>
        <w:ind w:left="142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C174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04367" w:rsidRPr="00C174BE">
        <w:rPr>
          <w:rFonts w:ascii="Arial" w:hAnsi="Arial" w:cs="Arial"/>
          <w:sz w:val="24"/>
          <w:szCs w:val="24"/>
          <w:lang w:eastAsia="ru-RU"/>
        </w:rPr>
        <w:tab/>
      </w:r>
      <w:r w:rsidR="0094296E" w:rsidRPr="00C174BE">
        <w:rPr>
          <w:rFonts w:ascii="Arial" w:hAnsi="Arial" w:cs="Arial"/>
          <w:sz w:val="24"/>
          <w:szCs w:val="24"/>
          <w:lang w:eastAsia="ru-RU"/>
        </w:rPr>
        <w:t>В</w:t>
      </w:r>
      <w:r w:rsidR="00261060" w:rsidRPr="00C174BE">
        <w:rPr>
          <w:rFonts w:ascii="Arial" w:hAnsi="Arial" w:cs="Arial"/>
          <w:sz w:val="24"/>
          <w:szCs w:val="24"/>
          <w:lang w:eastAsia="ru-RU"/>
        </w:rPr>
        <w:t xml:space="preserve"> целях реализации приоритетных задач развития МСО города Красноярска и развития региональной системы оценки качества образования пров</w:t>
      </w:r>
      <w:r w:rsidR="0094296E" w:rsidRPr="00C174BE">
        <w:rPr>
          <w:rFonts w:ascii="Arial" w:hAnsi="Arial" w:cs="Arial"/>
          <w:sz w:val="24"/>
          <w:szCs w:val="24"/>
          <w:lang w:eastAsia="ru-RU"/>
        </w:rPr>
        <w:t xml:space="preserve">еден </w:t>
      </w:r>
      <w:r w:rsidR="00AD30B3" w:rsidRPr="00C174BE">
        <w:rPr>
          <w:rFonts w:ascii="Arial" w:hAnsi="Arial" w:cs="Arial"/>
          <w:b/>
          <w:sz w:val="24"/>
          <w:szCs w:val="24"/>
          <w:lang w:eastAsia="ru-RU"/>
        </w:rPr>
        <w:t>мониторинг «О</w:t>
      </w:r>
      <w:r w:rsidR="00261060" w:rsidRPr="00C174BE">
        <w:rPr>
          <w:rFonts w:ascii="Arial" w:hAnsi="Arial" w:cs="Arial"/>
          <w:b/>
          <w:sz w:val="24"/>
          <w:szCs w:val="24"/>
          <w:lang w:eastAsia="ru-RU"/>
        </w:rPr>
        <w:t>рганизаци</w:t>
      </w:r>
      <w:r w:rsidR="00AD30B3" w:rsidRPr="00C174BE">
        <w:rPr>
          <w:rFonts w:ascii="Arial" w:hAnsi="Arial" w:cs="Arial"/>
          <w:b/>
          <w:sz w:val="24"/>
          <w:szCs w:val="24"/>
          <w:lang w:eastAsia="ru-RU"/>
        </w:rPr>
        <w:t>я</w:t>
      </w:r>
      <w:r w:rsidR="00261060" w:rsidRPr="00C174BE">
        <w:rPr>
          <w:rFonts w:ascii="Arial" w:hAnsi="Arial" w:cs="Arial"/>
          <w:b/>
          <w:sz w:val="24"/>
          <w:szCs w:val="24"/>
          <w:lang w:eastAsia="ru-RU"/>
        </w:rPr>
        <w:t xml:space="preserve"> системы поддержки молодых педагогов и наставничества в общеобра</w:t>
      </w:r>
      <w:r w:rsidRPr="00C174BE">
        <w:rPr>
          <w:rFonts w:ascii="Arial" w:hAnsi="Arial" w:cs="Arial"/>
          <w:b/>
          <w:sz w:val="24"/>
          <w:szCs w:val="24"/>
          <w:lang w:eastAsia="ru-RU"/>
        </w:rPr>
        <w:t>зовательных организациях города</w:t>
      </w:r>
      <w:r w:rsidR="00AD30B3" w:rsidRPr="00C174BE">
        <w:rPr>
          <w:rFonts w:ascii="Arial" w:hAnsi="Arial" w:cs="Arial"/>
          <w:b/>
          <w:sz w:val="24"/>
          <w:szCs w:val="24"/>
          <w:lang w:eastAsia="ru-RU"/>
        </w:rPr>
        <w:t>»</w:t>
      </w:r>
      <w:r w:rsidRPr="00C174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2611" w:rsidRPr="00C174BE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1" w:history="1">
        <w:r w:rsidR="00FD2611" w:rsidRPr="00C174BE">
          <w:rPr>
            <w:rStyle w:val="a6"/>
            <w:rFonts w:ascii="Arial" w:hAnsi="Arial" w:cs="Arial"/>
            <w:sz w:val="24"/>
            <w:szCs w:val="24"/>
            <w:lang w:eastAsia="ru-RU"/>
          </w:rPr>
          <w:t>https://kimc.ms/pedagogam/shkola-molodogo-pedagoga/monitoring.php</w:t>
        </w:r>
      </w:hyperlink>
      <w:r w:rsidR="00FD2611" w:rsidRPr="00C174B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61060" w:rsidRPr="00C174BE" w:rsidRDefault="00C04A4D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261060" w:rsidRPr="00C174BE">
        <w:rPr>
          <w:rFonts w:ascii="Arial" w:hAnsi="Arial" w:cs="Arial"/>
          <w:sz w:val="24"/>
          <w:szCs w:val="24"/>
          <w:lang w:eastAsia="ru-RU"/>
        </w:rPr>
        <w:t>Цель: выявление изменения количественного состава молодых педагогов (0-5 лет); организация форм сопро</w:t>
      </w:r>
      <w:r w:rsidR="00C63AEB" w:rsidRPr="00C174BE">
        <w:rPr>
          <w:rFonts w:ascii="Arial" w:hAnsi="Arial" w:cs="Arial"/>
          <w:sz w:val="24"/>
          <w:szCs w:val="24"/>
          <w:lang w:eastAsia="ru-RU"/>
        </w:rPr>
        <w:t xml:space="preserve">вождения и наставничества в ОУ </w:t>
      </w:r>
      <w:r w:rsidR="00261060" w:rsidRPr="00C174BE">
        <w:rPr>
          <w:rFonts w:ascii="Arial" w:hAnsi="Arial" w:cs="Arial"/>
          <w:sz w:val="24"/>
          <w:szCs w:val="24"/>
          <w:lang w:eastAsia="ru-RU"/>
        </w:rPr>
        <w:t>на основе данных ОУ</w:t>
      </w:r>
      <w:r w:rsidR="00C63AEB" w:rsidRPr="00C174BE">
        <w:rPr>
          <w:rFonts w:ascii="Arial" w:hAnsi="Arial" w:cs="Arial"/>
          <w:sz w:val="24"/>
          <w:szCs w:val="24"/>
          <w:lang w:eastAsia="ru-RU"/>
        </w:rPr>
        <w:t>, нормативных документов, мониторинга страниц сайтов ОУ.</w:t>
      </w:r>
    </w:p>
    <w:p w:rsidR="00F04367" w:rsidRPr="00C174BE" w:rsidRDefault="00C04A4D" w:rsidP="00A05066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</w:t>
      </w:r>
      <w:r w:rsidR="00F04367" w:rsidRPr="00C174BE">
        <w:rPr>
          <w:rFonts w:ascii="Arial" w:hAnsi="Arial" w:cs="Arial"/>
          <w:sz w:val="24"/>
          <w:szCs w:val="24"/>
          <w:lang w:eastAsia="ru-RU"/>
        </w:rPr>
        <w:t>На начало периода сентябрь 2020</w:t>
      </w:r>
      <w:r w:rsidR="000C3B8E" w:rsidRPr="00C174BE">
        <w:rPr>
          <w:rFonts w:ascii="Arial" w:hAnsi="Arial" w:cs="Arial"/>
          <w:sz w:val="24"/>
          <w:szCs w:val="24"/>
          <w:lang w:eastAsia="ru-RU"/>
        </w:rPr>
        <w:t xml:space="preserve"> (справка)</w:t>
      </w:r>
      <w:r w:rsidR="00AD30B3" w:rsidRPr="00C174BE">
        <w:rPr>
          <w:rFonts w:ascii="Arial" w:hAnsi="Arial" w:cs="Arial"/>
          <w:sz w:val="24"/>
          <w:szCs w:val="24"/>
          <w:lang w:eastAsia="ru-RU"/>
        </w:rPr>
        <w:t xml:space="preserve"> мониторинг проводился по следующим критериям:</w:t>
      </w:r>
    </w:p>
    <w:p w:rsidR="00053B29" w:rsidRPr="00C174BE" w:rsidRDefault="00C63AEB" w:rsidP="00A05066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C174BE">
        <w:rPr>
          <w:rFonts w:ascii="Arial" w:hAnsi="Arial" w:cs="Arial"/>
          <w:sz w:val="24"/>
          <w:szCs w:val="24"/>
          <w:lang w:eastAsia="ru-RU"/>
        </w:rPr>
        <w:t>-</w:t>
      </w:r>
      <w:r w:rsidR="00A05066">
        <w:rPr>
          <w:rFonts w:ascii="Arial" w:hAnsi="Arial" w:cs="Arial"/>
          <w:sz w:val="24"/>
          <w:szCs w:val="24"/>
          <w:lang w:eastAsia="ru-RU"/>
        </w:rPr>
        <w:t xml:space="preserve"> к</w:t>
      </w:r>
      <w:r w:rsidR="00261060" w:rsidRPr="00C174BE">
        <w:rPr>
          <w:rFonts w:ascii="Arial" w:hAnsi="Arial" w:cs="Arial"/>
          <w:sz w:val="24"/>
          <w:szCs w:val="24"/>
          <w:lang w:eastAsia="ru-RU"/>
        </w:rPr>
        <w:t>оличественные показатели</w:t>
      </w:r>
      <w:r w:rsidR="00AD30B3" w:rsidRPr="00C174BE">
        <w:rPr>
          <w:rFonts w:ascii="Arial" w:hAnsi="Arial" w:cs="Arial"/>
          <w:sz w:val="24"/>
          <w:szCs w:val="24"/>
          <w:lang w:eastAsia="ru-RU"/>
        </w:rPr>
        <w:t>;</w:t>
      </w:r>
    </w:p>
    <w:p w:rsidR="00261060" w:rsidRPr="00C174BE" w:rsidRDefault="00C63AEB" w:rsidP="00A05066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C174BE">
        <w:rPr>
          <w:rFonts w:ascii="Arial" w:hAnsi="Arial" w:cs="Arial"/>
          <w:sz w:val="24"/>
          <w:szCs w:val="24"/>
          <w:lang w:eastAsia="ru-RU"/>
        </w:rPr>
        <w:t>-</w:t>
      </w:r>
      <w:r w:rsidR="00A05066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261060" w:rsidRPr="00C174BE">
        <w:rPr>
          <w:rFonts w:ascii="Arial" w:hAnsi="Arial" w:cs="Arial"/>
          <w:sz w:val="24"/>
          <w:szCs w:val="24"/>
          <w:lang w:eastAsia="ru-RU"/>
        </w:rPr>
        <w:t>редставленность форм сопровождения молодых  педагогов и наставничества</w:t>
      </w:r>
      <w:r w:rsidR="00FD2611" w:rsidRPr="00C174BE">
        <w:rPr>
          <w:rFonts w:ascii="Arial" w:hAnsi="Arial" w:cs="Arial"/>
          <w:sz w:val="24"/>
          <w:szCs w:val="24"/>
          <w:lang w:eastAsia="ru-RU"/>
        </w:rPr>
        <w:t xml:space="preserve"> в ОУ</w:t>
      </w:r>
      <w:r w:rsidR="00AD30B3" w:rsidRPr="00C174BE">
        <w:rPr>
          <w:rFonts w:ascii="Arial" w:hAnsi="Arial" w:cs="Arial"/>
          <w:sz w:val="24"/>
          <w:szCs w:val="24"/>
          <w:lang w:eastAsia="ru-RU"/>
        </w:rPr>
        <w:t>;</w:t>
      </w:r>
      <w:r w:rsidR="00261060" w:rsidRPr="00C174B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61060" w:rsidRPr="00C174BE" w:rsidRDefault="00C63AEB" w:rsidP="00A05066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C174BE">
        <w:rPr>
          <w:rFonts w:ascii="Arial" w:hAnsi="Arial" w:cs="Arial"/>
          <w:sz w:val="24"/>
          <w:szCs w:val="24"/>
          <w:lang w:eastAsia="ru-RU"/>
        </w:rPr>
        <w:t>-</w:t>
      </w:r>
      <w:r w:rsidR="00A05066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261060" w:rsidRPr="00C174BE">
        <w:rPr>
          <w:rFonts w:ascii="Arial" w:hAnsi="Arial" w:cs="Arial"/>
          <w:sz w:val="24"/>
          <w:szCs w:val="24"/>
          <w:lang w:eastAsia="ru-RU"/>
        </w:rPr>
        <w:t>заимодействие ОУ по вопросам сопровождения молодых и наставничества</w:t>
      </w:r>
      <w:r w:rsidR="00AD30B3" w:rsidRPr="00C174BE">
        <w:rPr>
          <w:rFonts w:ascii="Arial" w:hAnsi="Arial" w:cs="Arial"/>
          <w:sz w:val="24"/>
          <w:szCs w:val="24"/>
          <w:lang w:eastAsia="ru-RU"/>
        </w:rPr>
        <w:t>;</w:t>
      </w:r>
      <w:r w:rsidR="00261060" w:rsidRPr="00C174BE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D30B3" w:rsidRPr="00C174B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02FF4" w:rsidRPr="00C174BE" w:rsidRDefault="00C63AEB" w:rsidP="00A05066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C174BE">
        <w:rPr>
          <w:rFonts w:ascii="Arial" w:hAnsi="Arial" w:cs="Arial"/>
          <w:sz w:val="24"/>
          <w:szCs w:val="24"/>
          <w:lang w:eastAsia="ru-RU"/>
        </w:rPr>
        <w:t>-</w:t>
      </w:r>
      <w:r w:rsidR="00A05066">
        <w:rPr>
          <w:rFonts w:ascii="Arial" w:hAnsi="Arial" w:cs="Arial"/>
          <w:sz w:val="24"/>
          <w:szCs w:val="24"/>
          <w:lang w:eastAsia="ru-RU"/>
        </w:rPr>
        <w:t xml:space="preserve"> о</w:t>
      </w:r>
      <w:r w:rsidR="00AD30B3" w:rsidRPr="00C174BE">
        <w:rPr>
          <w:rFonts w:ascii="Arial" w:hAnsi="Arial" w:cs="Arial"/>
          <w:sz w:val="24"/>
          <w:szCs w:val="24"/>
          <w:lang w:eastAsia="ru-RU"/>
        </w:rPr>
        <w:t>тражение д</w:t>
      </w:r>
      <w:r w:rsidR="00261060" w:rsidRPr="00C174BE">
        <w:rPr>
          <w:rFonts w:ascii="Arial" w:hAnsi="Arial" w:cs="Arial"/>
          <w:sz w:val="24"/>
          <w:szCs w:val="24"/>
          <w:lang w:eastAsia="ru-RU"/>
        </w:rPr>
        <w:t>еятельност</w:t>
      </w:r>
      <w:r w:rsidR="00AD30B3" w:rsidRPr="00C174BE">
        <w:rPr>
          <w:rFonts w:ascii="Arial" w:hAnsi="Arial" w:cs="Arial"/>
          <w:sz w:val="24"/>
          <w:szCs w:val="24"/>
          <w:lang w:eastAsia="ru-RU"/>
        </w:rPr>
        <w:t>и</w:t>
      </w:r>
      <w:r w:rsidR="00261060" w:rsidRPr="00C174BE">
        <w:rPr>
          <w:rFonts w:ascii="Arial" w:hAnsi="Arial" w:cs="Arial"/>
          <w:sz w:val="24"/>
          <w:szCs w:val="24"/>
          <w:lang w:eastAsia="ru-RU"/>
        </w:rPr>
        <w:t xml:space="preserve">  во внутренних документах и локальных актах ОУ</w:t>
      </w:r>
      <w:r w:rsidR="00AD30B3" w:rsidRPr="00C174BE">
        <w:rPr>
          <w:rFonts w:ascii="Arial" w:hAnsi="Arial" w:cs="Arial"/>
          <w:sz w:val="24"/>
          <w:szCs w:val="24"/>
          <w:lang w:eastAsia="ru-RU"/>
        </w:rPr>
        <w:t>.</w:t>
      </w:r>
      <w:r w:rsidR="00502FF4" w:rsidRPr="00C174B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61060" w:rsidRPr="00C174BE" w:rsidRDefault="00502FF4" w:rsidP="00C04A4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174BE">
        <w:rPr>
          <w:rFonts w:ascii="Arial" w:hAnsi="Arial" w:cs="Arial"/>
          <w:sz w:val="24"/>
          <w:szCs w:val="24"/>
          <w:lang w:eastAsia="ru-RU"/>
        </w:rPr>
        <w:t xml:space="preserve">Инструментарий: </w:t>
      </w:r>
      <w:proofErr w:type="spellStart"/>
      <w:r w:rsidRPr="00C174BE">
        <w:rPr>
          <w:rFonts w:ascii="Arial" w:hAnsi="Arial" w:cs="Arial"/>
          <w:sz w:val="24"/>
          <w:szCs w:val="24"/>
          <w:lang w:eastAsia="ru-RU"/>
        </w:rPr>
        <w:t>Google</w:t>
      </w:r>
      <w:proofErr w:type="spellEnd"/>
      <w:r w:rsidRPr="00C174B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C174BE">
        <w:rPr>
          <w:rFonts w:ascii="Arial" w:hAnsi="Arial" w:cs="Arial"/>
          <w:sz w:val="24"/>
          <w:szCs w:val="24"/>
          <w:lang w:eastAsia="ru-RU"/>
        </w:rPr>
        <w:t>form</w:t>
      </w:r>
      <w:proofErr w:type="spellEnd"/>
      <w:r w:rsidRPr="00C174BE">
        <w:rPr>
          <w:rFonts w:ascii="Arial" w:hAnsi="Arial" w:cs="Arial"/>
          <w:sz w:val="24"/>
          <w:szCs w:val="24"/>
          <w:lang w:eastAsia="ru-RU"/>
        </w:rPr>
        <w:t xml:space="preserve"> – анкета-опрос, целевые страницы сайтов и отчеты городских базовых площадок.    </w:t>
      </w:r>
    </w:p>
    <w:p w:rsidR="00840E99" w:rsidRPr="00C174BE" w:rsidRDefault="00A05066" w:rsidP="00A05066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04A4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F04367" w:rsidRPr="00C174BE">
        <w:rPr>
          <w:rFonts w:ascii="Arial" w:hAnsi="Arial" w:cs="Arial"/>
          <w:sz w:val="24"/>
          <w:szCs w:val="24"/>
          <w:lang w:eastAsia="ru-RU"/>
        </w:rPr>
        <w:t xml:space="preserve">На конец периода июнь 2021 </w:t>
      </w:r>
      <w:r w:rsidR="000C3B8E" w:rsidRPr="00C174BE">
        <w:rPr>
          <w:rFonts w:ascii="Arial" w:hAnsi="Arial" w:cs="Arial"/>
          <w:sz w:val="24"/>
          <w:szCs w:val="24"/>
          <w:lang w:eastAsia="ru-RU"/>
        </w:rPr>
        <w:t xml:space="preserve">(справка) </w:t>
      </w:r>
      <w:r w:rsidR="00C63AEB" w:rsidRPr="00C174BE">
        <w:rPr>
          <w:rFonts w:ascii="Arial" w:hAnsi="Arial" w:cs="Arial"/>
          <w:sz w:val="24"/>
          <w:szCs w:val="24"/>
          <w:lang w:eastAsia="ru-RU"/>
        </w:rPr>
        <w:t>мониторинг проводился по следующим критериям:</w:t>
      </w:r>
    </w:p>
    <w:p w:rsidR="00C63AEB" w:rsidRPr="00C174BE" w:rsidRDefault="00F04367" w:rsidP="00A05066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C174BE">
        <w:rPr>
          <w:rFonts w:ascii="Arial" w:eastAsia="Calibri" w:hAnsi="Arial" w:cs="Arial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C63AEB" w:rsidRPr="00C174BE">
        <w:rPr>
          <w:rFonts w:ascii="Arial" w:hAnsi="Arial" w:cs="Arial"/>
          <w:sz w:val="24"/>
          <w:szCs w:val="24"/>
          <w:lang w:eastAsia="ru-RU"/>
        </w:rPr>
        <w:t>-</w:t>
      </w:r>
      <w:r w:rsidR="00A05066">
        <w:rPr>
          <w:rFonts w:ascii="Arial" w:hAnsi="Arial" w:cs="Arial"/>
          <w:sz w:val="24"/>
          <w:szCs w:val="24"/>
          <w:lang w:eastAsia="ru-RU"/>
        </w:rPr>
        <w:t xml:space="preserve"> к</w:t>
      </w:r>
      <w:r w:rsidR="00C63AEB" w:rsidRPr="00C174BE">
        <w:rPr>
          <w:rFonts w:ascii="Arial" w:hAnsi="Arial" w:cs="Arial"/>
          <w:sz w:val="24"/>
          <w:szCs w:val="24"/>
          <w:lang w:eastAsia="ru-RU"/>
        </w:rPr>
        <w:t>оличественные показатели</w:t>
      </w:r>
      <w:r w:rsidR="000C3B8E" w:rsidRPr="00C174BE">
        <w:rPr>
          <w:rFonts w:ascii="Arial" w:hAnsi="Arial" w:cs="Arial"/>
          <w:sz w:val="24"/>
          <w:szCs w:val="24"/>
          <w:lang w:eastAsia="ru-RU"/>
        </w:rPr>
        <w:t xml:space="preserve"> и сохранность молодых специалистов</w:t>
      </w:r>
      <w:r w:rsidR="00C63AEB" w:rsidRPr="00C174BE">
        <w:rPr>
          <w:rFonts w:ascii="Arial" w:hAnsi="Arial" w:cs="Arial"/>
          <w:sz w:val="24"/>
          <w:szCs w:val="24"/>
          <w:lang w:eastAsia="ru-RU"/>
        </w:rPr>
        <w:t>;</w:t>
      </w:r>
    </w:p>
    <w:p w:rsidR="000C3B8E" w:rsidRPr="00C174BE" w:rsidRDefault="00A05066" w:rsidP="00A05066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</w:t>
      </w:r>
      <w:r w:rsidR="000C3B8E" w:rsidRPr="00C174BE">
        <w:rPr>
          <w:rFonts w:ascii="Arial" w:hAnsi="Arial" w:cs="Arial"/>
          <w:sz w:val="24"/>
          <w:szCs w:val="24"/>
          <w:lang w:eastAsia="ru-RU"/>
        </w:rPr>
        <w:t>ормативное обеспечение работы с молодыми учителями и наставниками;</w:t>
      </w:r>
    </w:p>
    <w:p w:rsidR="00C63AEB" w:rsidRPr="00C174BE" w:rsidRDefault="00C63AEB" w:rsidP="00A05066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C174BE">
        <w:rPr>
          <w:rFonts w:ascii="Arial" w:hAnsi="Arial" w:cs="Arial"/>
          <w:sz w:val="24"/>
          <w:szCs w:val="24"/>
          <w:lang w:eastAsia="ru-RU"/>
        </w:rPr>
        <w:t>-</w:t>
      </w:r>
      <w:r w:rsidR="00A05066">
        <w:rPr>
          <w:rFonts w:ascii="Arial" w:hAnsi="Arial" w:cs="Arial"/>
          <w:sz w:val="24"/>
          <w:szCs w:val="24"/>
          <w:lang w:eastAsia="ru-RU"/>
        </w:rPr>
        <w:t xml:space="preserve"> п</w:t>
      </w:r>
      <w:r w:rsidRPr="00C174BE">
        <w:rPr>
          <w:rFonts w:ascii="Arial" w:hAnsi="Arial" w:cs="Arial"/>
          <w:sz w:val="24"/>
          <w:szCs w:val="24"/>
          <w:lang w:eastAsia="ru-RU"/>
        </w:rPr>
        <w:t xml:space="preserve">редставленность форм сопровождения молодых  педагогов и наставничества в ОУ; </w:t>
      </w:r>
    </w:p>
    <w:p w:rsidR="00C63AEB" w:rsidRPr="00C174BE" w:rsidRDefault="00C63AEB" w:rsidP="00A05066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C174BE">
        <w:rPr>
          <w:rFonts w:ascii="Arial" w:hAnsi="Arial" w:cs="Arial"/>
          <w:sz w:val="24"/>
          <w:szCs w:val="24"/>
          <w:lang w:eastAsia="ru-RU"/>
        </w:rPr>
        <w:t>-</w:t>
      </w:r>
      <w:r w:rsidR="00A05066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0C3B8E" w:rsidRPr="00C174BE">
        <w:rPr>
          <w:rFonts w:ascii="Arial" w:hAnsi="Arial" w:cs="Arial"/>
          <w:sz w:val="24"/>
          <w:szCs w:val="24"/>
          <w:lang w:eastAsia="ru-RU"/>
        </w:rPr>
        <w:t>ключенность молодых педагогов в образовательные события разного уровня</w:t>
      </w:r>
      <w:r w:rsidRPr="00C174BE">
        <w:rPr>
          <w:rFonts w:ascii="Arial" w:hAnsi="Arial" w:cs="Arial"/>
          <w:sz w:val="24"/>
          <w:szCs w:val="24"/>
          <w:lang w:eastAsia="ru-RU"/>
        </w:rPr>
        <w:t>.</w:t>
      </w:r>
    </w:p>
    <w:p w:rsidR="00502FF4" w:rsidRPr="00C174BE" w:rsidRDefault="00502FF4" w:rsidP="00C04A4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174BE">
        <w:rPr>
          <w:rFonts w:ascii="Arial" w:hAnsi="Arial" w:cs="Arial"/>
          <w:sz w:val="24"/>
          <w:szCs w:val="24"/>
          <w:lang w:eastAsia="ru-RU"/>
        </w:rPr>
        <w:t xml:space="preserve">Инструментарий: </w:t>
      </w:r>
      <w:proofErr w:type="spellStart"/>
      <w:r w:rsidRPr="00C174BE">
        <w:rPr>
          <w:rFonts w:ascii="Arial" w:hAnsi="Arial" w:cs="Arial"/>
          <w:sz w:val="24"/>
          <w:szCs w:val="24"/>
          <w:lang w:eastAsia="ru-RU"/>
        </w:rPr>
        <w:t>Google</w:t>
      </w:r>
      <w:proofErr w:type="spellEnd"/>
      <w:r w:rsidRPr="00C174B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C174BE">
        <w:rPr>
          <w:rFonts w:ascii="Arial" w:hAnsi="Arial" w:cs="Arial"/>
          <w:sz w:val="24"/>
          <w:szCs w:val="24"/>
          <w:lang w:eastAsia="ru-RU"/>
        </w:rPr>
        <w:t>form</w:t>
      </w:r>
      <w:proofErr w:type="spellEnd"/>
      <w:r w:rsidRPr="00C174BE">
        <w:rPr>
          <w:rFonts w:ascii="Arial" w:hAnsi="Arial" w:cs="Arial"/>
          <w:sz w:val="24"/>
          <w:szCs w:val="24"/>
          <w:lang w:eastAsia="ru-RU"/>
        </w:rPr>
        <w:t xml:space="preserve"> – анкета-опрос, целевые страницы сайтов ОУ,  отчеты городских базовых площадок по работе с молодыми педагогами.</w:t>
      </w:r>
    </w:p>
    <w:p w:rsidR="00F04367" w:rsidRPr="00C174BE" w:rsidRDefault="00F04367" w:rsidP="00A05066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bCs/>
          <w:i/>
          <w:color w:val="222222"/>
          <w:sz w:val="24"/>
          <w:szCs w:val="24"/>
          <w:shd w:val="clear" w:color="auto" w:fill="FFFFFF"/>
        </w:rPr>
      </w:pPr>
    </w:p>
    <w:p w:rsidR="00F42E8D" w:rsidRPr="00C174BE" w:rsidRDefault="00502FF4" w:rsidP="00A05066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 xml:space="preserve">Выводы: </w:t>
      </w:r>
      <w:r w:rsidR="00F42E8D" w:rsidRPr="00C174BE">
        <w:rPr>
          <w:rFonts w:ascii="Arial" w:eastAsia="Calibri" w:hAnsi="Arial" w:cs="Arial"/>
          <w:bCs/>
          <w:sz w:val="24"/>
          <w:szCs w:val="24"/>
        </w:rPr>
        <w:t xml:space="preserve">Мониторинг </w:t>
      </w:r>
      <w:r w:rsidR="00F42E8D" w:rsidRPr="00C174BE">
        <w:rPr>
          <w:rFonts w:ascii="Arial" w:eastAsia="Calibri" w:hAnsi="Arial" w:cs="Arial"/>
          <w:bCs/>
          <w:sz w:val="24"/>
          <w:szCs w:val="24"/>
          <w:lang w:bidi="ru-RU"/>
        </w:rPr>
        <w:t>организации системы поддержки молодых педагогов и наставничества в общеобразовательных организациях города</w:t>
      </w:r>
      <w:r w:rsidR="00F42E8D" w:rsidRPr="00C174BE">
        <w:rPr>
          <w:rFonts w:ascii="Arial" w:eastAsia="Calibri" w:hAnsi="Arial" w:cs="Arial"/>
          <w:bCs/>
          <w:sz w:val="24"/>
          <w:szCs w:val="24"/>
        </w:rPr>
        <w:t xml:space="preserve"> позволил выявить основные причины оттока молодых специалистов в 2020</w:t>
      </w:r>
      <w:r w:rsidRPr="00C174BE">
        <w:rPr>
          <w:rFonts w:ascii="Arial" w:eastAsia="Calibri" w:hAnsi="Arial" w:cs="Arial"/>
          <w:bCs/>
          <w:sz w:val="24"/>
          <w:szCs w:val="24"/>
        </w:rPr>
        <w:t>-2021</w:t>
      </w:r>
      <w:r w:rsidR="00F42E8D" w:rsidRPr="00C174BE">
        <w:rPr>
          <w:rFonts w:ascii="Arial" w:eastAsia="Calibri" w:hAnsi="Arial" w:cs="Arial"/>
          <w:bCs/>
          <w:sz w:val="24"/>
          <w:szCs w:val="24"/>
        </w:rPr>
        <w:t xml:space="preserve"> году со стажем от 0 до 3 лет из школ</w:t>
      </w:r>
      <w:r w:rsidRPr="00C174BE">
        <w:rPr>
          <w:rFonts w:ascii="Arial" w:eastAsia="Calibri" w:hAnsi="Arial" w:cs="Arial"/>
          <w:bCs/>
          <w:sz w:val="24"/>
          <w:szCs w:val="24"/>
        </w:rPr>
        <w:t xml:space="preserve"> (31 человек)</w:t>
      </w:r>
      <w:r w:rsidR="00F42E8D" w:rsidRPr="00C174BE">
        <w:rPr>
          <w:rFonts w:ascii="Arial" w:eastAsia="Calibri" w:hAnsi="Arial" w:cs="Arial"/>
          <w:bCs/>
          <w:sz w:val="24"/>
          <w:szCs w:val="24"/>
        </w:rPr>
        <w:t>: уход из образования (25%), декретный отпуск (29%), смена места жительства\переезд.</w:t>
      </w:r>
    </w:p>
    <w:p w:rsidR="00C63AEB" w:rsidRPr="00C174BE" w:rsidRDefault="00C63AEB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Анализ деятельности по методическому сопровождению молодых педагогов в ОУ выявил следующие проблемы:</w:t>
      </w:r>
    </w:p>
    <w:p w:rsidR="00C63AEB" w:rsidRPr="00C174BE" w:rsidRDefault="00C63AEB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- отсутствие (или частично) в ОУ нормативной базы, локальных актов, регулирующих деятельность по сопровождению молодых специалистов и наставничества;</w:t>
      </w:r>
    </w:p>
    <w:p w:rsidR="00C63AEB" w:rsidRPr="00C174BE" w:rsidRDefault="00C63AEB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- отсутствие или традиционный подход к организации деятельности по сопровождению;</w:t>
      </w:r>
    </w:p>
    <w:p w:rsidR="00C63AEB" w:rsidRPr="00C174BE" w:rsidRDefault="00C63AEB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- низкая включенность педагогов ОУ в городские образовательные мероприятия;</w:t>
      </w:r>
    </w:p>
    <w:p w:rsidR="00C63AEB" w:rsidRPr="00C174BE" w:rsidRDefault="00A05066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63AEB" w:rsidRPr="00C174BE">
        <w:rPr>
          <w:rFonts w:ascii="Arial" w:hAnsi="Arial" w:cs="Arial"/>
          <w:sz w:val="24"/>
          <w:szCs w:val="24"/>
          <w:lang w:bidi="ru-RU"/>
        </w:rPr>
        <w:t>отсутствуют функционирующие инструменты сбора информации об особенностях и потребностях молодых специалистов;</w:t>
      </w:r>
    </w:p>
    <w:p w:rsidR="00C63AEB" w:rsidRPr="00C174BE" w:rsidRDefault="00C63AEB" w:rsidP="00A05066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C174BE">
        <w:rPr>
          <w:rFonts w:ascii="Arial" w:hAnsi="Arial" w:cs="Arial"/>
          <w:sz w:val="24"/>
          <w:szCs w:val="24"/>
          <w:lang w:bidi="ru-RU"/>
        </w:rPr>
        <w:t>- отсутствует или частична информация о деятельности ОУ с молодыми педагогами на сайтах ОУ (целевая страница).</w:t>
      </w:r>
    </w:p>
    <w:p w:rsidR="00F42E8D" w:rsidRPr="00C174BE" w:rsidRDefault="00F42E8D" w:rsidP="00A05066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  <w:lang w:bidi="ru-RU"/>
        </w:rPr>
      </w:pPr>
      <w:r w:rsidRPr="00C174B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174BE">
        <w:rPr>
          <w:rFonts w:ascii="Arial" w:eastAsia="Calibri" w:hAnsi="Arial" w:cs="Arial"/>
          <w:bCs/>
          <w:sz w:val="24"/>
          <w:szCs w:val="24"/>
        </w:rPr>
        <w:tab/>
        <w:t>«Школа молодого педагога», «Школьная модель наставничества» - таковы традиционные формы сопровождения молодых педагогов и наставничества в О</w:t>
      </w:r>
      <w:r w:rsidR="00AD30B3" w:rsidRPr="00C174BE">
        <w:rPr>
          <w:rFonts w:ascii="Arial" w:eastAsia="Calibri" w:hAnsi="Arial" w:cs="Arial"/>
          <w:bCs/>
          <w:sz w:val="24"/>
          <w:szCs w:val="24"/>
        </w:rPr>
        <w:t>У</w:t>
      </w:r>
      <w:r w:rsidRPr="00C174BE">
        <w:rPr>
          <w:rFonts w:ascii="Arial" w:eastAsia="Calibri" w:hAnsi="Arial" w:cs="Arial"/>
          <w:bCs/>
          <w:sz w:val="24"/>
          <w:szCs w:val="24"/>
        </w:rPr>
        <w:t xml:space="preserve"> города. </w:t>
      </w:r>
      <w:r w:rsidR="00C63AEB" w:rsidRPr="00C174B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174B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Анализ </w:t>
      </w:r>
      <w:r w:rsidR="00C63AEB"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полученной </w:t>
      </w: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 информации позволил сделать вывод и об отсутствии целостного подхода к осуществлению мероприятий (мониторингов), направленных на выявление профессиональных дефицитов молодых педагогов. На сегодняшний день в большинстве ОУ представлен фрагментарный опыт</w:t>
      </w:r>
      <w:r w:rsidR="000C3B8E"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 работы и формальный подход</w:t>
      </w:r>
      <w:r w:rsidRPr="00C174BE">
        <w:rPr>
          <w:rFonts w:ascii="Arial" w:eastAsia="Calibri" w:hAnsi="Arial" w:cs="Arial"/>
          <w:bCs/>
          <w:sz w:val="24"/>
          <w:szCs w:val="24"/>
          <w:lang w:bidi="ru-RU"/>
        </w:rPr>
        <w:t xml:space="preserve">. </w:t>
      </w:r>
    </w:p>
    <w:p w:rsidR="00C174BE" w:rsidRPr="00C174BE" w:rsidRDefault="00C174BE" w:rsidP="00A05066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  <w:lang w:bidi="ru-RU"/>
        </w:rPr>
      </w:pPr>
    </w:p>
    <w:p w:rsidR="00C174BE" w:rsidRPr="00C174BE" w:rsidRDefault="00C174BE" w:rsidP="00A05066">
      <w:pPr>
        <w:pStyle w:val="a3"/>
        <w:numPr>
          <w:ilvl w:val="0"/>
          <w:numId w:val="12"/>
        </w:numPr>
        <w:ind w:left="0" w:firstLine="42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174BE">
        <w:rPr>
          <w:rFonts w:ascii="Arial" w:eastAsia="Calibri" w:hAnsi="Arial" w:cs="Arial"/>
          <w:b/>
          <w:bCs/>
          <w:sz w:val="24"/>
          <w:szCs w:val="24"/>
          <w:lang w:bidi="ru-RU"/>
        </w:rPr>
        <w:t>РЕЗУЛЬТАТИВНОСТЬ</w:t>
      </w:r>
    </w:p>
    <w:p w:rsidR="00840E99" w:rsidRPr="00C174BE" w:rsidRDefault="00840E99" w:rsidP="00A0506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7A7372" w:rsidRPr="00421E34" w:rsidRDefault="00F25F9B" w:rsidP="00421E34">
      <w:pPr>
        <w:pStyle w:val="a3"/>
        <w:numPr>
          <w:ilvl w:val="1"/>
          <w:numId w:val="12"/>
        </w:numPr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C174BE">
        <w:rPr>
          <w:rFonts w:ascii="Arial" w:eastAsia="Calibri" w:hAnsi="Arial" w:cs="Arial"/>
          <w:b/>
          <w:sz w:val="24"/>
          <w:szCs w:val="24"/>
        </w:rPr>
        <w:t>ГОРОДСКИЕ БАЗОВЫЕ ПЛОЩАДКИ</w:t>
      </w:r>
      <w:r w:rsidRPr="00C174BE">
        <w:rPr>
          <w:rFonts w:ascii="Arial" w:eastAsia="Calibri" w:hAnsi="Arial" w:cs="Arial"/>
          <w:sz w:val="24"/>
          <w:szCs w:val="24"/>
        </w:rPr>
        <w:t xml:space="preserve"> по работе с молодыми специалистами ОУ</w:t>
      </w:r>
      <w:r w:rsidR="007A7372" w:rsidRPr="00C174BE">
        <w:rPr>
          <w:rFonts w:ascii="Arial" w:eastAsia="Calibri" w:hAnsi="Arial" w:cs="Arial"/>
          <w:sz w:val="24"/>
          <w:szCs w:val="24"/>
        </w:rPr>
        <w:t>. Приказ № 391\</w:t>
      </w:r>
      <w:proofErr w:type="gramStart"/>
      <w:r w:rsidR="007A7372" w:rsidRPr="00C174BE">
        <w:rPr>
          <w:rFonts w:ascii="Arial" w:eastAsia="Calibri" w:hAnsi="Arial" w:cs="Arial"/>
          <w:sz w:val="24"/>
          <w:szCs w:val="24"/>
        </w:rPr>
        <w:t>п</w:t>
      </w:r>
      <w:proofErr w:type="gramEnd"/>
      <w:r w:rsidR="007A7372" w:rsidRPr="00C174BE">
        <w:rPr>
          <w:rFonts w:ascii="Arial" w:eastAsia="Calibri" w:hAnsi="Arial" w:cs="Arial"/>
          <w:sz w:val="24"/>
          <w:szCs w:val="24"/>
        </w:rPr>
        <w:t xml:space="preserve"> от 1.10.2020</w:t>
      </w:r>
      <w:r w:rsidR="00C36D9B" w:rsidRPr="00C174BE">
        <w:rPr>
          <w:rFonts w:ascii="Arial" w:eastAsia="Calibri" w:hAnsi="Arial" w:cs="Arial"/>
          <w:sz w:val="24"/>
          <w:szCs w:val="24"/>
        </w:rPr>
        <w:t xml:space="preserve">  </w:t>
      </w:r>
      <w:hyperlink r:id="rId12" w:history="1">
        <w:r w:rsidR="00C36D9B" w:rsidRPr="00C174BE">
          <w:rPr>
            <w:rStyle w:val="a6"/>
            <w:rFonts w:ascii="Arial" w:hAnsi="Arial" w:cs="Arial"/>
            <w:sz w:val="24"/>
            <w:szCs w:val="24"/>
          </w:rPr>
          <w:t>https://kimc.ms/pedagogam/shkola-molodogo-pedagoga/gbp-po-rabote-s-molodymi-pedagogami/2020-2021.php</w:t>
        </w:r>
      </w:hyperlink>
      <w:r w:rsidR="00D87114" w:rsidRPr="00C174BE">
        <w:rPr>
          <w:rStyle w:val="a6"/>
          <w:rFonts w:ascii="Arial" w:hAnsi="Arial" w:cs="Arial"/>
          <w:sz w:val="24"/>
          <w:szCs w:val="24"/>
        </w:rPr>
        <w:t xml:space="preserve"> </w:t>
      </w:r>
    </w:p>
    <w:p w:rsidR="0042122B" w:rsidRDefault="007A7372" w:rsidP="0042122B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 xml:space="preserve">   20 городских базовых площадок по работе с молодыми педагогами: </w:t>
      </w:r>
      <w:r w:rsidR="0042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22B">
        <w:rPr>
          <w:rFonts w:ascii="Arial" w:hAnsi="Arial" w:cs="Arial"/>
          <w:sz w:val="24"/>
          <w:szCs w:val="24"/>
        </w:rPr>
        <w:t>стажировочные</w:t>
      </w:r>
      <w:proofErr w:type="spellEnd"/>
      <w:r w:rsidR="0042122B">
        <w:rPr>
          <w:rFonts w:ascii="Arial" w:hAnsi="Arial" w:cs="Arial"/>
          <w:sz w:val="24"/>
          <w:szCs w:val="24"/>
        </w:rPr>
        <w:t xml:space="preserve"> - </w:t>
      </w:r>
      <w:r w:rsidRPr="00C174BE">
        <w:rPr>
          <w:rFonts w:ascii="Arial" w:hAnsi="Arial" w:cs="Arial"/>
          <w:sz w:val="24"/>
          <w:szCs w:val="24"/>
        </w:rPr>
        <w:t>Гимнази</w:t>
      </w:r>
      <w:r w:rsidR="0042122B">
        <w:rPr>
          <w:rFonts w:ascii="Arial" w:hAnsi="Arial" w:cs="Arial"/>
          <w:sz w:val="24"/>
          <w:szCs w:val="24"/>
        </w:rPr>
        <w:t>я</w:t>
      </w:r>
      <w:r w:rsidRPr="00C174BE">
        <w:rPr>
          <w:rFonts w:ascii="Arial" w:hAnsi="Arial" w:cs="Arial"/>
          <w:sz w:val="24"/>
          <w:szCs w:val="24"/>
        </w:rPr>
        <w:t xml:space="preserve"> № 2, </w:t>
      </w:r>
      <w:r w:rsidR="0042122B">
        <w:rPr>
          <w:rFonts w:ascii="Arial" w:hAnsi="Arial" w:cs="Arial"/>
          <w:sz w:val="24"/>
          <w:szCs w:val="24"/>
        </w:rPr>
        <w:t>СШ № 6,</w:t>
      </w:r>
      <w:r w:rsidR="0042122B" w:rsidRPr="0042122B">
        <w:rPr>
          <w:rFonts w:ascii="Arial" w:hAnsi="Arial" w:cs="Arial"/>
          <w:sz w:val="24"/>
          <w:szCs w:val="24"/>
        </w:rPr>
        <w:t xml:space="preserve"> </w:t>
      </w:r>
      <w:r w:rsidR="0042122B" w:rsidRPr="00C174BE">
        <w:rPr>
          <w:rFonts w:ascii="Arial" w:hAnsi="Arial" w:cs="Arial"/>
          <w:sz w:val="24"/>
          <w:szCs w:val="24"/>
        </w:rPr>
        <w:t>34,</w:t>
      </w:r>
      <w:r w:rsidR="0042122B" w:rsidRPr="0042122B">
        <w:rPr>
          <w:rFonts w:ascii="Arial" w:hAnsi="Arial" w:cs="Arial"/>
          <w:sz w:val="24"/>
          <w:szCs w:val="24"/>
        </w:rPr>
        <w:t xml:space="preserve"> </w:t>
      </w:r>
      <w:r w:rsidR="0042122B" w:rsidRPr="00C174BE">
        <w:rPr>
          <w:rFonts w:ascii="Arial" w:hAnsi="Arial" w:cs="Arial"/>
          <w:sz w:val="24"/>
          <w:szCs w:val="24"/>
        </w:rPr>
        <w:t>82, 93, 137,</w:t>
      </w:r>
      <w:r w:rsidR="0042122B" w:rsidRPr="0042122B">
        <w:rPr>
          <w:rFonts w:ascii="Arial" w:hAnsi="Arial" w:cs="Arial"/>
          <w:sz w:val="24"/>
          <w:szCs w:val="24"/>
        </w:rPr>
        <w:t xml:space="preserve"> </w:t>
      </w:r>
      <w:r w:rsidR="0042122B">
        <w:rPr>
          <w:rFonts w:ascii="Arial" w:hAnsi="Arial" w:cs="Arial"/>
          <w:sz w:val="24"/>
          <w:szCs w:val="24"/>
        </w:rPr>
        <w:t>150;</w:t>
      </w:r>
    </w:p>
    <w:p w:rsidR="0042122B" w:rsidRDefault="0042122B" w:rsidP="0042122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опорные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r w:rsidR="00DE4C44">
        <w:rPr>
          <w:rFonts w:ascii="Arial" w:hAnsi="Arial" w:cs="Arial"/>
          <w:sz w:val="24"/>
          <w:szCs w:val="24"/>
        </w:rPr>
        <w:t xml:space="preserve"> Лицей № 10, СШ № 32, 53, 72;</w:t>
      </w:r>
    </w:p>
    <w:p w:rsidR="0042122B" w:rsidRDefault="0042122B" w:rsidP="0042122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инновационные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r w:rsidR="00DE4C44">
        <w:rPr>
          <w:rFonts w:ascii="Arial" w:hAnsi="Arial" w:cs="Arial"/>
          <w:sz w:val="24"/>
          <w:szCs w:val="24"/>
        </w:rPr>
        <w:t xml:space="preserve"> Лицей № 1, Гимназия № 5, СШ № 3, 144, 155;</w:t>
      </w:r>
    </w:p>
    <w:p w:rsidR="0042122B" w:rsidRDefault="0042122B" w:rsidP="0042122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разработческие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E4C44">
        <w:rPr>
          <w:rFonts w:ascii="Arial" w:hAnsi="Arial" w:cs="Arial"/>
          <w:sz w:val="24"/>
          <w:szCs w:val="24"/>
        </w:rPr>
        <w:t>– СШ № 12, 23, 156, 157.</w:t>
      </w:r>
    </w:p>
    <w:p w:rsidR="007A7372" w:rsidRDefault="00DE4C44" w:rsidP="00A05066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7A7372" w:rsidRPr="00C174BE">
        <w:rPr>
          <w:rFonts w:ascii="Arial" w:hAnsi="Arial" w:cs="Arial"/>
          <w:sz w:val="24"/>
          <w:szCs w:val="24"/>
        </w:rPr>
        <w:t xml:space="preserve"> Количество молодых педагогов </w:t>
      </w:r>
      <w:r>
        <w:rPr>
          <w:rFonts w:ascii="Arial" w:hAnsi="Arial" w:cs="Arial"/>
          <w:sz w:val="24"/>
          <w:szCs w:val="24"/>
        </w:rPr>
        <w:t>базовых площадок составило</w:t>
      </w:r>
      <w:r w:rsidR="007A7372" w:rsidRPr="00C174BE">
        <w:rPr>
          <w:rFonts w:ascii="Arial" w:hAnsi="Arial" w:cs="Arial"/>
          <w:sz w:val="24"/>
          <w:szCs w:val="24"/>
        </w:rPr>
        <w:t xml:space="preserve"> 293 человека от 0 до 5 лет</w:t>
      </w:r>
      <w:r w:rsidR="001E384D">
        <w:rPr>
          <w:rFonts w:ascii="Arial" w:hAnsi="Arial" w:cs="Arial"/>
          <w:sz w:val="24"/>
          <w:szCs w:val="24"/>
        </w:rPr>
        <w:t xml:space="preserve"> и 20 педагогов-наставников</w:t>
      </w:r>
      <w:r w:rsidR="007A7372" w:rsidRPr="00C174BE">
        <w:rPr>
          <w:rFonts w:ascii="Arial" w:hAnsi="Arial" w:cs="Arial"/>
          <w:sz w:val="24"/>
          <w:szCs w:val="24"/>
        </w:rPr>
        <w:t>. Деятельность базовых площадок отражена на сайтах ОУ и представлена в информационной карте</w:t>
      </w:r>
      <w:r w:rsidR="00502FF4" w:rsidRPr="00C174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(по ссылкам) </w:t>
      </w:r>
      <w:r w:rsidR="00502FF4" w:rsidRPr="00C174BE">
        <w:rPr>
          <w:rFonts w:ascii="Arial" w:hAnsi="Arial" w:cs="Arial"/>
          <w:sz w:val="24"/>
          <w:szCs w:val="24"/>
        </w:rPr>
        <w:t>на сайте МКУ КИМЦ</w:t>
      </w:r>
      <w:r w:rsidR="00D87114" w:rsidRPr="00C174BE">
        <w:rPr>
          <w:rFonts w:ascii="Arial" w:hAnsi="Arial" w:cs="Arial"/>
          <w:sz w:val="24"/>
          <w:szCs w:val="24"/>
        </w:rPr>
        <w:t>.</w:t>
      </w:r>
      <w:r w:rsidR="007A7372" w:rsidRPr="00C174BE">
        <w:rPr>
          <w:rFonts w:ascii="Arial" w:hAnsi="Arial" w:cs="Arial"/>
          <w:sz w:val="24"/>
          <w:szCs w:val="24"/>
        </w:rPr>
        <w:t xml:space="preserve"> </w:t>
      </w:r>
      <w:r w:rsidR="00D87114" w:rsidRPr="00C174BE">
        <w:rPr>
          <w:rFonts w:ascii="Arial" w:hAnsi="Arial" w:cs="Arial"/>
          <w:sz w:val="24"/>
          <w:szCs w:val="24"/>
        </w:rPr>
        <w:t xml:space="preserve"> </w:t>
      </w:r>
    </w:p>
    <w:p w:rsidR="00DE4C44" w:rsidRPr="00C174BE" w:rsidRDefault="00DE4C44" w:rsidP="00A05066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Стажировочными</w:t>
      </w:r>
      <w:proofErr w:type="spellEnd"/>
      <w:r>
        <w:rPr>
          <w:rFonts w:ascii="Arial" w:hAnsi="Arial" w:cs="Arial"/>
          <w:sz w:val="24"/>
          <w:szCs w:val="24"/>
        </w:rPr>
        <w:t xml:space="preserve"> БП проведено 14 </w:t>
      </w:r>
      <w:proofErr w:type="spellStart"/>
      <w:r>
        <w:rPr>
          <w:rFonts w:ascii="Arial" w:hAnsi="Arial" w:cs="Arial"/>
          <w:sz w:val="24"/>
          <w:szCs w:val="24"/>
        </w:rPr>
        <w:t>стажировочных</w:t>
      </w:r>
      <w:proofErr w:type="spellEnd"/>
      <w:r>
        <w:rPr>
          <w:rFonts w:ascii="Arial" w:hAnsi="Arial" w:cs="Arial"/>
          <w:sz w:val="24"/>
          <w:szCs w:val="24"/>
        </w:rPr>
        <w:t xml:space="preserve"> практик для педагогов города. </w:t>
      </w:r>
      <w:proofErr w:type="gramStart"/>
      <w:r>
        <w:rPr>
          <w:rFonts w:ascii="Arial" w:hAnsi="Arial" w:cs="Arial"/>
          <w:sz w:val="24"/>
          <w:szCs w:val="24"/>
        </w:rPr>
        <w:t>Практики разрабатывались с учетом профессиональных запросов молодых педагогов – организация уроков в онлайн среде, организация взаимодействия с родителями, разрешение конфликтных ситуаций, профилактика выгорания.  2</w:t>
      </w:r>
      <w:r w:rsidR="001E384D">
        <w:rPr>
          <w:rFonts w:ascii="Arial" w:hAnsi="Arial" w:cs="Arial"/>
          <w:sz w:val="24"/>
          <w:szCs w:val="24"/>
        </w:rPr>
        <w:t xml:space="preserve">13 педагогов города стали участниками этих площадок (Лицей № 1, 2, 8, 11, СШ № 8, 19, 23, 32, 45, 56, 69, 72, 73, 91, 98, 144, 148, 154, 156, 157). </w:t>
      </w:r>
      <w:proofErr w:type="gramEnd"/>
    </w:p>
    <w:p w:rsidR="007A7372" w:rsidRPr="00C174BE" w:rsidRDefault="007A7372" w:rsidP="00A0506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 xml:space="preserve"> </w:t>
      </w:r>
      <w:r w:rsidR="00C174BE" w:rsidRPr="00C174BE">
        <w:rPr>
          <w:rFonts w:ascii="Arial" w:hAnsi="Arial" w:cs="Arial"/>
          <w:sz w:val="24"/>
          <w:szCs w:val="24"/>
        </w:rPr>
        <w:t>С</w:t>
      </w:r>
      <w:r w:rsidRPr="00C174BE">
        <w:rPr>
          <w:rFonts w:ascii="Arial" w:hAnsi="Arial" w:cs="Arial"/>
          <w:sz w:val="24"/>
          <w:szCs w:val="24"/>
        </w:rPr>
        <w:t xml:space="preserve">одержание деятельности ГБП </w:t>
      </w:r>
      <w:r w:rsidR="00C174BE" w:rsidRPr="00C174BE">
        <w:rPr>
          <w:rFonts w:ascii="Arial" w:hAnsi="Arial" w:cs="Arial"/>
          <w:sz w:val="24"/>
          <w:szCs w:val="24"/>
        </w:rPr>
        <w:t xml:space="preserve">представлено </w:t>
      </w:r>
      <w:r w:rsidRPr="00C174BE">
        <w:rPr>
          <w:rFonts w:ascii="Arial" w:hAnsi="Arial" w:cs="Arial"/>
          <w:sz w:val="24"/>
          <w:szCs w:val="24"/>
        </w:rPr>
        <w:t xml:space="preserve">через презентационные видео ролики: Гимназия № 2, 5: Лицей № 1, 10; СШ № 3, 6, 12, 23, 32, 34, 53, 72, 82, 93, 137, 144, 150, 155, 156, 157. Дополнительно представили свой опыт: Лицей № 11, СШ № 10  </w:t>
      </w:r>
      <w:hyperlink r:id="rId13" w:history="1">
        <w:r w:rsidR="00991C98" w:rsidRPr="00C174BE">
          <w:rPr>
            <w:rStyle w:val="a6"/>
            <w:rFonts w:ascii="Arial" w:hAnsi="Arial" w:cs="Arial"/>
            <w:sz w:val="24"/>
            <w:szCs w:val="24"/>
          </w:rPr>
          <w:t>https://kimc.ms/pedagogam/shkola-molodogo-pedagoga/gbp-po-rabote-s-molodymi-pedagogami/videoprezentatsionnye-roliki.php?clear_cache=Y</w:t>
        </w:r>
      </w:hyperlink>
      <w:r w:rsidR="00991C98" w:rsidRPr="00C174BE">
        <w:rPr>
          <w:rFonts w:ascii="Arial" w:hAnsi="Arial" w:cs="Arial"/>
          <w:sz w:val="24"/>
          <w:szCs w:val="24"/>
        </w:rPr>
        <w:t xml:space="preserve"> </w:t>
      </w:r>
    </w:p>
    <w:p w:rsidR="007A7372" w:rsidRPr="00C174BE" w:rsidRDefault="007A7372" w:rsidP="00A05066">
      <w:pPr>
        <w:pStyle w:val="a3"/>
        <w:ind w:left="0" w:firstLine="426"/>
        <w:jc w:val="both"/>
        <w:rPr>
          <w:rFonts w:ascii="Arial" w:eastAsia="Calibri" w:hAnsi="Arial" w:cs="Arial"/>
          <w:sz w:val="24"/>
          <w:szCs w:val="24"/>
        </w:rPr>
      </w:pPr>
    </w:p>
    <w:p w:rsidR="00BB65EB" w:rsidRPr="00C174BE" w:rsidRDefault="00F25F9B" w:rsidP="00A05066">
      <w:pPr>
        <w:pStyle w:val="a3"/>
        <w:numPr>
          <w:ilvl w:val="1"/>
          <w:numId w:val="12"/>
        </w:numPr>
        <w:ind w:left="0" w:firstLine="426"/>
        <w:jc w:val="both"/>
        <w:rPr>
          <w:rFonts w:ascii="Arial" w:eastAsia="Calibri" w:hAnsi="Arial" w:cs="Arial"/>
          <w:b/>
          <w:sz w:val="24"/>
          <w:szCs w:val="24"/>
        </w:rPr>
      </w:pPr>
      <w:r w:rsidRPr="00C174BE">
        <w:rPr>
          <w:rFonts w:ascii="Arial" w:eastAsia="Calibri" w:hAnsi="Arial" w:cs="Arial"/>
          <w:b/>
          <w:bCs/>
          <w:sz w:val="24"/>
          <w:szCs w:val="24"/>
        </w:rPr>
        <w:t xml:space="preserve">ОБРАЗОВАТЕЛЬНЫЕ ФОРМАТЫ (места проб, стажерские площадки, </w:t>
      </w:r>
      <w:r w:rsidR="00840E99" w:rsidRPr="00C174BE">
        <w:rPr>
          <w:rFonts w:ascii="Arial" w:eastAsia="Calibri" w:hAnsi="Arial" w:cs="Arial"/>
          <w:b/>
          <w:bCs/>
          <w:sz w:val="24"/>
          <w:szCs w:val="24"/>
        </w:rPr>
        <w:t>орган</w:t>
      </w:r>
      <w:r w:rsidRPr="00C174BE">
        <w:rPr>
          <w:rFonts w:ascii="Arial" w:eastAsia="Calibri" w:hAnsi="Arial" w:cs="Arial"/>
          <w:b/>
          <w:bCs/>
          <w:sz w:val="24"/>
          <w:szCs w:val="24"/>
        </w:rPr>
        <w:t>изованные молодыми и для молодых)</w:t>
      </w:r>
      <w:r w:rsidR="00E43E1F" w:rsidRPr="00C174BE">
        <w:rPr>
          <w:rFonts w:ascii="Arial" w:hAnsi="Arial" w:cs="Arial"/>
          <w:sz w:val="24"/>
          <w:szCs w:val="24"/>
        </w:rPr>
        <w:t xml:space="preserve"> </w:t>
      </w:r>
      <w:r w:rsidR="00BB65EB" w:rsidRPr="00C174BE">
        <w:rPr>
          <w:rFonts w:ascii="Arial" w:eastAsia="Calibri" w:hAnsi="Arial" w:cs="Arial"/>
          <w:bCs/>
          <w:sz w:val="24"/>
          <w:szCs w:val="24"/>
        </w:rPr>
        <w:t xml:space="preserve">Цель: создать образовательное пространство, которое позволило бы молодому специалисту самостоятельно выбирать форматы для собственного профессионального роста, выявило инициативных молодых людей.  </w:t>
      </w:r>
    </w:p>
    <w:p w:rsidR="00840E99" w:rsidRPr="00472743" w:rsidRDefault="00840E99" w:rsidP="00A05066">
      <w:pPr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C174BE">
        <w:rPr>
          <w:rFonts w:ascii="Arial" w:eastAsia="Calibri" w:hAnsi="Arial" w:cs="Arial"/>
          <w:b/>
          <w:sz w:val="24"/>
          <w:szCs w:val="24"/>
        </w:rPr>
        <w:t>Организованы места проб</w:t>
      </w:r>
      <w:r w:rsidR="00BB65EB" w:rsidRPr="00C174BE">
        <w:rPr>
          <w:rFonts w:ascii="Arial" w:eastAsia="Calibri" w:hAnsi="Arial" w:cs="Arial"/>
          <w:b/>
          <w:sz w:val="24"/>
          <w:szCs w:val="24"/>
        </w:rPr>
        <w:t>:</w:t>
      </w:r>
      <w:r w:rsidR="0093655E" w:rsidRPr="00C174BE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93655E" w:rsidRPr="00472743">
          <w:rPr>
            <w:rStyle w:val="a6"/>
            <w:rFonts w:ascii="Arial" w:eastAsia="Calibri" w:hAnsi="Arial" w:cs="Arial"/>
            <w:sz w:val="24"/>
            <w:szCs w:val="24"/>
          </w:rPr>
          <w:t>https://kimc.ms/pedagogam/shkola-molodogo-pedagoga/mesta-prob/</w:t>
        </w:r>
      </w:hyperlink>
      <w:r w:rsidRPr="00472743">
        <w:rPr>
          <w:rFonts w:ascii="Arial" w:eastAsia="Calibri" w:hAnsi="Arial" w:cs="Arial"/>
          <w:sz w:val="24"/>
          <w:szCs w:val="24"/>
        </w:rPr>
        <w:t>:</w:t>
      </w:r>
    </w:p>
    <w:p w:rsidR="00840E99" w:rsidRPr="00C174BE" w:rsidRDefault="00840E99" w:rsidP="00A0506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C174BE">
        <w:rPr>
          <w:rFonts w:ascii="Arial" w:hAnsi="Arial" w:cs="Arial"/>
          <w:b/>
          <w:i/>
          <w:sz w:val="24"/>
          <w:szCs w:val="24"/>
        </w:rPr>
        <w:t>Эдьютон</w:t>
      </w:r>
      <w:proofErr w:type="spellEnd"/>
      <w:r w:rsidRPr="00C174BE">
        <w:rPr>
          <w:rFonts w:ascii="Arial" w:hAnsi="Arial" w:cs="Arial"/>
          <w:i/>
          <w:sz w:val="24"/>
          <w:szCs w:val="24"/>
        </w:rPr>
        <w:t xml:space="preserve"> «Молодые педагоги: пространство возможностей» </w:t>
      </w:r>
      <w:r w:rsidRPr="00C174BE">
        <w:rPr>
          <w:rFonts w:ascii="Arial" w:hAnsi="Arial" w:cs="Arial"/>
          <w:sz w:val="24"/>
          <w:szCs w:val="24"/>
        </w:rPr>
        <w:t xml:space="preserve">охват- 221 чел -50 ОУ: Гимназия №  10, Лицей № 1, 2, 8. 11, 28, СШ № 1, 3,6,7,12, 16, 17,19, 21, 23, 32, 34, 45, 53, 62, 64, 69, 72, 76. 78, 82, 84. 85, 90,    94. 115, 121, 137, 143, 144, 145, 149, 150, 151, 152, 156, 157; МБДОУ № 40, 97, 169, </w:t>
      </w:r>
      <w:proofErr w:type="spellStart"/>
      <w:r w:rsidRPr="00C174BE">
        <w:rPr>
          <w:rFonts w:ascii="Arial" w:hAnsi="Arial" w:cs="Arial"/>
          <w:sz w:val="24"/>
          <w:szCs w:val="24"/>
        </w:rPr>
        <w:t>Галанинская</w:t>
      </w:r>
      <w:proofErr w:type="spellEnd"/>
      <w:r w:rsidRPr="00C174BE">
        <w:rPr>
          <w:rFonts w:ascii="Arial" w:hAnsi="Arial" w:cs="Arial"/>
          <w:sz w:val="24"/>
          <w:szCs w:val="24"/>
        </w:rPr>
        <w:t xml:space="preserve"> СОШ.      Организаторы площадки: Гимназия № 2, 5, Лицей № 10, СШ № 93</w:t>
      </w:r>
    </w:p>
    <w:p w:rsidR="002E6D88" w:rsidRPr="00C174BE" w:rsidRDefault="00F14EE4" w:rsidP="00A05066">
      <w:pPr>
        <w:spacing w:after="0" w:line="24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 xml:space="preserve">- </w:t>
      </w:r>
      <w:r w:rsidR="00840E99" w:rsidRPr="00C174BE">
        <w:rPr>
          <w:rFonts w:ascii="Arial" w:hAnsi="Arial" w:cs="Arial"/>
          <w:b/>
          <w:i/>
          <w:sz w:val="24"/>
          <w:szCs w:val="24"/>
        </w:rPr>
        <w:t xml:space="preserve">Сетевые образовательные </w:t>
      </w:r>
      <w:proofErr w:type="spellStart"/>
      <w:r w:rsidR="00840E99" w:rsidRPr="00C174BE">
        <w:rPr>
          <w:rFonts w:ascii="Arial" w:hAnsi="Arial" w:cs="Arial"/>
          <w:b/>
          <w:i/>
          <w:sz w:val="24"/>
          <w:szCs w:val="24"/>
        </w:rPr>
        <w:t>Zoom</w:t>
      </w:r>
      <w:proofErr w:type="spellEnd"/>
      <w:r w:rsidR="00840E99" w:rsidRPr="00C174BE">
        <w:rPr>
          <w:rFonts w:ascii="Arial" w:hAnsi="Arial" w:cs="Arial"/>
          <w:b/>
          <w:i/>
          <w:sz w:val="24"/>
          <w:szCs w:val="24"/>
        </w:rPr>
        <w:t>-игры для педагогов</w:t>
      </w:r>
      <w:r w:rsidR="002E6D88" w:rsidRPr="00C174BE">
        <w:rPr>
          <w:rFonts w:ascii="Arial" w:hAnsi="Arial" w:cs="Arial"/>
          <w:i/>
          <w:sz w:val="24"/>
          <w:szCs w:val="24"/>
        </w:rPr>
        <w:t xml:space="preserve"> (Освоение инструментария  вовлечения)  </w:t>
      </w:r>
    </w:p>
    <w:p w:rsidR="00840E99" w:rsidRPr="00C174BE" w:rsidRDefault="002E6D88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Автор -</w:t>
      </w:r>
      <w:r w:rsidR="0093655E" w:rsidRPr="00C174BE">
        <w:rPr>
          <w:rFonts w:ascii="Arial" w:hAnsi="Arial" w:cs="Arial"/>
          <w:sz w:val="24"/>
          <w:szCs w:val="24"/>
        </w:rPr>
        <w:t xml:space="preserve"> </w:t>
      </w:r>
      <w:r w:rsidRPr="00C174BE">
        <w:rPr>
          <w:rFonts w:ascii="Arial" w:hAnsi="Arial" w:cs="Arial"/>
          <w:sz w:val="24"/>
          <w:szCs w:val="24"/>
        </w:rPr>
        <w:t xml:space="preserve">ведущий: </w:t>
      </w:r>
      <w:proofErr w:type="spellStart"/>
      <w:r w:rsidRPr="00C174BE">
        <w:rPr>
          <w:rFonts w:ascii="Arial" w:hAnsi="Arial" w:cs="Arial"/>
          <w:sz w:val="24"/>
          <w:szCs w:val="24"/>
        </w:rPr>
        <w:t>Прутченкова</w:t>
      </w:r>
      <w:proofErr w:type="spellEnd"/>
      <w:r w:rsidRPr="00C174BE">
        <w:rPr>
          <w:rFonts w:ascii="Arial" w:hAnsi="Arial" w:cs="Arial"/>
          <w:sz w:val="24"/>
          <w:szCs w:val="24"/>
        </w:rPr>
        <w:t xml:space="preserve"> Светлана Александровна - Генеральный директор ООО «</w:t>
      </w:r>
      <w:proofErr w:type="spellStart"/>
      <w:r w:rsidRPr="00C174BE">
        <w:rPr>
          <w:rFonts w:ascii="Arial" w:hAnsi="Arial" w:cs="Arial"/>
          <w:sz w:val="24"/>
          <w:szCs w:val="24"/>
        </w:rPr>
        <w:t>NewTutor</w:t>
      </w:r>
      <w:proofErr w:type="spellEnd"/>
      <w:r w:rsidRPr="00C174BE">
        <w:rPr>
          <w:rFonts w:ascii="Arial" w:hAnsi="Arial" w:cs="Arial"/>
          <w:sz w:val="24"/>
          <w:szCs w:val="24"/>
        </w:rPr>
        <w:t>-Дистанционный репетитор», магистр дистанционного образования</w:t>
      </w:r>
      <w:r w:rsidR="00840E99" w:rsidRPr="00C174BE">
        <w:rPr>
          <w:rFonts w:ascii="Arial" w:hAnsi="Arial" w:cs="Arial"/>
          <w:i/>
          <w:sz w:val="24"/>
          <w:szCs w:val="24"/>
        </w:rPr>
        <w:t>:</w:t>
      </w:r>
    </w:p>
    <w:p w:rsidR="00840E99" w:rsidRPr="00C174BE" w:rsidRDefault="00F14EE4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 xml:space="preserve">-«Эффект красной розы" </w:t>
      </w:r>
      <w:r w:rsidR="00B20342" w:rsidRPr="00C174BE">
        <w:rPr>
          <w:rFonts w:ascii="Arial" w:hAnsi="Arial" w:cs="Arial"/>
          <w:sz w:val="24"/>
          <w:szCs w:val="24"/>
        </w:rPr>
        <w:t xml:space="preserve">- </w:t>
      </w:r>
      <w:r w:rsidR="00840E99" w:rsidRPr="00C174BE">
        <w:rPr>
          <w:rFonts w:ascii="Arial" w:hAnsi="Arial" w:cs="Arial"/>
          <w:sz w:val="24"/>
          <w:szCs w:val="24"/>
        </w:rPr>
        <w:t xml:space="preserve">22 человека из СШ № 34, 53, 150., школа из </w:t>
      </w:r>
      <w:proofErr w:type="spellStart"/>
      <w:r w:rsidR="00840E99" w:rsidRPr="00C174BE">
        <w:rPr>
          <w:rFonts w:ascii="Arial" w:hAnsi="Arial" w:cs="Arial"/>
          <w:sz w:val="24"/>
          <w:szCs w:val="24"/>
        </w:rPr>
        <w:t>Сахюрт</w:t>
      </w:r>
      <w:proofErr w:type="spellEnd"/>
      <w:r w:rsidR="0093655E" w:rsidRPr="00C174BE">
        <w:rPr>
          <w:rFonts w:ascii="Arial" w:hAnsi="Arial" w:cs="Arial"/>
          <w:sz w:val="24"/>
          <w:szCs w:val="24"/>
        </w:rPr>
        <w:t xml:space="preserve"> из Забайкалья;</w:t>
      </w:r>
      <w:r w:rsidR="00B20342" w:rsidRPr="00C174BE">
        <w:rPr>
          <w:rFonts w:ascii="Arial" w:hAnsi="Arial" w:cs="Arial"/>
          <w:sz w:val="24"/>
          <w:szCs w:val="24"/>
        </w:rPr>
        <w:t xml:space="preserve">  </w:t>
      </w:r>
    </w:p>
    <w:p w:rsidR="002E6D88" w:rsidRPr="00C174BE" w:rsidRDefault="00505191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-«Мария Ивановна теряет профессию»</w:t>
      </w:r>
      <w:r w:rsidR="00840E99" w:rsidRPr="00C174BE">
        <w:rPr>
          <w:rFonts w:ascii="Arial" w:hAnsi="Arial" w:cs="Arial"/>
          <w:sz w:val="24"/>
          <w:szCs w:val="24"/>
        </w:rPr>
        <w:t xml:space="preserve"> </w:t>
      </w:r>
      <w:r w:rsidR="00F14EE4" w:rsidRPr="00C174BE">
        <w:rPr>
          <w:rFonts w:ascii="Arial" w:hAnsi="Arial" w:cs="Arial"/>
          <w:sz w:val="24"/>
          <w:szCs w:val="24"/>
        </w:rPr>
        <w:t xml:space="preserve">- </w:t>
      </w:r>
      <w:r w:rsidR="00840E99" w:rsidRPr="00C174BE">
        <w:rPr>
          <w:rFonts w:ascii="Arial" w:hAnsi="Arial" w:cs="Arial"/>
          <w:sz w:val="24"/>
          <w:szCs w:val="24"/>
        </w:rPr>
        <w:t>60 человек из СШ № 6, 34, 53, 72, 13</w:t>
      </w:r>
      <w:r w:rsidR="00B20342" w:rsidRPr="00C174BE">
        <w:rPr>
          <w:rFonts w:ascii="Arial" w:hAnsi="Arial" w:cs="Arial"/>
          <w:sz w:val="24"/>
          <w:szCs w:val="24"/>
        </w:rPr>
        <w:t>7, 144, 156, 157, Лицей № 1,10;</w:t>
      </w:r>
      <w:r w:rsidR="00840E99" w:rsidRPr="00C174BE">
        <w:rPr>
          <w:rFonts w:ascii="Arial" w:hAnsi="Arial" w:cs="Arial"/>
          <w:sz w:val="24"/>
          <w:szCs w:val="24"/>
        </w:rPr>
        <w:t xml:space="preserve"> </w:t>
      </w:r>
      <w:r w:rsidR="002E6D88" w:rsidRPr="00C174BE">
        <w:rPr>
          <w:rFonts w:ascii="Arial" w:hAnsi="Arial" w:cs="Arial"/>
          <w:sz w:val="24"/>
          <w:szCs w:val="24"/>
        </w:rPr>
        <w:t xml:space="preserve"> </w:t>
      </w:r>
    </w:p>
    <w:p w:rsidR="00505191" w:rsidRPr="00C174BE" w:rsidRDefault="002E6D88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-Бункер "Шаг к смешанному обучению"</w:t>
      </w:r>
      <w:r w:rsidR="00B20342" w:rsidRPr="00C174BE">
        <w:rPr>
          <w:rFonts w:ascii="Arial" w:hAnsi="Arial" w:cs="Arial"/>
          <w:sz w:val="24"/>
          <w:szCs w:val="24"/>
        </w:rPr>
        <w:t xml:space="preserve"> -</w:t>
      </w:r>
      <w:r w:rsidRPr="00C174BE">
        <w:rPr>
          <w:rFonts w:ascii="Arial" w:hAnsi="Arial" w:cs="Arial"/>
          <w:sz w:val="24"/>
          <w:szCs w:val="24"/>
        </w:rPr>
        <w:t xml:space="preserve"> 34 человека из СШ № 3, 6, 7, 12,17, 34, 32, 23, 53, 72, 76. 78, 82, 85, 137, 150, 156, 157; Лицей № 1, 2, 8, 10. Организатор МАОУ СШ № 34.</w:t>
      </w:r>
    </w:p>
    <w:p w:rsidR="00840E99" w:rsidRPr="00C174BE" w:rsidRDefault="00840E99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 xml:space="preserve"> - </w:t>
      </w:r>
      <w:r w:rsidRPr="00C174BE">
        <w:rPr>
          <w:rFonts w:ascii="Arial" w:hAnsi="Arial" w:cs="Arial"/>
          <w:b/>
          <w:i/>
          <w:sz w:val="24"/>
          <w:szCs w:val="24"/>
        </w:rPr>
        <w:t>Онлайн-погружение</w:t>
      </w:r>
      <w:r w:rsidRPr="00C174BE">
        <w:rPr>
          <w:rFonts w:ascii="Arial" w:hAnsi="Arial" w:cs="Arial"/>
          <w:i/>
          <w:sz w:val="24"/>
          <w:szCs w:val="24"/>
        </w:rPr>
        <w:t xml:space="preserve"> "</w:t>
      </w:r>
      <w:proofErr w:type="gramStart"/>
      <w:r w:rsidRPr="00C174BE">
        <w:rPr>
          <w:rFonts w:ascii="Arial" w:hAnsi="Arial" w:cs="Arial"/>
          <w:i/>
          <w:sz w:val="24"/>
          <w:szCs w:val="24"/>
        </w:rPr>
        <w:t>Образовательная</w:t>
      </w:r>
      <w:proofErr w:type="gramEnd"/>
      <w:r w:rsidRPr="00C174BE">
        <w:rPr>
          <w:rFonts w:ascii="Arial" w:hAnsi="Arial" w:cs="Arial"/>
          <w:i/>
          <w:sz w:val="24"/>
          <w:szCs w:val="24"/>
        </w:rPr>
        <w:t xml:space="preserve"> онлайн-среда: пространство возможностей. </w:t>
      </w:r>
      <w:proofErr w:type="gramStart"/>
      <w:r w:rsidRPr="00C174BE">
        <w:rPr>
          <w:rFonts w:ascii="Arial" w:hAnsi="Arial" w:cs="Arial"/>
          <w:i/>
          <w:sz w:val="24"/>
          <w:szCs w:val="24"/>
        </w:rPr>
        <w:t>Практики молодых педагогов"</w:t>
      </w:r>
      <w:r w:rsidRPr="00C174BE">
        <w:rPr>
          <w:rFonts w:ascii="Arial" w:hAnsi="Arial" w:cs="Arial"/>
          <w:sz w:val="24"/>
          <w:szCs w:val="24"/>
        </w:rPr>
        <w:t xml:space="preserve"> (охват 209 чел. из 49 ОУ:</w:t>
      </w:r>
      <w:proofErr w:type="gramEnd"/>
      <w:r w:rsidRPr="00C174BE">
        <w:rPr>
          <w:rFonts w:ascii="Arial" w:hAnsi="Arial" w:cs="Arial"/>
          <w:sz w:val="24"/>
          <w:szCs w:val="24"/>
        </w:rPr>
        <w:t xml:space="preserve"> СШ № 3,4, 6,7,8.11,12, 16, 23, 24, 27, 34, 36, 44, 45, 55, 56, 70, 72, 73, 76, 82, 85, 91, 93, 98, 115,129, 137,141, 144,152, 155, 156, 157, СШ Комплекс Покровский; Лицей № 1, 6, 10,11; Гимназия № 2,11, 14; </w:t>
      </w:r>
      <w:proofErr w:type="spellStart"/>
      <w:r w:rsidRPr="00C174BE">
        <w:rPr>
          <w:rFonts w:ascii="Arial" w:hAnsi="Arial" w:cs="Arial"/>
          <w:sz w:val="24"/>
          <w:szCs w:val="24"/>
        </w:rPr>
        <w:t>ДОЦТиР</w:t>
      </w:r>
      <w:proofErr w:type="spellEnd"/>
      <w:r w:rsidRPr="00C174BE">
        <w:rPr>
          <w:rFonts w:ascii="Arial" w:hAnsi="Arial" w:cs="Arial"/>
          <w:sz w:val="24"/>
          <w:szCs w:val="24"/>
        </w:rPr>
        <w:t xml:space="preserve"> № 1, 4, МБДОУ № 269, </w:t>
      </w:r>
      <w:proofErr w:type="spellStart"/>
      <w:r w:rsidRPr="00C174BE">
        <w:rPr>
          <w:rFonts w:ascii="Arial" w:hAnsi="Arial" w:cs="Arial"/>
          <w:sz w:val="24"/>
          <w:szCs w:val="24"/>
        </w:rPr>
        <w:t>МБУЦППМиСП</w:t>
      </w:r>
      <w:proofErr w:type="spellEnd"/>
      <w:r w:rsidRPr="00C174BE">
        <w:rPr>
          <w:rFonts w:ascii="Arial" w:hAnsi="Arial" w:cs="Arial"/>
          <w:sz w:val="24"/>
          <w:szCs w:val="24"/>
        </w:rPr>
        <w:t xml:space="preserve"> № 5).Организаторы: СШ № 34, 82, 150, 155, 156, Лицей № 1,10;</w:t>
      </w:r>
    </w:p>
    <w:p w:rsidR="00B20342" w:rsidRPr="00C174BE" w:rsidRDefault="00B20342" w:rsidP="00A0506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40E99" w:rsidRPr="00C174BE" w:rsidRDefault="00840E99" w:rsidP="00A0506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 xml:space="preserve">- </w:t>
      </w:r>
      <w:r w:rsidR="00F14EE4" w:rsidRPr="00C174BE">
        <w:rPr>
          <w:rFonts w:ascii="Arial" w:hAnsi="Arial" w:cs="Arial"/>
          <w:b/>
          <w:i/>
          <w:sz w:val="24"/>
          <w:szCs w:val="24"/>
        </w:rPr>
        <w:t>Первый</w:t>
      </w:r>
      <w:r w:rsidRPr="00C174BE">
        <w:rPr>
          <w:rFonts w:ascii="Arial" w:hAnsi="Arial" w:cs="Arial"/>
          <w:b/>
          <w:i/>
          <w:sz w:val="24"/>
          <w:szCs w:val="24"/>
        </w:rPr>
        <w:t xml:space="preserve"> городской очно-дистанционный</w:t>
      </w:r>
      <w:r w:rsidRPr="00C174BE">
        <w:rPr>
          <w:rFonts w:ascii="Arial" w:hAnsi="Arial" w:cs="Arial"/>
          <w:i/>
          <w:sz w:val="24"/>
          <w:szCs w:val="24"/>
        </w:rPr>
        <w:t xml:space="preserve"> (с онлайн трансляцией на канале </w:t>
      </w:r>
      <w:proofErr w:type="spellStart"/>
      <w:r w:rsidRPr="00C174BE">
        <w:rPr>
          <w:rFonts w:ascii="Arial" w:hAnsi="Arial" w:cs="Arial"/>
          <w:i/>
          <w:sz w:val="24"/>
          <w:szCs w:val="24"/>
        </w:rPr>
        <w:t>YouTube</w:t>
      </w:r>
      <w:proofErr w:type="spellEnd"/>
      <w:r w:rsidRPr="00C174BE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C174BE">
        <w:rPr>
          <w:rFonts w:ascii="Arial" w:hAnsi="Arial" w:cs="Arial"/>
          <w:b/>
          <w:i/>
          <w:sz w:val="24"/>
          <w:szCs w:val="24"/>
        </w:rPr>
        <w:t>анти</w:t>
      </w:r>
      <w:r w:rsidR="00F14EE4" w:rsidRPr="00C174BE">
        <w:rPr>
          <w:rFonts w:ascii="Arial" w:hAnsi="Arial" w:cs="Arial"/>
          <w:b/>
          <w:i/>
          <w:sz w:val="24"/>
          <w:szCs w:val="24"/>
        </w:rPr>
        <w:t>форум</w:t>
      </w:r>
      <w:proofErr w:type="spellEnd"/>
      <w:r w:rsidR="00F14EE4" w:rsidRPr="00C174BE">
        <w:rPr>
          <w:rFonts w:ascii="Arial" w:hAnsi="Arial" w:cs="Arial"/>
          <w:i/>
          <w:sz w:val="24"/>
          <w:szCs w:val="24"/>
        </w:rPr>
        <w:t xml:space="preserve"> молодых педагогов «#Я</w:t>
      </w:r>
      <w:r w:rsidRPr="00C174BE">
        <w:rPr>
          <w:rFonts w:ascii="Arial" w:hAnsi="Arial" w:cs="Arial"/>
          <w:i/>
          <w:sz w:val="24"/>
          <w:szCs w:val="24"/>
        </w:rPr>
        <w:t>жучитель24» «Сотрудничество ради будущего»</w:t>
      </w:r>
      <w:r w:rsidRPr="00C174BE">
        <w:rPr>
          <w:rFonts w:ascii="Arial" w:hAnsi="Arial" w:cs="Arial"/>
          <w:sz w:val="24"/>
          <w:szCs w:val="24"/>
        </w:rPr>
        <w:t>. Организаторы: МАОУ СШ № 34, 53,144, 150, МБОУ СШ № 3, 72, 157, МБОУ Лицей № 10. Участников площадок – 54 человека</w:t>
      </w:r>
      <w:r w:rsidR="001E384D">
        <w:rPr>
          <w:rFonts w:ascii="Arial" w:hAnsi="Arial" w:cs="Arial"/>
          <w:sz w:val="24"/>
          <w:szCs w:val="24"/>
        </w:rPr>
        <w:t xml:space="preserve"> (очно)</w:t>
      </w:r>
      <w:r w:rsidRPr="00C174BE">
        <w:rPr>
          <w:rFonts w:ascii="Arial" w:hAnsi="Arial" w:cs="Arial"/>
          <w:sz w:val="24"/>
          <w:szCs w:val="24"/>
        </w:rPr>
        <w:t>, просмотров – 543.</w:t>
      </w:r>
    </w:p>
    <w:p w:rsidR="00840E99" w:rsidRPr="00C174BE" w:rsidRDefault="00840E99" w:rsidP="00A05066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C174BE">
        <w:rPr>
          <w:rFonts w:ascii="Arial" w:hAnsi="Arial" w:cs="Arial"/>
          <w:sz w:val="24"/>
          <w:szCs w:val="24"/>
        </w:rPr>
        <w:lastRenderedPageBreak/>
        <w:t xml:space="preserve">- </w:t>
      </w:r>
      <w:r w:rsidRPr="00C174BE">
        <w:rPr>
          <w:rFonts w:ascii="Arial" w:hAnsi="Arial" w:cs="Arial"/>
          <w:i/>
          <w:sz w:val="24"/>
          <w:szCs w:val="24"/>
        </w:rPr>
        <w:t>«</w:t>
      </w:r>
      <w:r w:rsidRPr="00C174BE">
        <w:rPr>
          <w:rFonts w:ascii="Arial" w:hAnsi="Arial" w:cs="Arial"/>
          <w:b/>
          <w:i/>
          <w:sz w:val="24"/>
          <w:szCs w:val="24"/>
        </w:rPr>
        <w:t>Молодые учат</w:t>
      </w:r>
      <w:r w:rsidRPr="00C174BE">
        <w:rPr>
          <w:rFonts w:ascii="Arial" w:hAnsi="Arial" w:cs="Arial"/>
          <w:i/>
          <w:sz w:val="24"/>
          <w:szCs w:val="24"/>
        </w:rPr>
        <w:t xml:space="preserve">: цифровой </w:t>
      </w:r>
      <w:proofErr w:type="spellStart"/>
      <w:r w:rsidRPr="00C174BE">
        <w:rPr>
          <w:rFonts w:ascii="Arial" w:hAnsi="Arial" w:cs="Arial"/>
          <w:i/>
          <w:sz w:val="24"/>
          <w:szCs w:val="24"/>
        </w:rPr>
        <w:t>микс</w:t>
      </w:r>
      <w:proofErr w:type="spellEnd"/>
      <w:r w:rsidRPr="00C174BE">
        <w:rPr>
          <w:rFonts w:ascii="Arial" w:hAnsi="Arial" w:cs="Arial"/>
          <w:i/>
          <w:sz w:val="24"/>
          <w:szCs w:val="24"/>
        </w:rPr>
        <w:t>»</w:t>
      </w:r>
      <w:r w:rsidRPr="00C174BE">
        <w:rPr>
          <w:rFonts w:ascii="Arial" w:hAnsi="Arial" w:cs="Arial"/>
          <w:sz w:val="24"/>
          <w:szCs w:val="24"/>
        </w:rPr>
        <w:t xml:space="preserve"> - обучающие </w:t>
      </w:r>
      <w:proofErr w:type="spellStart"/>
      <w:r w:rsidRPr="00C174BE">
        <w:rPr>
          <w:rFonts w:ascii="Arial" w:hAnsi="Arial" w:cs="Arial"/>
          <w:sz w:val="24"/>
          <w:szCs w:val="24"/>
        </w:rPr>
        <w:t>вебинары</w:t>
      </w:r>
      <w:proofErr w:type="spellEnd"/>
      <w:r w:rsidRPr="00C174BE">
        <w:rPr>
          <w:rFonts w:ascii="Arial" w:hAnsi="Arial" w:cs="Arial"/>
          <w:sz w:val="24"/>
          <w:szCs w:val="24"/>
        </w:rPr>
        <w:t xml:space="preserve">, веб-семинары по освоению инструментария сетевого взаимодействия </w:t>
      </w:r>
      <w:r w:rsidRPr="00C174BE">
        <w:rPr>
          <w:rFonts w:ascii="Arial" w:hAnsi="Arial" w:cs="Arial"/>
          <w:sz w:val="24"/>
          <w:szCs w:val="24"/>
          <w:lang w:val="en-US"/>
        </w:rPr>
        <w:t>GOOGLE</w:t>
      </w:r>
      <w:r w:rsidRPr="00C174BE">
        <w:rPr>
          <w:rFonts w:ascii="Arial" w:hAnsi="Arial" w:cs="Arial"/>
          <w:sz w:val="24"/>
          <w:szCs w:val="24"/>
        </w:rPr>
        <w:t xml:space="preserve">, Битрикс24, </w:t>
      </w:r>
      <w:proofErr w:type="spellStart"/>
      <w:r w:rsidRPr="00C174BE">
        <w:rPr>
          <w:rFonts w:ascii="Arial" w:hAnsi="Arial" w:cs="Arial"/>
          <w:sz w:val="24"/>
          <w:szCs w:val="24"/>
        </w:rPr>
        <w:t>Инстаграм</w:t>
      </w:r>
      <w:proofErr w:type="spellEnd"/>
      <w:r w:rsidRPr="00C174BE">
        <w:rPr>
          <w:rFonts w:ascii="Arial" w:hAnsi="Arial" w:cs="Arial"/>
          <w:sz w:val="24"/>
          <w:szCs w:val="24"/>
        </w:rPr>
        <w:t xml:space="preserve"> (</w:t>
      </w:r>
      <w:r w:rsidR="00F14EE4" w:rsidRPr="00C174BE">
        <w:rPr>
          <w:rFonts w:ascii="Arial" w:hAnsi="Arial" w:cs="Arial"/>
          <w:sz w:val="24"/>
          <w:szCs w:val="24"/>
        </w:rPr>
        <w:t>организаторы:</w:t>
      </w:r>
      <w:proofErr w:type="gramEnd"/>
      <w:r w:rsidR="00F14EE4" w:rsidRPr="00C174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74BE">
        <w:rPr>
          <w:rFonts w:ascii="Arial" w:hAnsi="Arial" w:cs="Arial"/>
          <w:sz w:val="24"/>
          <w:szCs w:val="24"/>
        </w:rPr>
        <w:t>МАОУ СШ № 137, 150, МБОУ СШ № 72, 156, 156, 157, МБОУ Лицей № 10).</w:t>
      </w:r>
      <w:proofErr w:type="gramEnd"/>
      <w:r w:rsidRPr="00C174BE">
        <w:rPr>
          <w:rFonts w:ascii="Arial" w:hAnsi="Arial" w:cs="Arial"/>
          <w:sz w:val="24"/>
          <w:szCs w:val="24"/>
        </w:rPr>
        <w:t xml:space="preserve"> Охват – 232 человека.</w:t>
      </w:r>
    </w:p>
    <w:p w:rsidR="00C36D9B" w:rsidRPr="00DE4C44" w:rsidRDefault="00840E99" w:rsidP="00DE4C44">
      <w:pPr>
        <w:ind w:firstLine="426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  <w:r w:rsidRPr="00C174BE">
        <w:rPr>
          <w:rFonts w:ascii="Arial" w:hAnsi="Arial" w:cs="Arial"/>
          <w:sz w:val="24"/>
          <w:szCs w:val="24"/>
        </w:rPr>
        <w:t xml:space="preserve"> - </w:t>
      </w:r>
      <w:r w:rsidR="007A4EEA" w:rsidRPr="00C174BE">
        <w:rPr>
          <w:rFonts w:ascii="Arial" w:hAnsi="Arial" w:cs="Arial"/>
          <w:b/>
          <w:i/>
          <w:sz w:val="24"/>
          <w:szCs w:val="24"/>
        </w:rPr>
        <w:t>Методическая он</w:t>
      </w:r>
      <w:r w:rsidRPr="00C174BE">
        <w:rPr>
          <w:rFonts w:ascii="Arial" w:hAnsi="Arial" w:cs="Arial"/>
          <w:b/>
          <w:i/>
          <w:sz w:val="24"/>
          <w:szCs w:val="24"/>
        </w:rPr>
        <w:t>лайн неделя</w:t>
      </w:r>
      <w:r w:rsidRPr="00C174BE">
        <w:rPr>
          <w:rFonts w:ascii="Arial" w:hAnsi="Arial" w:cs="Arial"/>
          <w:i/>
          <w:sz w:val="24"/>
          <w:szCs w:val="24"/>
        </w:rPr>
        <w:t xml:space="preserve"> "Учитель в начале пути".</w:t>
      </w:r>
      <w:r w:rsidR="00F14EE4" w:rsidRPr="00C174BE">
        <w:rPr>
          <w:rFonts w:ascii="Arial" w:hAnsi="Arial" w:cs="Arial"/>
          <w:sz w:val="24"/>
          <w:szCs w:val="24"/>
        </w:rPr>
        <w:t xml:space="preserve"> Тема: </w:t>
      </w:r>
      <w:r w:rsidRPr="00C174BE">
        <w:rPr>
          <w:rFonts w:ascii="Arial" w:hAnsi="Arial" w:cs="Arial"/>
          <w:sz w:val="24"/>
          <w:szCs w:val="24"/>
        </w:rPr>
        <w:t>«Механизмы реализации Календаря образовательных событий на уроке. Воспитательный потенциал учебных предметов» с участием ведущих методистов</w:t>
      </w:r>
      <w:r w:rsidR="00A05066">
        <w:rPr>
          <w:rFonts w:ascii="Arial" w:hAnsi="Arial" w:cs="Arial"/>
          <w:sz w:val="24"/>
          <w:szCs w:val="24"/>
        </w:rPr>
        <w:t xml:space="preserve"> издательства «Русское слово» (</w:t>
      </w:r>
      <w:r w:rsidRPr="00C174BE">
        <w:rPr>
          <w:rFonts w:ascii="Arial" w:hAnsi="Arial" w:cs="Arial"/>
          <w:sz w:val="24"/>
          <w:szCs w:val="24"/>
        </w:rPr>
        <w:t>охват – 130 человек)</w:t>
      </w:r>
      <w:r w:rsidR="00D07E16" w:rsidRPr="00C174BE">
        <w:rPr>
          <w:rFonts w:ascii="Arial" w:hAnsi="Arial" w:cs="Arial"/>
          <w:sz w:val="24"/>
          <w:szCs w:val="24"/>
        </w:rPr>
        <w:t>.</w:t>
      </w:r>
    </w:p>
    <w:p w:rsidR="00373109" w:rsidRPr="00C174BE" w:rsidRDefault="00561680" w:rsidP="00224DBA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24DBA">
        <w:rPr>
          <w:rFonts w:ascii="Arial" w:hAnsi="Arial" w:cs="Arial"/>
          <w:sz w:val="24"/>
          <w:szCs w:val="24"/>
        </w:rPr>
        <w:t>В</w:t>
      </w:r>
      <w:r w:rsidR="00224DBA" w:rsidRPr="00C174BE">
        <w:rPr>
          <w:rFonts w:ascii="Arial" w:hAnsi="Arial" w:cs="Arial"/>
          <w:sz w:val="24"/>
          <w:szCs w:val="24"/>
        </w:rPr>
        <w:t xml:space="preserve"> связи с эпидемиологической обстановкой </w:t>
      </w:r>
      <w:r w:rsidR="00224DBA">
        <w:rPr>
          <w:rFonts w:ascii="Arial" w:hAnsi="Arial" w:cs="Arial"/>
          <w:sz w:val="24"/>
          <w:szCs w:val="24"/>
        </w:rPr>
        <w:t>б</w:t>
      </w:r>
      <w:r w:rsidR="00224DBA" w:rsidRPr="00C174BE">
        <w:rPr>
          <w:rFonts w:ascii="Arial" w:hAnsi="Arial" w:cs="Arial"/>
          <w:sz w:val="24"/>
          <w:szCs w:val="24"/>
        </w:rPr>
        <w:t>ольшинство мероприятий проведено в онлайн формате.</w:t>
      </w:r>
      <w:r w:rsidR="00224DBA">
        <w:rPr>
          <w:rFonts w:ascii="Arial" w:hAnsi="Arial" w:cs="Arial"/>
          <w:sz w:val="24"/>
          <w:szCs w:val="24"/>
        </w:rPr>
        <w:t xml:space="preserve"> Онлайн-п</w:t>
      </w:r>
      <w:r w:rsidR="00224DBA" w:rsidRPr="00C174BE">
        <w:rPr>
          <w:rFonts w:ascii="Arial" w:hAnsi="Arial" w:cs="Arial"/>
          <w:sz w:val="24"/>
          <w:szCs w:val="24"/>
        </w:rPr>
        <w:t xml:space="preserve">огружение, </w:t>
      </w:r>
      <w:proofErr w:type="spellStart"/>
      <w:r w:rsidR="00224DBA" w:rsidRPr="00C174BE">
        <w:rPr>
          <w:rFonts w:ascii="Arial" w:hAnsi="Arial" w:cs="Arial"/>
          <w:sz w:val="24"/>
          <w:szCs w:val="24"/>
        </w:rPr>
        <w:t>Эдьютон</w:t>
      </w:r>
      <w:proofErr w:type="spellEnd"/>
      <w:r w:rsidR="00224DBA" w:rsidRPr="00C174BE">
        <w:rPr>
          <w:rFonts w:ascii="Arial" w:hAnsi="Arial" w:cs="Arial"/>
          <w:sz w:val="24"/>
          <w:szCs w:val="24"/>
        </w:rPr>
        <w:t xml:space="preserve">, </w:t>
      </w:r>
      <w:r w:rsidR="00224DBA">
        <w:rPr>
          <w:rFonts w:ascii="Arial" w:hAnsi="Arial" w:cs="Arial"/>
          <w:sz w:val="24"/>
          <w:szCs w:val="24"/>
        </w:rPr>
        <w:t xml:space="preserve">часть </w:t>
      </w:r>
      <w:r w:rsidR="00224DBA" w:rsidRPr="00C174BE">
        <w:rPr>
          <w:rFonts w:ascii="Arial" w:hAnsi="Arial" w:cs="Arial"/>
          <w:sz w:val="24"/>
          <w:szCs w:val="24"/>
        </w:rPr>
        <w:t>испытани</w:t>
      </w:r>
      <w:r w:rsidR="00224DBA">
        <w:rPr>
          <w:rFonts w:ascii="Arial" w:hAnsi="Arial" w:cs="Arial"/>
          <w:sz w:val="24"/>
          <w:szCs w:val="24"/>
        </w:rPr>
        <w:t>й</w:t>
      </w:r>
      <w:r w:rsidR="00224DBA" w:rsidRPr="00C174BE">
        <w:rPr>
          <w:rFonts w:ascii="Arial" w:hAnsi="Arial" w:cs="Arial"/>
          <w:sz w:val="24"/>
          <w:szCs w:val="24"/>
        </w:rPr>
        <w:t xml:space="preserve"> профессиональных конкурсов «Педагогический дебют»</w:t>
      </w:r>
      <w:r w:rsidR="00224DBA">
        <w:rPr>
          <w:rFonts w:ascii="Arial" w:hAnsi="Arial" w:cs="Arial"/>
          <w:sz w:val="24"/>
          <w:szCs w:val="24"/>
        </w:rPr>
        <w:t xml:space="preserve"> </w:t>
      </w:r>
      <w:r w:rsidR="00BB65EB" w:rsidRPr="00C174BE">
        <w:rPr>
          <w:rFonts w:ascii="Arial" w:hAnsi="Arial" w:cs="Arial"/>
          <w:sz w:val="24"/>
          <w:szCs w:val="24"/>
        </w:rPr>
        <w:t>организованы и пров</w:t>
      </w:r>
      <w:r w:rsidR="00D07E16" w:rsidRPr="00C174BE">
        <w:rPr>
          <w:rFonts w:ascii="Arial" w:hAnsi="Arial" w:cs="Arial"/>
          <w:sz w:val="24"/>
          <w:szCs w:val="24"/>
        </w:rPr>
        <w:t>е</w:t>
      </w:r>
      <w:r w:rsidR="00BB65EB" w:rsidRPr="00C174BE">
        <w:rPr>
          <w:rFonts w:ascii="Arial" w:hAnsi="Arial" w:cs="Arial"/>
          <w:sz w:val="24"/>
          <w:szCs w:val="24"/>
        </w:rPr>
        <w:t>дены с использованием сетевого ресурса орг</w:t>
      </w:r>
      <w:r w:rsidR="00224DBA">
        <w:rPr>
          <w:rFonts w:ascii="Arial" w:hAnsi="Arial" w:cs="Arial"/>
          <w:sz w:val="24"/>
          <w:szCs w:val="24"/>
        </w:rPr>
        <w:t xml:space="preserve">анизации взаимодействия PADLET </w:t>
      </w:r>
      <w:r w:rsidR="00BB65EB" w:rsidRPr="00C174B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BB65EB" w:rsidRPr="00C174BE">
          <w:rPr>
            <w:rStyle w:val="a6"/>
            <w:rFonts w:ascii="Arial" w:hAnsi="Arial" w:cs="Arial"/>
            <w:sz w:val="24"/>
            <w:szCs w:val="24"/>
          </w:rPr>
          <w:t>https://kimc.ms/pedagogam/shkola-molodogo-pedagoga/</w:t>
        </w:r>
      </w:hyperlink>
      <w:r w:rsidR="00BB65EB" w:rsidRPr="00C174BE">
        <w:rPr>
          <w:rFonts w:ascii="Arial" w:hAnsi="Arial" w:cs="Arial"/>
          <w:sz w:val="24"/>
          <w:szCs w:val="24"/>
        </w:rPr>
        <w:t xml:space="preserve">   </w:t>
      </w:r>
    </w:p>
    <w:p w:rsidR="00C36D9B" w:rsidRPr="00561680" w:rsidRDefault="00B723DF" w:rsidP="00561680">
      <w:pPr>
        <w:pStyle w:val="a3"/>
        <w:numPr>
          <w:ilvl w:val="1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561680">
        <w:rPr>
          <w:rFonts w:ascii="Arial" w:hAnsi="Arial" w:cs="Arial"/>
          <w:b/>
          <w:bCs/>
          <w:sz w:val="24"/>
          <w:szCs w:val="24"/>
        </w:rPr>
        <w:t>ОХВАТ МОЛОДЫХ ПЕДАГОГОВ   профессиональными конкурсами:</w:t>
      </w:r>
    </w:p>
    <w:p w:rsidR="00D30C1D" w:rsidRPr="00561680" w:rsidRDefault="00561680" w:rsidP="005616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2.</w:t>
      </w:r>
      <w:r w:rsidR="00DE4C4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.1.</w:t>
      </w:r>
      <w:r w:rsidR="00D30C1D" w:rsidRPr="00561680">
        <w:rPr>
          <w:rFonts w:ascii="Arial" w:hAnsi="Arial" w:cs="Arial"/>
          <w:b/>
          <w:bCs/>
          <w:sz w:val="24"/>
          <w:szCs w:val="24"/>
        </w:rPr>
        <w:t>Конкурс проектных идей молодых педагогов «Марафон проектных идей 2021»</w:t>
      </w:r>
      <w:r w:rsidR="00D30C1D" w:rsidRPr="0056168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page" w:tblpX="6957" w:tblpY="8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6D7898" w:rsidRPr="00C174BE" w:rsidTr="006D78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98" w:rsidRPr="00C174BE" w:rsidRDefault="006D7898" w:rsidP="00C174BE">
            <w:pPr>
              <w:ind w:left="709" w:hanging="425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174B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98" w:rsidRPr="00C174BE" w:rsidRDefault="006D7898" w:rsidP="00C174BE">
            <w:pPr>
              <w:ind w:left="709" w:hanging="425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174B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2020-2021</w:t>
            </w:r>
          </w:p>
        </w:tc>
      </w:tr>
      <w:tr w:rsidR="006D7898" w:rsidRPr="00C174BE" w:rsidTr="006D78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98" w:rsidRPr="00C174BE" w:rsidRDefault="006D7898" w:rsidP="00C174BE">
            <w:pPr>
              <w:ind w:left="709" w:hanging="42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174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 проектных идей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98" w:rsidRPr="00C174BE" w:rsidRDefault="006D7898" w:rsidP="00C174BE">
            <w:pPr>
              <w:ind w:left="709" w:hanging="42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174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92 проектные идеи</w:t>
            </w:r>
          </w:p>
        </w:tc>
      </w:tr>
    </w:tbl>
    <w:p w:rsidR="00D30C1D" w:rsidRPr="00C174BE" w:rsidRDefault="00D30C1D" w:rsidP="00C04A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Конкурс проводится с целью инициирова</w:t>
      </w:r>
      <w:r w:rsidR="006D7898" w:rsidRPr="00C174BE">
        <w:rPr>
          <w:rFonts w:ascii="Arial" w:hAnsi="Arial" w:cs="Arial"/>
          <w:sz w:val="24"/>
          <w:szCs w:val="24"/>
        </w:rPr>
        <w:t>ния</w:t>
      </w:r>
      <w:r w:rsidR="00561680">
        <w:rPr>
          <w:rFonts w:ascii="Arial" w:hAnsi="Arial" w:cs="Arial"/>
          <w:sz w:val="24"/>
          <w:szCs w:val="24"/>
        </w:rPr>
        <w:t xml:space="preserve"> </w:t>
      </w:r>
      <w:r w:rsidRPr="00C174BE">
        <w:rPr>
          <w:rFonts w:ascii="Arial" w:hAnsi="Arial" w:cs="Arial"/>
          <w:sz w:val="24"/>
          <w:szCs w:val="24"/>
        </w:rPr>
        <w:t>проектн</w:t>
      </w:r>
      <w:r w:rsidR="006D7898" w:rsidRPr="00C174BE">
        <w:rPr>
          <w:rFonts w:ascii="Arial" w:hAnsi="Arial" w:cs="Arial"/>
          <w:sz w:val="24"/>
          <w:szCs w:val="24"/>
        </w:rPr>
        <w:t>ой</w:t>
      </w:r>
      <w:r w:rsidRPr="00C174BE">
        <w:rPr>
          <w:rFonts w:ascii="Arial" w:hAnsi="Arial" w:cs="Arial"/>
          <w:sz w:val="24"/>
          <w:szCs w:val="24"/>
        </w:rPr>
        <w:t xml:space="preserve"> активност</w:t>
      </w:r>
      <w:r w:rsidR="006D7898" w:rsidRPr="00C174BE">
        <w:rPr>
          <w:rFonts w:ascii="Arial" w:hAnsi="Arial" w:cs="Arial"/>
          <w:sz w:val="24"/>
          <w:szCs w:val="24"/>
        </w:rPr>
        <w:t>и</w:t>
      </w:r>
      <w:r w:rsidRPr="00C174BE">
        <w:rPr>
          <w:rFonts w:ascii="Arial" w:hAnsi="Arial" w:cs="Arial"/>
          <w:sz w:val="24"/>
          <w:szCs w:val="24"/>
        </w:rPr>
        <w:t xml:space="preserve"> молодых педагогов, созда</w:t>
      </w:r>
      <w:r w:rsidR="006D7898" w:rsidRPr="00C174BE">
        <w:rPr>
          <w:rFonts w:ascii="Arial" w:hAnsi="Arial" w:cs="Arial"/>
          <w:sz w:val="24"/>
          <w:szCs w:val="24"/>
        </w:rPr>
        <w:t>ния</w:t>
      </w:r>
      <w:r w:rsidRPr="00C174BE">
        <w:rPr>
          <w:rFonts w:ascii="Arial" w:hAnsi="Arial" w:cs="Arial"/>
          <w:sz w:val="24"/>
          <w:szCs w:val="24"/>
        </w:rPr>
        <w:t xml:space="preserve"> услови</w:t>
      </w:r>
      <w:r w:rsidR="006D7898" w:rsidRPr="00C174BE">
        <w:rPr>
          <w:rFonts w:ascii="Arial" w:hAnsi="Arial" w:cs="Arial"/>
          <w:sz w:val="24"/>
          <w:szCs w:val="24"/>
        </w:rPr>
        <w:t>й</w:t>
      </w:r>
      <w:r w:rsidRPr="00C174BE">
        <w:rPr>
          <w:rFonts w:ascii="Arial" w:hAnsi="Arial" w:cs="Arial"/>
          <w:sz w:val="24"/>
          <w:szCs w:val="24"/>
        </w:rPr>
        <w:t xml:space="preserve"> для поддержки активных молодых педагогов. Уже 5 лет проводится Школа проектной грамотности, что содействует развитию профессионального сообщества молодых педагогов города посредством разработки и реализации совместных проектов. </w:t>
      </w:r>
      <w:r w:rsidR="00224DBA">
        <w:rPr>
          <w:rFonts w:ascii="Arial" w:hAnsi="Arial" w:cs="Arial"/>
          <w:sz w:val="24"/>
          <w:szCs w:val="24"/>
        </w:rPr>
        <w:t xml:space="preserve"> </w:t>
      </w:r>
    </w:p>
    <w:p w:rsidR="00D30C1D" w:rsidRPr="00C174BE" w:rsidRDefault="00561680" w:rsidP="00C04A4D">
      <w:pPr>
        <w:spacing w:after="0"/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30C1D" w:rsidRPr="00C174BE">
        <w:rPr>
          <w:rFonts w:ascii="Arial" w:hAnsi="Arial" w:cs="Arial"/>
          <w:sz w:val="24"/>
          <w:szCs w:val="24"/>
        </w:rPr>
        <w:t>В 2020-2021 на конкурс подано 92 проектны</w:t>
      </w:r>
      <w:r w:rsidR="00991C98" w:rsidRPr="00C174BE">
        <w:rPr>
          <w:rFonts w:ascii="Arial" w:hAnsi="Arial" w:cs="Arial"/>
          <w:sz w:val="24"/>
          <w:szCs w:val="24"/>
        </w:rPr>
        <w:t>е</w:t>
      </w:r>
      <w:r w:rsidR="00D30C1D" w:rsidRPr="00C174BE">
        <w:rPr>
          <w:rFonts w:ascii="Arial" w:hAnsi="Arial" w:cs="Arial"/>
          <w:sz w:val="24"/>
          <w:szCs w:val="24"/>
        </w:rPr>
        <w:t xml:space="preserve"> иде</w:t>
      </w:r>
      <w:r w:rsidR="00991C98" w:rsidRPr="00C174BE">
        <w:rPr>
          <w:rFonts w:ascii="Arial" w:hAnsi="Arial" w:cs="Arial"/>
          <w:sz w:val="24"/>
          <w:szCs w:val="24"/>
        </w:rPr>
        <w:t>и.</w:t>
      </w:r>
      <w:r w:rsidR="00D30C1D" w:rsidRPr="00C174BE">
        <w:rPr>
          <w:rFonts w:ascii="Arial" w:hAnsi="Arial" w:cs="Arial"/>
          <w:sz w:val="24"/>
          <w:szCs w:val="24"/>
        </w:rPr>
        <w:t xml:space="preserve"> Общая численность участников в командах молодых педагогов 286 человек. </w:t>
      </w:r>
    </w:p>
    <w:p w:rsidR="00D30C1D" w:rsidRPr="00C174BE" w:rsidRDefault="00561680" w:rsidP="00C04A4D">
      <w:pPr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30C1D" w:rsidRPr="00C174BE">
        <w:rPr>
          <w:rFonts w:ascii="Arial" w:hAnsi="Arial" w:cs="Arial"/>
          <w:sz w:val="24"/>
          <w:szCs w:val="24"/>
        </w:rPr>
        <w:t>В финал кон</w:t>
      </w:r>
      <w:r w:rsidR="00991C98" w:rsidRPr="00C174BE">
        <w:rPr>
          <w:rFonts w:ascii="Arial" w:hAnsi="Arial" w:cs="Arial"/>
          <w:sz w:val="24"/>
          <w:szCs w:val="24"/>
        </w:rPr>
        <w:t xml:space="preserve">курса прошли 14 проектных идей. </w:t>
      </w:r>
      <w:r w:rsidR="00505191" w:rsidRPr="00C174BE">
        <w:rPr>
          <w:rFonts w:ascii="Arial" w:hAnsi="Arial" w:cs="Arial"/>
          <w:sz w:val="24"/>
          <w:szCs w:val="24"/>
        </w:rPr>
        <w:t>10 проектных иде</w:t>
      </w:r>
      <w:proofErr w:type="gramStart"/>
      <w:r w:rsidR="00F54E0A" w:rsidRPr="00C174BE">
        <w:rPr>
          <w:rFonts w:ascii="Arial" w:hAnsi="Arial" w:cs="Arial"/>
          <w:sz w:val="24"/>
          <w:szCs w:val="24"/>
        </w:rPr>
        <w:t>й</w:t>
      </w:r>
      <w:r w:rsidR="00224DBA">
        <w:rPr>
          <w:rFonts w:ascii="Arial" w:hAnsi="Arial" w:cs="Arial"/>
          <w:sz w:val="24"/>
          <w:szCs w:val="24"/>
        </w:rPr>
        <w:t>-</w:t>
      </w:r>
      <w:proofErr w:type="gramEnd"/>
      <w:r w:rsidR="00991C98" w:rsidRPr="00C174BE">
        <w:rPr>
          <w:rFonts w:ascii="Arial" w:hAnsi="Arial" w:cs="Arial"/>
          <w:sz w:val="24"/>
          <w:szCs w:val="24"/>
        </w:rPr>
        <w:t xml:space="preserve"> победителей будут представлены на краевом этапе конкурса проектных идей</w:t>
      </w:r>
      <w:r w:rsidR="001E384D">
        <w:rPr>
          <w:rFonts w:ascii="Arial" w:hAnsi="Arial" w:cs="Arial"/>
          <w:sz w:val="24"/>
          <w:szCs w:val="24"/>
        </w:rPr>
        <w:t xml:space="preserve"> в августе 2021 г</w:t>
      </w:r>
      <w:r w:rsidR="00991C98" w:rsidRPr="00C174BE">
        <w:rPr>
          <w:rFonts w:ascii="Arial" w:hAnsi="Arial" w:cs="Arial"/>
          <w:sz w:val="24"/>
          <w:szCs w:val="24"/>
        </w:rPr>
        <w:t>.</w:t>
      </w:r>
      <w:r w:rsidR="006D7898" w:rsidRPr="00C174BE">
        <w:rPr>
          <w:rFonts w:ascii="Arial" w:hAnsi="Arial" w:cs="Arial"/>
          <w:sz w:val="24"/>
          <w:szCs w:val="24"/>
        </w:rPr>
        <w:t xml:space="preserve"> </w:t>
      </w:r>
    </w:p>
    <w:p w:rsidR="006D7898" w:rsidRPr="00C174BE" w:rsidRDefault="00561680" w:rsidP="00C04A4D">
      <w:pPr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D7898" w:rsidRPr="00C174BE">
        <w:rPr>
          <w:rFonts w:ascii="Arial" w:hAnsi="Arial" w:cs="Arial"/>
          <w:sz w:val="24"/>
          <w:szCs w:val="24"/>
        </w:rPr>
        <w:t xml:space="preserve">По итогам Марафона проектных идей </w:t>
      </w:r>
      <w:r w:rsidR="00526391" w:rsidRPr="00C174BE">
        <w:rPr>
          <w:rFonts w:ascii="Arial" w:hAnsi="Arial" w:cs="Arial"/>
          <w:sz w:val="24"/>
          <w:szCs w:val="24"/>
        </w:rPr>
        <w:t>создана группа молодых педагогов для разработки проекта Городского виртуального методического кабинета</w:t>
      </w:r>
      <w:r w:rsidR="00991C98" w:rsidRPr="00C174BE">
        <w:rPr>
          <w:rFonts w:ascii="Arial" w:hAnsi="Arial" w:cs="Arial"/>
          <w:sz w:val="24"/>
          <w:szCs w:val="24"/>
        </w:rPr>
        <w:t xml:space="preserve"> </w:t>
      </w:r>
      <w:r w:rsidR="00053B29" w:rsidRPr="00C174BE">
        <w:rPr>
          <w:rFonts w:ascii="Arial" w:hAnsi="Arial" w:cs="Arial"/>
          <w:sz w:val="24"/>
          <w:szCs w:val="24"/>
        </w:rPr>
        <w:t>(Мобильная методическая служба)</w:t>
      </w:r>
      <w:r w:rsidR="00576967" w:rsidRPr="00C174BE">
        <w:rPr>
          <w:rFonts w:ascii="Arial" w:hAnsi="Arial" w:cs="Arial"/>
          <w:sz w:val="24"/>
          <w:szCs w:val="24"/>
        </w:rPr>
        <w:t>, который планируется представить на августовских мероприятиях. В нее вошли команды</w:t>
      </w:r>
      <w:r w:rsidR="00526391" w:rsidRPr="00C174BE">
        <w:rPr>
          <w:rFonts w:ascii="Arial" w:hAnsi="Arial" w:cs="Arial"/>
          <w:sz w:val="24"/>
          <w:szCs w:val="24"/>
        </w:rPr>
        <w:t xml:space="preserve"> </w:t>
      </w:r>
      <w:r w:rsidR="00576967" w:rsidRPr="00C174BE">
        <w:rPr>
          <w:rFonts w:ascii="Arial" w:hAnsi="Arial" w:cs="Arial"/>
          <w:sz w:val="24"/>
          <w:szCs w:val="24"/>
        </w:rPr>
        <w:t xml:space="preserve">молодых специалистов </w:t>
      </w:r>
      <w:r w:rsidR="00526391" w:rsidRPr="00C174BE">
        <w:rPr>
          <w:rFonts w:ascii="Arial" w:hAnsi="Arial" w:cs="Arial"/>
          <w:sz w:val="24"/>
          <w:szCs w:val="24"/>
        </w:rPr>
        <w:t>МБОУ СШ № 3</w:t>
      </w:r>
      <w:r w:rsidR="00576967" w:rsidRPr="00C174BE">
        <w:rPr>
          <w:rFonts w:ascii="Arial" w:hAnsi="Arial" w:cs="Arial"/>
          <w:sz w:val="24"/>
          <w:szCs w:val="24"/>
        </w:rPr>
        <w:t xml:space="preserve">, МАОУ СШ № 150 имени Героя Советского Союза Молокова В.С., </w:t>
      </w:r>
      <w:proofErr w:type="spellStart"/>
      <w:r w:rsidR="00576967" w:rsidRPr="00C174BE">
        <w:rPr>
          <w:rFonts w:ascii="Arial" w:hAnsi="Arial" w:cs="Arial"/>
          <w:sz w:val="24"/>
          <w:szCs w:val="24"/>
        </w:rPr>
        <w:t>ДДиЮ</w:t>
      </w:r>
      <w:proofErr w:type="spellEnd"/>
      <w:r w:rsidR="00576967" w:rsidRPr="00C174BE">
        <w:rPr>
          <w:rFonts w:ascii="Arial" w:hAnsi="Arial" w:cs="Arial"/>
          <w:sz w:val="24"/>
          <w:szCs w:val="24"/>
        </w:rPr>
        <w:t xml:space="preserve"> №2;   МБОУ СШ № 94; Движение «Молодые воспитатели»; МБОУ Лицей № 10; МБОУ СШ № 72 им. М.Н. Толстихина</w:t>
      </w:r>
      <w:r w:rsidR="00991C98" w:rsidRPr="00C174BE">
        <w:rPr>
          <w:rFonts w:ascii="Arial" w:hAnsi="Arial" w:cs="Arial"/>
          <w:sz w:val="24"/>
          <w:szCs w:val="24"/>
        </w:rPr>
        <w:t>.</w:t>
      </w:r>
      <w:r w:rsidR="00526391" w:rsidRPr="00C174BE">
        <w:rPr>
          <w:rFonts w:ascii="Arial" w:hAnsi="Arial" w:cs="Arial"/>
          <w:sz w:val="24"/>
          <w:szCs w:val="24"/>
        </w:rPr>
        <w:t xml:space="preserve"> </w:t>
      </w:r>
    </w:p>
    <w:p w:rsidR="00505191" w:rsidRPr="001E384D" w:rsidRDefault="00505191" w:rsidP="001E384D">
      <w:pPr>
        <w:pStyle w:val="a3"/>
        <w:numPr>
          <w:ilvl w:val="2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E384D">
        <w:rPr>
          <w:rFonts w:ascii="Arial" w:hAnsi="Arial" w:cs="Arial"/>
          <w:b/>
          <w:bCs/>
          <w:sz w:val="24"/>
          <w:szCs w:val="24"/>
        </w:rPr>
        <w:t xml:space="preserve">Муниципальный </w:t>
      </w:r>
      <w:r w:rsidR="00C36D9B" w:rsidRPr="001E384D">
        <w:rPr>
          <w:rFonts w:ascii="Arial" w:hAnsi="Arial" w:cs="Arial"/>
          <w:b/>
          <w:bCs/>
          <w:sz w:val="24"/>
          <w:szCs w:val="24"/>
        </w:rPr>
        <w:t xml:space="preserve">профессиональный </w:t>
      </w:r>
      <w:r w:rsidRPr="001E384D">
        <w:rPr>
          <w:rFonts w:ascii="Arial" w:hAnsi="Arial" w:cs="Arial"/>
          <w:b/>
          <w:bCs/>
          <w:sz w:val="24"/>
          <w:szCs w:val="24"/>
        </w:rPr>
        <w:t>конкурс «Педагогический дебют»</w:t>
      </w:r>
      <w:r w:rsidR="00C36D9B" w:rsidRPr="001E384D">
        <w:rPr>
          <w:rFonts w:ascii="Arial" w:hAnsi="Arial" w:cs="Arial"/>
          <w:sz w:val="24"/>
          <w:szCs w:val="24"/>
        </w:rPr>
        <w:t xml:space="preserve">   </w:t>
      </w:r>
      <w:hyperlink r:id="rId16" w:history="1">
        <w:r w:rsidR="00C36D9B" w:rsidRPr="00472743">
          <w:rPr>
            <w:rStyle w:val="a6"/>
            <w:rFonts w:ascii="Arial" w:hAnsi="Arial" w:cs="Arial"/>
            <w:bCs/>
            <w:sz w:val="24"/>
            <w:szCs w:val="24"/>
          </w:rPr>
          <w:t>https://kimc.ms/konkurs/pedagogicheskiy-debyut/</w:t>
        </w:r>
      </w:hyperlink>
      <w:r w:rsidR="00C36D9B" w:rsidRPr="00472743">
        <w:rPr>
          <w:rFonts w:ascii="Arial" w:hAnsi="Arial" w:cs="Arial"/>
          <w:bCs/>
          <w:sz w:val="24"/>
          <w:szCs w:val="24"/>
        </w:rPr>
        <w:t xml:space="preserve"> </w:t>
      </w:r>
    </w:p>
    <w:p w:rsidR="00505191" w:rsidRPr="00C174BE" w:rsidRDefault="00505191" w:rsidP="00C04A4D">
      <w:pPr>
        <w:pStyle w:val="a7"/>
        <w:ind w:left="142" w:firstLine="425"/>
        <w:jc w:val="both"/>
        <w:rPr>
          <w:rFonts w:ascii="Arial" w:hAnsi="Arial" w:cs="Arial"/>
          <w:noProof/>
          <w:lang w:eastAsia="ru-RU"/>
        </w:rPr>
      </w:pPr>
      <w:r w:rsidRPr="00C174BE">
        <w:rPr>
          <w:rFonts w:ascii="Arial" w:hAnsi="Arial" w:cs="Arial"/>
          <w:noProof/>
          <w:lang w:eastAsia="ru-RU"/>
        </w:rPr>
        <w:t xml:space="preserve"> </w:t>
      </w:r>
      <w:r w:rsidR="00224DBA">
        <w:rPr>
          <w:rFonts w:ascii="Arial" w:hAnsi="Arial" w:cs="Arial"/>
          <w:noProof/>
          <w:lang w:eastAsia="ru-RU"/>
        </w:rPr>
        <w:t xml:space="preserve"> </w:t>
      </w:r>
      <w:r w:rsidRPr="00C174BE">
        <w:rPr>
          <w:rFonts w:ascii="Arial" w:hAnsi="Arial" w:cs="Arial"/>
        </w:rPr>
        <w:t>Конкурс способствует развитию творческого потенциала и самореализации молодых педагогических работников, формированию активной профессиональной позиции. Участники конкурса – молодые педагоги в должности учителя по основному месту работы со стажем работы с детьми до 3 лет.</w:t>
      </w:r>
      <w:r w:rsidRPr="00C174BE">
        <w:rPr>
          <w:rFonts w:ascii="Arial" w:hAnsi="Arial" w:cs="Arial"/>
          <w:noProof/>
          <w:lang w:eastAsia="ru-RU"/>
        </w:rPr>
        <w:t xml:space="preserve"> </w:t>
      </w:r>
      <w:r w:rsidR="00057D53" w:rsidRPr="00C174BE">
        <w:rPr>
          <w:rFonts w:ascii="Arial" w:hAnsi="Arial" w:cs="Arial"/>
          <w:noProof/>
          <w:lang w:eastAsia="ru-RU"/>
        </w:rPr>
        <w:t xml:space="preserve"> </w:t>
      </w:r>
    </w:p>
    <w:p w:rsidR="00505191" w:rsidRPr="00C174BE" w:rsidRDefault="00505191" w:rsidP="00C04A4D">
      <w:pPr>
        <w:pStyle w:val="a7"/>
        <w:ind w:left="142" w:firstLine="425"/>
        <w:jc w:val="both"/>
        <w:rPr>
          <w:rFonts w:ascii="Arial" w:hAnsi="Arial" w:cs="Arial"/>
        </w:rPr>
      </w:pPr>
    </w:p>
    <w:tbl>
      <w:tblPr>
        <w:tblStyle w:val="10"/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840"/>
      </w:tblGrid>
      <w:tr w:rsidR="00505191" w:rsidRPr="00C174BE" w:rsidTr="00505191">
        <w:tc>
          <w:tcPr>
            <w:tcW w:w="5000" w:type="pct"/>
            <w:gridSpan w:val="2"/>
          </w:tcPr>
          <w:p w:rsidR="00505191" w:rsidRPr="00C174BE" w:rsidRDefault="00505191" w:rsidP="00C174BE">
            <w:pPr>
              <w:pStyle w:val="a7"/>
              <w:ind w:left="709" w:hanging="425"/>
              <w:jc w:val="both"/>
              <w:rPr>
                <w:rFonts w:ascii="Arial" w:hAnsi="Arial" w:cs="Arial"/>
              </w:rPr>
            </w:pPr>
            <w:r w:rsidRPr="00C174BE">
              <w:rPr>
                <w:rFonts w:ascii="Arial" w:hAnsi="Arial" w:cs="Arial"/>
              </w:rPr>
              <w:t>Число участников муниципального конкурса</w:t>
            </w:r>
          </w:p>
        </w:tc>
      </w:tr>
      <w:tr w:rsidR="00505191" w:rsidRPr="00C174BE" w:rsidTr="00505191">
        <w:tc>
          <w:tcPr>
            <w:tcW w:w="2500" w:type="pct"/>
          </w:tcPr>
          <w:p w:rsidR="00505191" w:rsidRPr="00C174BE" w:rsidRDefault="00505191" w:rsidP="00C174BE">
            <w:pPr>
              <w:pStyle w:val="a7"/>
              <w:ind w:left="709" w:hanging="425"/>
              <w:jc w:val="both"/>
              <w:rPr>
                <w:rFonts w:ascii="Arial" w:hAnsi="Arial" w:cs="Arial"/>
                <w:b/>
                <w:bCs/>
              </w:rPr>
            </w:pPr>
            <w:r w:rsidRPr="00C174BE">
              <w:rPr>
                <w:rFonts w:ascii="Arial" w:hAnsi="Arial" w:cs="Arial"/>
                <w:b/>
                <w:bCs/>
              </w:rPr>
              <w:t xml:space="preserve">2019-2020 </w:t>
            </w:r>
            <w:r w:rsidRPr="00C174BE">
              <w:rPr>
                <w:rFonts w:ascii="Arial" w:hAnsi="Arial" w:cs="Arial"/>
                <w:bCs/>
              </w:rPr>
              <w:t>(март; сентябрь)</w:t>
            </w:r>
          </w:p>
        </w:tc>
        <w:tc>
          <w:tcPr>
            <w:tcW w:w="2500" w:type="pct"/>
          </w:tcPr>
          <w:p w:rsidR="00505191" w:rsidRPr="00C174BE" w:rsidRDefault="00505191" w:rsidP="00C174BE">
            <w:pPr>
              <w:pStyle w:val="a7"/>
              <w:ind w:left="709" w:hanging="425"/>
              <w:jc w:val="both"/>
              <w:rPr>
                <w:rFonts w:ascii="Arial" w:hAnsi="Arial" w:cs="Arial"/>
                <w:b/>
                <w:bCs/>
              </w:rPr>
            </w:pPr>
            <w:r w:rsidRPr="00C174BE">
              <w:rPr>
                <w:rFonts w:ascii="Arial" w:hAnsi="Arial" w:cs="Arial"/>
                <w:b/>
                <w:bCs/>
              </w:rPr>
              <w:t>2020-2021</w:t>
            </w:r>
            <w:r w:rsidRPr="00C174BE">
              <w:rPr>
                <w:rFonts w:ascii="Arial" w:hAnsi="Arial" w:cs="Arial"/>
                <w:bCs/>
              </w:rPr>
              <w:t>(март-апрель)</w:t>
            </w:r>
          </w:p>
        </w:tc>
      </w:tr>
      <w:tr w:rsidR="00505191" w:rsidRPr="00C174BE" w:rsidTr="00505191">
        <w:trPr>
          <w:trHeight w:val="186"/>
        </w:trPr>
        <w:tc>
          <w:tcPr>
            <w:tcW w:w="2500" w:type="pct"/>
          </w:tcPr>
          <w:p w:rsidR="00505191" w:rsidRPr="00C174BE" w:rsidRDefault="00505191" w:rsidP="00C174BE">
            <w:pPr>
              <w:pStyle w:val="a7"/>
              <w:ind w:left="709" w:hanging="425"/>
              <w:jc w:val="both"/>
              <w:rPr>
                <w:rFonts w:ascii="Arial" w:hAnsi="Arial" w:cs="Arial"/>
              </w:rPr>
            </w:pPr>
            <w:r w:rsidRPr="00C174BE">
              <w:rPr>
                <w:rFonts w:ascii="Arial" w:hAnsi="Arial" w:cs="Arial"/>
              </w:rPr>
              <w:t>41 человек из 30 ОУ (27%)</w:t>
            </w:r>
          </w:p>
        </w:tc>
        <w:tc>
          <w:tcPr>
            <w:tcW w:w="2500" w:type="pct"/>
            <w:shd w:val="clear" w:color="auto" w:fill="auto"/>
          </w:tcPr>
          <w:p w:rsidR="00505191" w:rsidRPr="00C174BE" w:rsidRDefault="00505191" w:rsidP="00C174BE">
            <w:pPr>
              <w:pStyle w:val="a7"/>
              <w:ind w:left="709" w:hanging="425"/>
              <w:jc w:val="both"/>
              <w:rPr>
                <w:rFonts w:ascii="Arial" w:hAnsi="Arial" w:cs="Arial"/>
              </w:rPr>
            </w:pPr>
            <w:r w:rsidRPr="00C174BE">
              <w:rPr>
                <w:rFonts w:ascii="Arial" w:hAnsi="Arial" w:cs="Arial"/>
              </w:rPr>
              <w:t>58 человек из 37 ОО (31%)</w:t>
            </w:r>
          </w:p>
        </w:tc>
      </w:tr>
      <w:tr w:rsidR="00505191" w:rsidRPr="00C174BE" w:rsidTr="00561680">
        <w:trPr>
          <w:trHeight w:val="274"/>
        </w:trPr>
        <w:tc>
          <w:tcPr>
            <w:tcW w:w="2500" w:type="pct"/>
          </w:tcPr>
          <w:p w:rsidR="00505191" w:rsidRPr="00C174BE" w:rsidRDefault="00505191" w:rsidP="00561680">
            <w:pPr>
              <w:pStyle w:val="a7"/>
              <w:ind w:left="34" w:hanging="34"/>
              <w:jc w:val="both"/>
              <w:rPr>
                <w:rFonts w:ascii="Arial" w:eastAsia="Calibri" w:hAnsi="Arial" w:cs="Arial"/>
                <w:bCs/>
              </w:rPr>
            </w:pPr>
            <w:r w:rsidRPr="00C174BE">
              <w:rPr>
                <w:rFonts w:ascii="Arial" w:hAnsi="Arial" w:cs="Arial"/>
                <w:b/>
              </w:rPr>
              <w:t>Победитель:</w:t>
            </w:r>
            <w:r w:rsidRPr="00C174BE">
              <w:rPr>
                <w:rFonts w:ascii="Arial" w:hAnsi="Arial" w:cs="Arial"/>
              </w:rPr>
              <w:t xml:space="preserve"> </w:t>
            </w:r>
            <w:proofErr w:type="spellStart"/>
            <w:r w:rsidRPr="00C174BE">
              <w:rPr>
                <w:rFonts w:ascii="Arial" w:eastAsia="Calibri" w:hAnsi="Arial" w:cs="Arial"/>
                <w:bCs/>
              </w:rPr>
              <w:t>Крупецких</w:t>
            </w:r>
            <w:proofErr w:type="spellEnd"/>
            <w:r w:rsidRPr="00C174BE">
              <w:rPr>
                <w:rFonts w:ascii="Arial" w:eastAsia="Calibri" w:hAnsi="Arial" w:cs="Arial"/>
                <w:bCs/>
              </w:rPr>
              <w:t xml:space="preserve"> Игорь Ростиславович, учитель французского языка МАОУ СШ № 150 имени Героя Советского Союза Молокова В.С.</w:t>
            </w:r>
          </w:p>
          <w:p w:rsidR="00505191" w:rsidRPr="00C174BE" w:rsidRDefault="00505191" w:rsidP="00561680">
            <w:pPr>
              <w:pStyle w:val="a7"/>
              <w:ind w:left="34" w:hanging="34"/>
              <w:jc w:val="both"/>
              <w:rPr>
                <w:rFonts w:ascii="Arial" w:eastAsia="Calibri" w:hAnsi="Arial" w:cs="Arial"/>
                <w:b/>
                <w:bCs/>
              </w:rPr>
            </w:pPr>
            <w:r w:rsidRPr="00C174BE">
              <w:rPr>
                <w:rFonts w:ascii="Arial" w:eastAsia="Calibri" w:hAnsi="Arial" w:cs="Arial"/>
                <w:b/>
                <w:bCs/>
              </w:rPr>
              <w:t>Лауреаты:</w:t>
            </w:r>
          </w:p>
          <w:p w:rsidR="00505191" w:rsidRPr="00C174BE" w:rsidRDefault="00505191" w:rsidP="00561680">
            <w:pPr>
              <w:pStyle w:val="a7"/>
              <w:ind w:left="34" w:hanging="34"/>
              <w:jc w:val="both"/>
              <w:rPr>
                <w:rFonts w:ascii="Arial" w:hAnsi="Arial" w:cs="Arial"/>
              </w:rPr>
            </w:pPr>
            <w:r w:rsidRPr="00C174BE">
              <w:rPr>
                <w:rFonts w:ascii="Arial" w:hAnsi="Arial" w:cs="Arial"/>
              </w:rPr>
              <w:lastRenderedPageBreak/>
              <w:t>Гонтарева Альбина Игоревна, учитель русского языка и литературы  МАОУ СШ  № 137;</w:t>
            </w:r>
            <w:r w:rsidRPr="00C174BE">
              <w:rPr>
                <w:rFonts w:ascii="Arial" w:hAnsi="Arial" w:cs="Arial"/>
              </w:rPr>
              <w:tab/>
            </w:r>
          </w:p>
          <w:p w:rsidR="00505191" w:rsidRPr="00C174BE" w:rsidRDefault="00505191" w:rsidP="00561680">
            <w:pPr>
              <w:pStyle w:val="a7"/>
              <w:ind w:left="34" w:hanging="34"/>
              <w:jc w:val="both"/>
              <w:rPr>
                <w:rFonts w:ascii="Arial" w:hAnsi="Arial" w:cs="Arial"/>
              </w:rPr>
            </w:pPr>
            <w:r w:rsidRPr="00C174BE">
              <w:rPr>
                <w:rFonts w:ascii="Arial" w:hAnsi="Arial" w:cs="Arial"/>
              </w:rPr>
              <w:t xml:space="preserve">Соколова Ирина Валерьевна, учитель истории и обществознания </w:t>
            </w:r>
            <w:r w:rsidRPr="00C174BE">
              <w:rPr>
                <w:rFonts w:ascii="Arial" w:hAnsi="Arial" w:cs="Arial"/>
              </w:rPr>
              <w:tab/>
              <w:t>МАОУ СШ  № 157;</w:t>
            </w:r>
            <w:r w:rsidRPr="00C174BE">
              <w:rPr>
                <w:rFonts w:ascii="Arial" w:hAnsi="Arial" w:cs="Arial"/>
              </w:rPr>
              <w:tab/>
              <w:t xml:space="preserve"> </w:t>
            </w:r>
          </w:p>
          <w:p w:rsidR="00505191" w:rsidRPr="00C174BE" w:rsidRDefault="00505191" w:rsidP="00561680">
            <w:pPr>
              <w:pStyle w:val="a7"/>
              <w:ind w:left="34" w:hanging="34"/>
              <w:jc w:val="both"/>
              <w:rPr>
                <w:rFonts w:ascii="Arial" w:hAnsi="Arial" w:cs="Arial"/>
              </w:rPr>
            </w:pPr>
            <w:r w:rsidRPr="00C174BE">
              <w:rPr>
                <w:rFonts w:ascii="Arial" w:hAnsi="Arial" w:cs="Arial"/>
              </w:rPr>
              <w:t>Даниленко Кристина Дмитриевна, учитель биологии МАОУ СШ № 145;</w:t>
            </w:r>
            <w:r w:rsidRPr="00C174BE">
              <w:rPr>
                <w:rFonts w:ascii="Arial" w:hAnsi="Arial" w:cs="Arial"/>
              </w:rPr>
              <w:tab/>
              <w:t xml:space="preserve"> </w:t>
            </w:r>
          </w:p>
          <w:p w:rsidR="00505191" w:rsidRPr="00C174BE" w:rsidRDefault="00505191" w:rsidP="00561680">
            <w:pPr>
              <w:pStyle w:val="a7"/>
              <w:ind w:left="34" w:hanging="34"/>
              <w:jc w:val="both"/>
              <w:rPr>
                <w:rFonts w:ascii="Arial" w:hAnsi="Arial" w:cs="Arial"/>
              </w:rPr>
            </w:pPr>
            <w:proofErr w:type="spellStart"/>
            <w:r w:rsidRPr="00C174BE">
              <w:rPr>
                <w:rFonts w:ascii="Arial" w:hAnsi="Arial" w:cs="Arial"/>
              </w:rPr>
              <w:t>Мухутдинова</w:t>
            </w:r>
            <w:proofErr w:type="spellEnd"/>
            <w:r w:rsidRPr="00C174BE">
              <w:rPr>
                <w:rFonts w:ascii="Arial" w:hAnsi="Arial" w:cs="Arial"/>
              </w:rPr>
              <w:t xml:space="preserve"> Евгения </w:t>
            </w:r>
            <w:proofErr w:type="spellStart"/>
            <w:r w:rsidRPr="00C174BE">
              <w:rPr>
                <w:rFonts w:ascii="Arial" w:hAnsi="Arial" w:cs="Arial"/>
              </w:rPr>
              <w:t>Наилевна</w:t>
            </w:r>
            <w:proofErr w:type="spellEnd"/>
            <w:r w:rsidRPr="00C174BE">
              <w:rPr>
                <w:rFonts w:ascii="Arial" w:hAnsi="Arial" w:cs="Arial"/>
              </w:rPr>
              <w:t>, у</w:t>
            </w:r>
            <w:r w:rsidR="00561680">
              <w:rPr>
                <w:rFonts w:ascii="Arial" w:hAnsi="Arial" w:cs="Arial"/>
              </w:rPr>
              <w:t xml:space="preserve">читель математики и информатики </w:t>
            </w:r>
            <w:r w:rsidRPr="00C174BE">
              <w:rPr>
                <w:rFonts w:ascii="Arial" w:hAnsi="Arial" w:cs="Arial"/>
              </w:rPr>
              <w:t>МАОУ «Лицей №12»;</w:t>
            </w:r>
            <w:r w:rsidRPr="00C174BE">
              <w:rPr>
                <w:rFonts w:ascii="Arial" w:hAnsi="Arial" w:cs="Arial"/>
              </w:rPr>
              <w:tab/>
            </w:r>
          </w:p>
          <w:p w:rsidR="00505191" w:rsidRPr="00C174BE" w:rsidRDefault="00505191" w:rsidP="00561680">
            <w:pPr>
              <w:pStyle w:val="a7"/>
              <w:ind w:left="34" w:hanging="34"/>
              <w:jc w:val="both"/>
              <w:rPr>
                <w:rFonts w:ascii="Arial" w:hAnsi="Arial" w:cs="Arial"/>
              </w:rPr>
            </w:pPr>
            <w:r w:rsidRPr="00C174BE">
              <w:rPr>
                <w:rFonts w:ascii="Arial" w:hAnsi="Arial" w:cs="Arial"/>
              </w:rPr>
              <w:t>Павлов Алексей Валерьевич, учитель начальных классов МБОУ СШ № 155 имени Героя Советского Союза Мартынова Д.Д.</w:t>
            </w:r>
            <w:r w:rsidRPr="00C174BE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505191" w:rsidRPr="00C174BE" w:rsidRDefault="00505191" w:rsidP="00561680">
            <w:pPr>
              <w:pStyle w:val="a3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4B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Победитель: </w:t>
            </w:r>
            <w:r w:rsidRPr="00C174BE">
              <w:rPr>
                <w:rFonts w:ascii="Arial" w:hAnsi="Arial" w:cs="Arial"/>
                <w:sz w:val="24"/>
                <w:szCs w:val="24"/>
              </w:rPr>
              <w:t xml:space="preserve">Сергеева Полина Александровна, учитель технологии МАОУ "КУГ №1 - </w:t>
            </w:r>
            <w:proofErr w:type="spellStart"/>
            <w:r w:rsidRPr="00C174BE">
              <w:rPr>
                <w:rFonts w:ascii="Arial" w:hAnsi="Arial" w:cs="Arial"/>
                <w:sz w:val="24"/>
                <w:szCs w:val="24"/>
              </w:rPr>
              <w:t>Универс</w:t>
            </w:r>
            <w:proofErr w:type="spellEnd"/>
            <w:r w:rsidRPr="00C174BE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505191" w:rsidRPr="00C174BE" w:rsidRDefault="00505191" w:rsidP="00561680">
            <w:pPr>
              <w:pStyle w:val="a3"/>
              <w:ind w:left="1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74BE">
              <w:rPr>
                <w:rFonts w:ascii="Arial" w:hAnsi="Arial" w:cs="Arial"/>
                <w:b/>
                <w:sz w:val="24"/>
                <w:szCs w:val="24"/>
              </w:rPr>
              <w:t xml:space="preserve">Лауреаты: </w:t>
            </w:r>
          </w:p>
          <w:p w:rsidR="00505191" w:rsidRPr="00C174BE" w:rsidRDefault="00505191" w:rsidP="00561680">
            <w:pPr>
              <w:pStyle w:val="a3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74BE">
              <w:rPr>
                <w:rFonts w:ascii="Arial" w:hAnsi="Arial" w:cs="Arial"/>
                <w:sz w:val="24"/>
                <w:szCs w:val="24"/>
              </w:rPr>
              <w:t>Корман</w:t>
            </w:r>
            <w:proofErr w:type="spellEnd"/>
            <w:r w:rsidRPr="00C174BE">
              <w:rPr>
                <w:rFonts w:ascii="Arial" w:hAnsi="Arial" w:cs="Arial"/>
                <w:sz w:val="24"/>
                <w:szCs w:val="24"/>
              </w:rPr>
              <w:t xml:space="preserve"> Валентина Романовна, учитель </w:t>
            </w:r>
            <w:r w:rsidRPr="00C174BE">
              <w:rPr>
                <w:rFonts w:ascii="Arial" w:hAnsi="Arial" w:cs="Arial"/>
                <w:sz w:val="24"/>
                <w:szCs w:val="24"/>
              </w:rPr>
              <w:lastRenderedPageBreak/>
              <w:t xml:space="preserve">английского языка МБОУ СШ № 72 с углубленным изучением отдельных предметов имени М.Н. Толстихина»; </w:t>
            </w:r>
          </w:p>
          <w:p w:rsidR="00505191" w:rsidRPr="00C174BE" w:rsidRDefault="00505191" w:rsidP="00561680">
            <w:pPr>
              <w:pStyle w:val="a3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74BE">
              <w:rPr>
                <w:rFonts w:ascii="Arial" w:hAnsi="Arial" w:cs="Arial"/>
                <w:sz w:val="24"/>
                <w:szCs w:val="24"/>
              </w:rPr>
              <w:t>Пасютина</w:t>
            </w:r>
            <w:proofErr w:type="spellEnd"/>
            <w:r w:rsidRPr="00C174BE">
              <w:rPr>
                <w:rFonts w:ascii="Arial" w:hAnsi="Arial" w:cs="Arial"/>
                <w:sz w:val="24"/>
                <w:szCs w:val="24"/>
              </w:rPr>
              <w:t xml:space="preserve"> Ольга Константиновна, учитель начальных классов МБОУ СШ № 19 имени А.В. Седельникова»;</w:t>
            </w:r>
          </w:p>
          <w:p w:rsidR="00505191" w:rsidRPr="00C174BE" w:rsidRDefault="00505191" w:rsidP="00561680">
            <w:pPr>
              <w:pStyle w:val="a3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4BE">
              <w:rPr>
                <w:rFonts w:ascii="Arial" w:hAnsi="Arial" w:cs="Arial"/>
                <w:sz w:val="24"/>
                <w:szCs w:val="24"/>
              </w:rPr>
              <w:t>Сафронова Екатерина Александровна, учитель английского языка МАОУ «Гимназия 14 управления, экономики и права»;</w:t>
            </w:r>
          </w:p>
          <w:p w:rsidR="00505191" w:rsidRPr="00C174BE" w:rsidRDefault="00505191" w:rsidP="00561680">
            <w:pPr>
              <w:pStyle w:val="a3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4BE">
              <w:rPr>
                <w:rFonts w:ascii="Arial" w:hAnsi="Arial" w:cs="Arial"/>
                <w:sz w:val="24"/>
                <w:szCs w:val="24"/>
              </w:rPr>
              <w:t>Федосеева Анастасия Андреевна, учитель начальных классов МАОУ СШ № 145</w:t>
            </w:r>
          </w:p>
          <w:p w:rsidR="00505191" w:rsidRPr="00C174BE" w:rsidRDefault="00505191" w:rsidP="00561680">
            <w:pPr>
              <w:pStyle w:val="a3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74BE">
              <w:rPr>
                <w:rFonts w:ascii="Arial" w:hAnsi="Arial" w:cs="Arial"/>
                <w:sz w:val="24"/>
                <w:szCs w:val="24"/>
              </w:rPr>
              <w:t>Шашило</w:t>
            </w:r>
            <w:proofErr w:type="spellEnd"/>
            <w:r w:rsidRPr="00C174BE">
              <w:rPr>
                <w:rFonts w:ascii="Arial" w:hAnsi="Arial" w:cs="Arial"/>
                <w:sz w:val="24"/>
                <w:szCs w:val="24"/>
              </w:rPr>
              <w:t xml:space="preserve"> Татьяна Дмитриевна, учитель начальных классов МАОУ Лицей № 11</w:t>
            </w:r>
          </w:p>
        </w:tc>
      </w:tr>
    </w:tbl>
    <w:p w:rsidR="00505191" w:rsidRPr="00C174BE" w:rsidRDefault="00505191" w:rsidP="00C174BE">
      <w:pPr>
        <w:spacing w:after="0" w:line="24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</w:p>
    <w:p w:rsidR="00505191" w:rsidRPr="00C174BE" w:rsidRDefault="00505191" w:rsidP="00C174BE">
      <w:pPr>
        <w:spacing w:after="0" w:line="24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C174BE">
        <w:rPr>
          <w:rFonts w:ascii="Arial" w:hAnsi="Arial" w:cs="Arial"/>
          <w:b/>
          <w:bCs/>
          <w:sz w:val="24"/>
          <w:szCs w:val="24"/>
        </w:rPr>
        <w:t>Общеобразовательные организации – участники конкурса «Педагогический дебют»</w:t>
      </w:r>
    </w:p>
    <w:p w:rsidR="00505191" w:rsidRPr="00C174BE" w:rsidRDefault="00505191" w:rsidP="00C174BE">
      <w:pPr>
        <w:spacing w:after="0" w:line="24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C174BE">
        <w:rPr>
          <w:rFonts w:ascii="Arial" w:hAnsi="Arial" w:cs="Arial"/>
          <w:b/>
          <w:bCs/>
          <w:sz w:val="24"/>
          <w:szCs w:val="24"/>
        </w:rPr>
        <w:t xml:space="preserve">2019 – 2020:   </w:t>
      </w:r>
      <w:r w:rsidRPr="00C174BE">
        <w:rPr>
          <w:rFonts w:ascii="Arial" w:hAnsi="Arial" w:cs="Arial"/>
          <w:bCs/>
          <w:sz w:val="24"/>
          <w:szCs w:val="24"/>
        </w:rPr>
        <w:t xml:space="preserve">СШ № 3,12, 14, 19, 32, 63, 72, 73, 79, 82, 84, 85, 93, 137, 139,144, </w:t>
      </w:r>
      <w:r w:rsidR="00561680">
        <w:rPr>
          <w:rFonts w:ascii="Arial" w:hAnsi="Arial" w:cs="Arial"/>
          <w:bCs/>
          <w:sz w:val="24"/>
          <w:szCs w:val="24"/>
        </w:rPr>
        <w:t xml:space="preserve">   </w:t>
      </w:r>
      <w:r w:rsidRPr="00C174BE">
        <w:rPr>
          <w:rFonts w:ascii="Arial" w:hAnsi="Arial" w:cs="Arial"/>
          <w:bCs/>
          <w:sz w:val="24"/>
          <w:szCs w:val="24"/>
        </w:rPr>
        <w:t>149, 150,  151, 152,155,156, Лицей № 1,  10,11,12, Гимназия № 2, 5, 11,14,</w:t>
      </w:r>
      <w:r w:rsidRPr="00C174B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05191" w:rsidRPr="00C174BE" w:rsidRDefault="00505191" w:rsidP="00C174BE">
      <w:pPr>
        <w:spacing w:after="0" w:line="24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C174BE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1951"/>
        <w:gridCol w:w="8085"/>
      </w:tblGrid>
      <w:tr w:rsidR="00505191" w:rsidRPr="00C174BE" w:rsidTr="00C174BE">
        <w:tc>
          <w:tcPr>
            <w:tcW w:w="1951" w:type="dxa"/>
            <w:hideMark/>
          </w:tcPr>
          <w:p w:rsidR="00505191" w:rsidRPr="00C174BE" w:rsidRDefault="00C174BE" w:rsidP="00C174BE">
            <w:pPr>
              <w:spacing w:after="0" w:line="240" w:lineRule="auto"/>
              <w:ind w:left="709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2020-2021:</w:t>
            </w:r>
          </w:p>
        </w:tc>
        <w:tc>
          <w:tcPr>
            <w:tcW w:w="8085" w:type="dxa"/>
            <w:shd w:val="clear" w:color="auto" w:fill="auto"/>
            <w:hideMark/>
          </w:tcPr>
          <w:p w:rsidR="00505191" w:rsidRPr="00561680" w:rsidRDefault="00505191" w:rsidP="00561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80">
              <w:rPr>
                <w:rFonts w:ascii="Arial" w:hAnsi="Arial" w:cs="Arial"/>
                <w:sz w:val="24"/>
                <w:szCs w:val="24"/>
              </w:rPr>
              <w:t xml:space="preserve">"КУГ №1 - </w:t>
            </w:r>
            <w:proofErr w:type="spellStart"/>
            <w:r w:rsidRPr="00561680">
              <w:rPr>
                <w:rFonts w:ascii="Arial" w:hAnsi="Arial" w:cs="Arial"/>
                <w:sz w:val="24"/>
                <w:szCs w:val="24"/>
              </w:rPr>
              <w:t>Универс</w:t>
            </w:r>
            <w:proofErr w:type="spellEnd"/>
            <w:r w:rsidRPr="00561680">
              <w:rPr>
                <w:rFonts w:ascii="Arial" w:hAnsi="Arial" w:cs="Arial"/>
                <w:sz w:val="24"/>
                <w:szCs w:val="24"/>
              </w:rPr>
              <w:t>", Гимназии № 2 (2 чел.), № 14 (3 чел.)</w:t>
            </w:r>
            <w:proofErr w:type="gramStart"/>
            <w:r w:rsidRPr="00561680">
              <w:rPr>
                <w:rFonts w:ascii="Arial" w:hAnsi="Arial" w:cs="Arial"/>
                <w:sz w:val="24"/>
                <w:szCs w:val="24"/>
              </w:rPr>
              <w:t>,Л</w:t>
            </w:r>
            <w:proofErr w:type="gramEnd"/>
            <w:r w:rsidRPr="00561680">
              <w:rPr>
                <w:rFonts w:ascii="Arial" w:hAnsi="Arial" w:cs="Arial"/>
                <w:sz w:val="24"/>
                <w:szCs w:val="24"/>
              </w:rPr>
              <w:t>ицеи №№ 1, 10, 11(2 чел.), СШ №№ 3 (2 чел.), 6, 8, 10, 12 (2 чел.), 19, 32 (4 чел.), 24, 36, 56 (3 чел.), 65, 69, 72 (2 чел.), 73, 76, 82, 84, 94 (2 чел.), 98, 121, 134 (3 чел.), 137, 139, 143 (2 чел.), 144 (2 чел.), 145, 151, 154 (3 чел.), 155, 156 (3 чел.), 157</w:t>
            </w:r>
            <w:r w:rsidR="00991C98" w:rsidRPr="005616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57D53" w:rsidRPr="00C174BE" w:rsidRDefault="00057D53" w:rsidP="00C174BE">
      <w:pPr>
        <w:ind w:left="709" w:hanging="425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Надо отметить, что в процентном соотношении количество  участников конкурс</w:t>
      </w:r>
      <w:r w:rsidR="00373109" w:rsidRPr="00C174BE">
        <w:rPr>
          <w:rFonts w:ascii="Arial" w:hAnsi="Arial" w:cs="Arial"/>
          <w:sz w:val="24"/>
          <w:szCs w:val="24"/>
        </w:rPr>
        <w:t>ов</w:t>
      </w:r>
      <w:r w:rsidRPr="00C174BE">
        <w:rPr>
          <w:rFonts w:ascii="Arial" w:hAnsi="Arial" w:cs="Arial"/>
          <w:sz w:val="24"/>
          <w:szCs w:val="24"/>
        </w:rPr>
        <w:t xml:space="preserve"> составляет </w:t>
      </w:r>
      <w:r w:rsidR="00373109" w:rsidRPr="00C174BE">
        <w:rPr>
          <w:rFonts w:ascii="Arial" w:hAnsi="Arial" w:cs="Arial"/>
          <w:sz w:val="24"/>
          <w:szCs w:val="24"/>
        </w:rPr>
        <w:t>около 17</w:t>
      </w:r>
      <w:r w:rsidRPr="00C174BE">
        <w:rPr>
          <w:rFonts w:ascii="Arial" w:hAnsi="Arial" w:cs="Arial"/>
          <w:sz w:val="24"/>
          <w:szCs w:val="24"/>
        </w:rPr>
        <w:t xml:space="preserve"> % от количества молодых</w:t>
      </w:r>
      <w:r w:rsidR="00373109" w:rsidRPr="00C174BE">
        <w:rPr>
          <w:rFonts w:ascii="Arial" w:hAnsi="Arial" w:cs="Arial"/>
          <w:sz w:val="24"/>
          <w:szCs w:val="24"/>
        </w:rPr>
        <w:t xml:space="preserve"> специалистов</w:t>
      </w:r>
      <w:r w:rsidRPr="00C174BE">
        <w:rPr>
          <w:rFonts w:ascii="Arial" w:hAnsi="Arial" w:cs="Arial"/>
          <w:sz w:val="24"/>
          <w:szCs w:val="24"/>
        </w:rPr>
        <w:t xml:space="preserve"> в О</w:t>
      </w:r>
      <w:r w:rsidR="00561680">
        <w:rPr>
          <w:rFonts w:ascii="Arial" w:hAnsi="Arial" w:cs="Arial"/>
          <w:sz w:val="24"/>
          <w:szCs w:val="24"/>
        </w:rPr>
        <w:t>У</w:t>
      </w:r>
      <w:r w:rsidRPr="00C174BE">
        <w:rPr>
          <w:rFonts w:ascii="Arial" w:hAnsi="Arial" w:cs="Arial"/>
          <w:sz w:val="24"/>
          <w:szCs w:val="24"/>
        </w:rPr>
        <w:t xml:space="preserve"> города.     </w:t>
      </w:r>
    </w:p>
    <w:p w:rsidR="00224DBA" w:rsidRDefault="00057D53" w:rsidP="00C174BE">
      <w:pPr>
        <w:ind w:left="709" w:hanging="425"/>
        <w:jc w:val="both"/>
        <w:rPr>
          <w:rFonts w:ascii="Arial" w:hAnsi="Arial" w:cs="Arial"/>
          <w:sz w:val="24"/>
          <w:szCs w:val="24"/>
          <w:lang w:bidi="ru-RU"/>
        </w:rPr>
      </w:pPr>
      <w:r w:rsidRPr="00C174BE">
        <w:rPr>
          <w:rFonts w:ascii="Arial" w:hAnsi="Arial" w:cs="Arial"/>
          <w:sz w:val="24"/>
          <w:szCs w:val="24"/>
          <w:lang w:bidi="ru-RU"/>
        </w:rPr>
        <w:t>Конкурсное движение способствует созданию условий по обмену педагогическим опытом, создает мотивацию, стимулирует саморазвитие личности педагогов, решает задачи по выявлению лучшего опыта педагогических работников</w:t>
      </w:r>
      <w:r w:rsidR="00B723DF" w:rsidRPr="00C174BE">
        <w:rPr>
          <w:rFonts w:ascii="Arial" w:hAnsi="Arial" w:cs="Arial"/>
          <w:sz w:val="24"/>
          <w:szCs w:val="24"/>
          <w:lang w:bidi="ru-RU"/>
        </w:rPr>
        <w:t xml:space="preserve">, в </w:t>
      </w:r>
      <w:proofErr w:type="spellStart"/>
      <w:r w:rsidR="00B723DF" w:rsidRPr="00C174BE">
        <w:rPr>
          <w:rFonts w:ascii="Arial" w:hAnsi="Arial" w:cs="Arial"/>
          <w:sz w:val="24"/>
          <w:szCs w:val="24"/>
          <w:lang w:bidi="ru-RU"/>
        </w:rPr>
        <w:t>т.ч</w:t>
      </w:r>
      <w:proofErr w:type="spellEnd"/>
      <w:r w:rsidR="00B723DF" w:rsidRPr="00C174BE">
        <w:rPr>
          <w:rFonts w:ascii="Arial" w:hAnsi="Arial" w:cs="Arial"/>
          <w:sz w:val="24"/>
          <w:szCs w:val="24"/>
          <w:lang w:bidi="ru-RU"/>
        </w:rPr>
        <w:t>. молодых</w:t>
      </w:r>
      <w:r w:rsidRPr="00C174BE">
        <w:rPr>
          <w:rFonts w:ascii="Arial" w:hAnsi="Arial" w:cs="Arial"/>
          <w:sz w:val="24"/>
          <w:szCs w:val="24"/>
          <w:lang w:bidi="ru-RU"/>
        </w:rPr>
        <w:t xml:space="preserve">. </w:t>
      </w:r>
      <w:r w:rsidR="00B723DF" w:rsidRPr="00C174BE">
        <w:rPr>
          <w:rFonts w:ascii="Arial" w:hAnsi="Arial" w:cs="Arial"/>
          <w:sz w:val="24"/>
          <w:szCs w:val="24"/>
          <w:lang w:bidi="ru-RU"/>
        </w:rPr>
        <w:t>Анализ материалов конкурса</w:t>
      </w:r>
      <w:r w:rsidR="00561680">
        <w:rPr>
          <w:rFonts w:ascii="Arial" w:hAnsi="Arial" w:cs="Arial"/>
          <w:sz w:val="24"/>
          <w:szCs w:val="24"/>
          <w:lang w:bidi="ru-RU"/>
        </w:rPr>
        <w:t xml:space="preserve"> </w:t>
      </w:r>
      <w:r w:rsidR="00B723DF" w:rsidRPr="00C174BE">
        <w:rPr>
          <w:rFonts w:ascii="Arial" w:hAnsi="Arial" w:cs="Arial"/>
          <w:sz w:val="24"/>
          <w:szCs w:val="24"/>
          <w:lang w:bidi="ru-RU"/>
        </w:rPr>
        <w:t xml:space="preserve">(конкурсные испытания, экспертные материалы) говорят о недостаточной профессиональной подготовке конкурсантов, об осознанном участии в конкурсе. </w:t>
      </w:r>
    </w:p>
    <w:p w:rsidR="00B723DF" w:rsidRPr="00C174BE" w:rsidRDefault="00057D53" w:rsidP="00C174BE">
      <w:pPr>
        <w:ind w:left="709" w:hanging="425"/>
        <w:jc w:val="both"/>
        <w:rPr>
          <w:rFonts w:ascii="Arial" w:hAnsi="Arial" w:cs="Arial"/>
          <w:sz w:val="24"/>
          <w:szCs w:val="24"/>
          <w:lang w:bidi="ru-RU"/>
        </w:rPr>
      </w:pPr>
      <w:r w:rsidRPr="00C174BE">
        <w:rPr>
          <w:rFonts w:ascii="Arial" w:hAnsi="Arial" w:cs="Arial"/>
          <w:sz w:val="24"/>
          <w:szCs w:val="24"/>
          <w:lang w:bidi="ru-RU"/>
        </w:rPr>
        <w:t xml:space="preserve">В связи с этим </w:t>
      </w:r>
      <w:r w:rsidR="00B723DF" w:rsidRPr="00C174BE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B723DF" w:rsidRPr="00C174BE" w:rsidRDefault="004B030A" w:rsidP="00C174BE">
      <w:pPr>
        <w:pStyle w:val="a3"/>
        <w:numPr>
          <w:ilvl w:val="0"/>
          <w:numId w:val="10"/>
        </w:numPr>
        <w:ind w:left="709" w:hanging="425"/>
        <w:jc w:val="both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C174BE">
        <w:rPr>
          <w:rFonts w:ascii="Arial" w:eastAsiaTheme="minorHAnsi" w:hAnsi="Arial" w:cs="Arial"/>
          <w:sz w:val="24"/>
          <w:szCs w:val="24"/>
          <w:lang w:eastAsia="en-US" w:bidi="ru-RU"/>
        </w:rPr>
        <w:t xml:space="preserve">Создать систему внутрикорпоративных конкурсов как на уровне ОУ, так и на уровне районов  </w:t>
      </w:r>
      <w:r w:rsidR="00057D53" w:rsidRPr="00C174BE">
        <w:rPr>
          <w:rFonts w:ascii="Arial" w:eastAsiaTheme="minorHAnsi" w:hAnsi="Arial" w:cs="Arial"/>
          <w:sz w:val="24"/>
          <w:szCs w:val="24"/>
          <w:lang w:eastAsia="en-US" w:bidi="ru-RU"/>
        </w:rPr>
        <w:t xml:space="preserve"> для выявле</w:t>
      </w:r>
      <w:r w:rsidR="00B723DF" w:rsidRPr="00C174BE">
        <w:rPr>
          <w:rFonts w:ascii="Arial" w:eastAsiaTheme="minorHAnsi" w:hAnsi="Arial" w:cs="Arial"/>
          <w:sz w:val="24"/>
          <w:szCs w:val="24"/>
          <w:lang w:eastAsia="en-US" w:bidi="ru-RU"/>
        </w:rPr>
        <w:t>ния творчески работающих молодых педагог</w:t>
      </w:r>
      <w:r w:rsidR="00057D53" w:rsidRPr="00C174BE">
        <w:rPr>
          <w:rFonts w:ascii="Arial" w:eastAsiaTheme="minorHAnsi" w:hAnsi="Arial" w:cs="Arial"/>
          <w:sz w:val="24"/>
          <w:szCs w:val="24"/>
          <w:lang w:eastAsia="en-US" w:bidi="ru-RU"/>
        </w:rPr>
        <w:t>ов, повышения авторитета педагогической профессии и популяризации конкурсного движения.</w:t>
      </w:r>
    </w:p>
    <w:p w:rsidR="00B723DF" w:rsidRPr="00C174BE" w:rsidRDefault="00B723DF" w:rsidP="00C174BE">
      <w:p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bidi="ru-RU"/>
        </w:rPr>
      </w:pPr>
      <w:r w:rsidRPr="00C174BE">
        <w:rPr>
          <w:rFonts w:ascii="Arial" w:hAnsi="Arial" w:cs="Arial"/>
          <w:sz w:val="24"/>
          <w:szCs w:val="24"/>
          <w:lang w:bidi="ru-RU"/>
        </w:rPr>
        <w:t>•</w:t>
      </w:r>
      <w:r w:rsidRPr="00C174BE">
        <w:rPr>
          <w:rFonts w:ascii="Arial" w:hAnsi="Arial" w:cs="Arial"/>
          <w:sz w:val="24"/>
          <w:szCs w:val="24"/>
          <w:lang w:bidi="ru-RU"/>
        </w:rPr>
        <w:tab/>
      </w:r>
      <w:proofErr w:type="spellStart"/>
      <w:proofErr w:type="gramStart"/>
      <w:r w:rsidRPr="00C174BE">
        <w:rPr>
          <w:rFonts w:ascii="Arial" w:hAnsi="Arial" w:cs="Arial"/>
          <w:sz w:val="24"/>
          <w:szCs w:val="24"/>
          <w:lang w:bidi="ru-RU"/>
        </w:rPr>
        <w:t>Op</w:t>
      </w:r>
      <w:proofErr w:type="gramEnd"/>
      <w:r w:rsidRPr="00C174BE">
        <w:rPr>
          <w:rFonts w:ascii="Arial" w:hAnsi="Arial" w:cs="Arial"/>
          <w:sz w:val="24"/>
          <w:szCs w:val="24"/>
          <w:lang w:bidi="ru-RU"/>
        </w:rPr>
        <w:t>гaнизoвать</w:t>
      </w:r>
      <w:proofErr w:type="spellEnd"/>
      <w:r w:rsidRPr="00C174BE">
        <w:rPr>
          <w:rFonts w:ascii="Arial" w:hAnsi="Arial" w:cs="Arial"/>
          <w:sz w:val="24"/>
          <w:szCs w:val="24"/>
          <w:lang w:bidi="ru-RU"/>
        </w:rPr>
        <w:t xml:space="preserve"> постоянно действующие семинары для подготовки и оказания методической поддержки молодым педагогам, желающим участвовать в конкурсах.</w:t>
      </w:r>
    </w:p>
    <w:p w:rsidR="00B723DF" w:rsidRDefault="00B723DF" w:rsidP="00C174BE">
      <w:p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bidi="ru-RU"/>
        </w:rPr>
      </w:pPr>
      <w:r w:rsidRPr="00C174BE">
        <w:rPr>
          <w:rFonts w:ascii="Arial" w:hAnsi="Arial" w:cs="Arial"/>
          <w:sz w:val="24"/>
          <w:szCs w:val="24"/>
          <w:lang w:bidi="ru-RU"/>
        </w:rPr>
        <w:t>•</w:t>
      </w:r>
      <w:r w:rsidRPr="00C174BE">
        <w:rPr>
          <w:rFonts w:ascii="Arial" w:hAnsi="Arial" w:cs="Arial"/>
          <w:sz w:val="24"/>
          <w:szCs w:val="24"/>
          <w:lang w:bidi="ru-RU"/>
        </w:rPr>
        <w:tab/>
        <w:t>Систематизировать весь массив конкурсных мероприятий разного уровня в удобный формат годового круга конкурсов для предоставления возможности молодым педагогам получать информацию целостно.</w:t>
      </w:r>
    </w:p>
    <w:p w:rsidR="003E7F3F" w:rsidRPr="00C174BE" w:rsidRDefault="003E7F3F" w:rsidP="00C174BE">
      <w:p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bidi="ru-RU"/>
        </w:rPr>
      </w:pPr>
    </w:p>
    <w:p w:rsidR="00053B29" w:rsidRPr="00561680" w:rsidRDefault="00053B29" w:rsidP="00561680">
      <w:pPr>
        <w:pStyle w:val="a3"/>
        <w:numPr>
          <w:ilvl w:val="1"/>
          <w:numId w:val="15"/>
        </w:numPr>
        <w:ind w:hanging="436"/>
        <w:jc w:val="both"/>
        <w:rPr>
          <w:rFonts w:ascii="Arial" w:eastAsia="Calibri" w:hAnsi="Arial" w:cs="Arial"/>
          <w:bCs/>
          <w:sz w:val="24"/>
          <w:szCs w:val="24"/>
        </w:rPr>
      </w:pPr>
      <w:r w:rsidRPr="00561680">
        <w:rPr>
          <w:rFonts w:ascii="Arial" w:eastAsia="Calibri" w:hAnsi="Arial" w:cs="Arial"/>
          <w:b/>
          <w:bCs/>
          <w:sz w:val="24"/>
          <w:szCs w:val="24"/>
        </w:rPr>
        <w:t>Охват молодых педагогов</w:t>
      </w:r>
      <w:r w:rsidR="003E7F3F">
        <w:rPr>
          <w:rFonts w:ascii="Arial" w:eastAsia="Calibri" w:hAnsi="Arial" w:cs="Arial"/>
          <w:bCs/>
          <w:sz w:val="24"/>
          <w:szCs w:val="24"/>
        </w:rPr>
        <w:t xml:space="preserve"> ОУ, </w:t>
      </w:r>
      <w:r w:rsidR="003E7F3F" w:rsidRPr="003E7F3F">
        <w:rPr>
          <w:rFonts w:ascii="Arial" w:eastAsia="Calibri" w:hAnsi="Arial" w:cs="Arial"/>
          <w:bCs/>
          <w:sz w:val="24"/>
          <w:szCs w:val="24"/>
        </w:rPr>
        <w:t>участвующих в мероприятиях календаря для данной категории работников (МППИ, круглогодичные школы для молодых педагогов и т.п.)</w:t>
      </w:r>
    </w:p>
    <w:tbl>
      <w:tblPr>
        <w:tblStyle w:val="3"/>
        <w:tblpPr w:leftFromText="180" w:rightFromText="180" w:vertAnchor="text" w:horzAnchor="page" w:tblpX="2033" w:tblpY="143"/>
        <w:tblW w:w="64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835"/>
      </w:tblGrid>
      <w:tr w:rsidR="00E43E1F" w:rsidRPr="00C174BE" w:rsidTr="003E7F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1F" w:rsidRPr="00C174BE" w:rsidRDefault="00E43E1F" w:rsidP="003E7F3F">
            <w:p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4BE">
              <w:rPr>
                <w:rFonts w:ascii="Arial" w:hAnsi="Arial" w:cs="Arial"/>
                <w:sz w:val="24"/>
                <w:szCs w:val="24"/>
              </w:rPr>
              <w:t>2018 -2019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1F" w:rsidRPr="00C174BE" w:rsidRDefault="00E43E1F" w:rsidP="003E7F3F">
            <w:p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4BE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1F" w:rsidRPr="00C174BE" w:rsidRDefault="00E43E1F" w:rsidP="003E7F3F">
            <w:p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4BE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</w:tr>
      <w:tr w:rsidR="00E43E1F" w:rsidRPr="00C174BE" w:rsidTr="003E7F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1F" w:rsidRPr="00C174BE" w:rsidRDefault="00E43E1F" w:rsidP="003E7F3F">
            <w:p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4BE">
              <w:rPr>
                <w:rFonts w:ascii="Arial" w:hAnsi="Arial" w:cs="Arial"/>
                <w:sz w:val="24"/>
                <w:szCs w:val="24"/>
              </w:rPr>
              <w:t>812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1F" w:rsidRPr="003E7F3F" w:rsidRDefault="00E43E1F" w:rsidP="003E7F3F">
            <w:pPr>
              <w:pStyle w:val="a3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7F3F">
              <w:rPr>
                <w:rFonts w:ascii="Arial" w:eastAsia="Calibri" w:hAnsi="Arial" w:cs="Arial"/>
                <w:sz w:val="24"/>
                <w:szCs w:val="24"/>
              </w:rPr>
              <w:t>291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1F" w:rsidRPr="003E7F3F" w:rsidRDefault="003E7F3F" w:rsidP="003E7F3F">
            <w:pPr>
              <w:rPr>
                <w:rFonts w:ascii="Arial" w:hAnsi="Arial" w:cs="Arial"/>
                <w:sz w:val="24"/>
                <w:szCs w:val="24"/>
              </w:rPr>
            </w:pPr>
            <w:r w:rsidRPr="003E7F3F">
              <w:rPr>
                <w:rFonts w:ascii="Arial" w:hAnsi="Arial" w:cs="Arial"/>
                <w:szCs w:val="24"/>
              </w:rPr>
              <w:t xml:space="preserve">1 562 </w:t>
            </w:r>
            <w:r w:rsidR="00E43E1F" w:rsidRPr="003E7F3F">
              <w:rPr>
                <w:rFonts w:ascii="Arial" w:hAnsi="Arial" w:cs="Arial"/>
                <w:szCs w:val="24"/>
              </w:rPr>
              <w:t xml:space="preserve">(в </w:t>
            </w:r>
            <w:proofErr w:type="spellStart"/>
            <w:r w:rsidR="00E43E1F" w:rsidRPr="003E7F3F">
              <w:rPr>
                <w:rFonts w:ascii="Arial" w:hAnsi="Arial" w:cs="Arial"/>
                <w:szCs w:val="24"/>
              </w:rPr>
              <w:t>т.ч</w:t>
            </w:r>
            <w:proofErr w:type="spellEnd"/>
            <w:r w:rsidR="00E43E1F" w:rsidRPr="003E7F3F">
              <w:rPr>
                <w:rFonts w:ascii="Arial" w:hAnsi="Arial" w:cs="Arial"/>
                <w:szCs w:val="24"/>
              </w:rPr>
              <w:t xml:space="preserve">. в </w:t>
            </w:r>
            <w:proofErr w:type="spellStart"/>
            <w:r w:rsidR="00E43E1F" w:rsidRPr="003E7F3F">
              <w:rPr>
                <w:rFonts w:ascii="Arial" w:hAnsi="Arial" w:cs="Arial"/>
                <w:szCs w:val="24"/>
              </w:rPr>
              <w:t>дистанте</w:t>
            </w:r>
            <w:proofErr w:type="spellEnd"/>
            <w:r w:rsidR="00E43E1F" w:rsidRPr="003E7F3F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373109" w:rsidRPr="00C174BE" w:rsidRDefault="00373109" w:rsidP="00C174BE">
      <w:pPr>
        <w:tabs>
          <w:tab w:val="left" w:pos="1270"/>
        </w:tabs>
        <w:ind w:left="709" w:hanging="425"/>
        <w:rPr>
          <w:rFonts w:ascii="Arial" w:hAnsi="Arial" w:cs="Arial"/>
          <w:sz w:val="24"/>
          <w:szCs w:val="24"/>
        </w:rPr>
      </w:pPr>
    </w:p>
    <w:p w:rsidR="00373109" w:rsidRPr="00C174BE" w:rsidRDefault="00373109" w:rsidP="00C174BE">
      <w:pPr>
        <w:ind w:left="709" w:hanging="425"/>
        <w:rPr>
          <w:rFonts w:ascii="Arial" w:hAnsi="Arial" w:cs="Arial"/>
          <w:sz w:val="24"/>
          <w:szCs w:val="24"/>
        </w:rPr>
      </w:pPr>
    </w:p>
    <w:p w:rsidR="00373109" w:rsidRPr="00224DBA" w:rsidRDefault="00224DBA" w:rsidP="00224DBA">
      <w:pPr>
        <w:pStyle w:val="a3"/>
        <w:numPr>
          <w:ilvl w:val="1"/>
          <w:numId w:val="15"/>
        </w:numPr>
        <w:ind w:hanging="436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  <w:r w:rsidRPr="00C174BE">
        <w:rPr>
          <w:rFonts w:ascii="Arial" w:eastAsia="Calibri" w:hAnsi="Arial" w:cs="Arial"/>
          <w:sz w:val="24"/>
          <w:szCs w:val="24"/>
        </w:rPr>
        <w:lastRenderedPageBreak/>
        <w:t xml:space="preserve">В рамках сотрудничества по реализации региональной модели наставничества подписано соглашение о сотрудничестве с КГБПОУ «Красноярский педагогический колледж «1 им. М. Горького» </w:t>
      </w:r>
      <w:hyperlink r:id="rId17" w:history="1">
        <w:r w:rsidRPr="00C174BE">
          <w:rPr>
            <w:rStyle w:val="a6"/>
            <w:rFonts w:ascii="Arial" w:eastAsia="Calibri" w:hAnsi="Arial" w:cs="Arial"/>
            <w:sz w:val="24"/>
            <w:szCs w:val="24"/>
          </w:rPr>
          <w:t>https://kimc.ms/pedagogam/shkola-molodogo-pedagoga/nastavnichestvo.php</w:t>
        </w:r>
      </w:hyperlink>
    </w:p>
    <w:p w:rsidR="00224DBA" w:rsidRPr="00224DBA" w:rsidRDefault="00224DBA" w:rsidP="00224D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7E16" w:rsidRPr="00561680" w:rsidRDefault="00D07E16" w:rsidP="001E384D">
      <w:pPr>
        <w:pStyle w:val="a3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561680">
        <w:rPr>
          <w:rFonts w:ascii="Arial" w:hAnsi="Arial" w:cs="Arial"/>
          <w:b/>
          <w:sz w:val="24"/>
          <w:szCs w:val="24"/>
        </w:rPr>
        <w:t>ПЕДСТАВЛЕНИЕ ОПЫТА</w:t>
      </w:r>
    </w:p>
    <w:p w:rsidR="00D07E16" w:rsidRDefault="00D07E16" w:rsidP="00C174BE">
      <w:pPr>
        <w:ind w:left="284"/>
        <w:jc w:val="both"/>
        <w:rPr>
          <w:rFonts w:ascii="Arial" w:eastAsia="Calibri" w:hAnsi="Arial" w:cs="Arial"/>
          <w:b/>
          <w:sz w:val="24"/>
          <w:szCs w:val="24"/>
        </w:rPr>
      </w:pPr>
      <w:r w:rsidRPr="00C174BE">
        <w:rPr>
          <w:rFonts w:ascii="Arial" w:eastAsia="Calibri" w:hAnsi="Arial" w:cs="Arial"/>
          <w:b/>
          <w:sz w:val="24"/>
          <w:szCs w:val="24"/>
        </w:rPr>
        <w:t>Представлены управленческие практики по работе с молодыми педагогами:</w:t>
      </w:r>
    </w:p>
    <w:p w:rsidR="00757264" w:rsidRPr="001071DB" w:rsidRDefault="00757264" w:rsidP="003866FA">
      <w:pPr>
        <w:pStyle w:val="a3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в Региональном атласе образовательных практик</w:t>
      </w:r>
      <w:r w:rsidR="00582BBC">
        <w:rPr>
          <w:rFonts w:ascii="Arial" w:eastAsia="Calibri" w:hAnsi="Arial" w:cs="Arial"/>
          <w:b/>
          <w:sz w:val="24"/>
          <w:szCs w:val="24"/>
        </w:rPr>
        <w:t xml:space="preserve"> </w:t>
      </w:r>
      <w:hyperlink r:id="rId18" w:tgtFrame="_blank" w:history="1">
        <w:r w:rsidR="00885E53" w:rsidRPr="00885E53">
          <w:rPr>
            <w:rFonts w:ascii="Arial" w:eastAsiaTheme="minorHAnsi" w:hAnsi="Arial" w:cs="Arial"/>
            <w:color w:val="1155CC"/>
            <w:sz w:val="22"/>
            <w:szCs w:val="22"/>
            <w:u w:val="single"/>
            <w:shd w:val="clear" w:color="auto" w:fill="FFFFFF"/>
            <w:lang w:eastAsia="en-US"/>
          </w:rPr>
          <w:t>https://drive.google.com/file/d/1Xn2lrbgV6JQ9u02Hv_O0FcoHbZ2-1f6X/view?usp=sharing</w:t>
        </w:r>
      </w:hyperlink>
      <w:r w:rsidR="003866FA">
        <w:t xml:space="preserve"> </w:t>
      </w:r>
      <w:r w:rsidR="00582BBC" w:rsidRPr="00582BBC">
        <w:rPr>
          <w:rFonts w:ascii="Arial" w:eastAsia="Calibri" w:hAnsi="Arial" w:cs="Arial"/>
          <w:sz w:val="24"/>
          <w:szCs w:val="24"/>
        </w:rPr>
        <w:t>(</w:t>
      </w:r>
      <w:r w:rsidR="00140B4A">
        <w:rPr>
          <w:rFonts w:ascii="Arial" w:eastAsia="Calibri" w:hAnsi="Arial" w:cs="Arial"/>
          <w:sz w:val="24"/>
          <w:szCs w:val="24"/>
        </w:rPr>
        <w:t>РАОП</w:t>
      </w:r>
      <w:bookmarkStart w:id="0" w:name="_GoBack"/>
      <w:bookmarkEnd w:id="0"/>
      <w:r w:rsidR="00140B4A">
        <w:rPr>
          <w:rFonts w:ascii="Arial" w:eastAsia="Calibri" w:hAnsi="Arial" w:cs="Arial"/>
          <w:sz w:val="24"/>
          <w:szCs w:val="24"/>
        </w:rPr>
        <w:t xml:space="preserve"> </w:t>
      </w:r>
      <w:r w:rsidR="00582BBC" w:rsidRPr="00582BBC">
        <w:rPr>
          <w:rFonts w:ascii="Arial" w:eastAsia="Calibri" w:hAnsi="Arial" w:cs="Arial"/>
          <w:sz w:val="24"/>
          <w:szCs w:val="24"/>
        </w:rPr>
        <w:t>Аналитические материалы 2020 – 2021)</w:t>
      </w:r>
      <w:r w:rsidR="00582BBC">
        <w:rPr>
          <w:rFonts w:ascii="Arial" w:eastAsia="Calibri" w:hAnsi="Arial" w:cs="Arial"/>
          <w:sz w:val="24"/>
          <w:szCs w:val="24"/>
        </w:rPr>
        <w:t xml:space="preserve">. По направлениям </w:t>
      </w:r>
      <w:r w:rsidR="001071DB" w:rsidRPr="001071DB">
        <w:rPr>
          <w:rFonts w:ascii="Arial" w:eastAsia="Calibri" w:hAnsi="Arial" w:cs="Arial"/>
          <w:sz w:val="24"/>
          <w:szCs w:val="24"/>
        </w:rPr>
        <w:t>Создание условий для профессионального развития педагогических работников</w:t>
      </w:r>
      <w:r w:rsidR="001E0F88">
        <w:rPr>
          <w:rFonts w:ascii="Arial" w:eastAsia="Calibri" w:hAnsi="Arial" w:cs="Arial"/>
          <w:sz w:val="24"/>
          <w:szCs w:val="24"/>
        </w:rPr>
        <w:t xml:space="preserve"> (направление 10)</w:t>
      </w:r>
      <w:r w:rsidR="001071DB">
        <w:rPr>
          <w:rFonts w:ascii="Arial" w:eastAsia="Calibri" w:hAnsi="Arial" w:cs="Arial"/>
          <w:sz w:val="24"/>
          <w:szCs w:val="24"/>
        </w:rPr>
        <w:t xml:space="preserve"> и </w:t>
      </w:r>
      <w:r w:rsidR="001071DB" w:rsidRPr="001071DB">
        <w:rPr>
          <w:rFonts w:ascii="Arial" w:eastAsia="Calibri" w:hAnsi="Arial" w:cs="Arial"/>
          <w:sz w:val="24"/>
          <w:szCs w:val="24"/>
        </w:rPr>
        <w:t>Современные практики наставничества</w:t>
      </w:r>
      <w:r w:rsidR="001E0F88">
        <w:rPr>
          <w:rFonts w:ascii="Arial" w:eastAsia="Calibri" w:hAnsi="Arial" w:cs="Arial"/>
          <w:sz w:val="24"/>
          <w:szCs w:val="24"/>
        </w:rPr>
        <w:t xml:space="preserve"> (направление 11)</w:t>
      </w:r>
      <w:r w:rsidR="001071DB">
        <w:rPr>
          <w:rFonts w:ascii="Arial" w:eastAsia="Calibri" w:hAnsi="Arial" w:cs="Arial"/>
          <w:sz w:val="24"/>
          <w:szCs w:val="24"/>
        </w:rPr>
        <w:t xml:space="preserve"> </w:t>
      </w:r>
      <w:r w:rsidR="00582BBC" w:rsidRPr="00472743">
        <w:rPr>
          <w:rFonts w:ascii="Arial" w:eastAsia="Calibri" w:hAnsi="Arial" w:cs="Arial"/>
          <w:sz w:val="24"/>
          <w:szCs w:val="24"/>
        </w:rPr>
        <w:t xml:space="preserve">было подано </w:t>
      </w:r>
      <w:r w:rsidR="001071DB" w:rsidRPr="00472743">
        <w:rPr>
          <w:rFonts w:ascii="Arial" w:eastAsia="Calibri" w:hAnsi="Arial" w:cs="Arial"/>
          <w:sz w:val="24"/>
          <w:szCs w:val="24"/>
        </w:rPr>
        <w:t>18 заявок.</w:t>
      </w:r>
      <w:r w:rsidR="00582BBC" w:rsidRPr="00472743">
        <w:rPr>
          <w:rFonts w:ascii="Arial" w:eastAsia="Calibri" w:hAnsi="Arial" w:cs="Arial"/>
          <w:sz w:val="24"/>
          <w:szCs w:val="24"/>
        </w:rPr>
        <w:t xml:space="preserve"> Включено в </w:t>
      </w:r>
      <w:r w:rsidR="00472743">
        <w:rPr>
          <w:rFonts w:ascii="Arial" w:eastAsia="Calibri" w:hAnsi="Arial" w:cs="Arial"/>
          <w:sz w:val="24"/>
          <w:szCs w:val="24"/>
        </w:rPr>
        <w:t>Атлас</w:t>
      </w:r>
      <w:r w:rsidR="00582BBC" w:rsidRPr="00472743">
        <w:rPr>
          <w:rFonts w:ascii="Arial" w:eastAsia="Calibri" w:hAnsi="Arial" w:cs="Arial"/>
          <w:sz w:val="24"/>
          <w:szCs w:val="24"/>
        </w:rPr>
        <w:t xml:space="preserve">  </w:t>
      </w:r>
      <w:r w:rsidR="00472743">
        <w:rPr>
          <w:rFonts w:ascii="Arial" w:eastAsia="Calibri" w:hAnsi="Arial" w:cs="Arial"/>
          <w:sz w:val="24"/>
          <w:szCs w:val="24"/>
        </w:rPr>
        <w:t>11 практик (СШ № 4, 32, 72, 82, 151, 157, Лицей № 10, Гимназия № 14).</w:t>
      </w:r>
      <w:r w:rsidR="00140B4A">
        <w:rPr>
          <w:rFonts w:ascii="Arial" w:eastAsia="Calibri" w:hAnsi="Arial" w:cs="Arial"/>
          <w:sz w:val="24"/>
          <w:szCs w:val="24"/>
        </w:rPr>
        <w:t xml:space="preserve"> </w:t>
      </w:r>
      <w:r w:rsidR="001E0F88">
        <w:rPr>
          <w:rFonts w:ascii="Arial" w:eastAsia="Calibri" w:hAnsi="Arial" w:cs="Arial"/>
          <w:sz w:val="24"/>
          <w:szCs w:val="24"/>
        </w:rPr>
        <w:t xml:space="preserve">  </w:t>
      </w:r>
    </w:p>
    <w:p w:rsidR="00D07E16" w:rsidRPr="00757264" w:rsidRDefault="00D07E16" w:rsidP="00757264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b/>
          <w:sz w:val="24"/>
          <w:szCs w:val="24"/>
        </w:rPr>
        <w:t>на Краевом форуме «</w:t>
      </w:r>
      <w:proofErr w:type="spellStart"/>
      <w:proofErr w:type="gramStart"/>
      <w:r w:rsidRPr="00C174BE">
        <w:rPr>
          <w:rFonts w:ascii="Arial" w:hAnsi="Arial" w:cs="Arial"/>
          <w:b/>
          <w:sz w:val="24"/>
          <w:szCs w:val="24"/>
        </w:rPr>
        <w:t>PRO</w:t>
      </w:r>
      <w:proofErr w:type="gramEnd"/>
      <w:r w:rsidRPr="00C174BE">
        <w:rPr>
          <w:rFonts w:ascii="Arial" w:hAnsi="Arial" w:cs="Arial"/>
          <w:b/>
          <w:sz w:val="24"/>
          <w:szCs w:val="24"/>
        </w:rPr>
        <w:t>наставничество</w:t>
      </w:r>
      <w:proofErr w:type="spellEnd"/>
      <w:r w:rsidRPr="00C174BE">
        <w:rPr>
          <w:rFonts w:ascii="Arial" w:hAnsi="Arial" w:cs="Arial"/>
          <w:b/>
          <w:sz w:val="24"/>
          <w:szCs w:val="24"/>
        </w:rPr>
        <w:t>»</w:t>
      </w:r>
      <w:r w:rsidRPr="00C174BE">
        <w:rPr>
          <w:rFonts w:ascii="Arial" w:hAnsi="Arial" w:cs="Arial"/>
          <w:sz w:val="24"/>
          <w:szCs w:val="24"/>
        </w:rPr>
        <w:t xml:space="preserve"> - 14 ОУ участников: СШ № 28, 32, 53,72, 84, 139, 144, 151, 154, Л 1,10, Гимназия№ 2,13,14:  представление практик - 3 ОУ: СШ № 151, Гимназия № 14, Гимназия № 2</w:t>
      </w:r>
      <w:r w:rsidR="00C174BE">
        <w:rPr>
          <w:rFonts w:ascii="Arial" w:hAnsi="Arial" w:cs="Arial"/>
          <w:sz w:val="24"/>
          <w:szCs w:val="24"/>
        </w:rPr>
        <w:t>.</w:t>
      </w:r>
    </w:p>
    <w:p w:rsidR="00D07E16" w:rsidRPr="00C174BE" w:rsidRDefault="00D07E16" w:rsidP="00C174B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b/>
          <w:sz w:val="24"/>
          <w:szCs w:val="24"/>
        </w:rPr>
        <w:t>на Всероссийском онлайн форуме методических центров РФ «</w:t>
      </w:r>
      <w:proofErr w:type="spellStart"/>
      <w:r w:rsidRPr="00C174BE">
        <w:rPr>
          <w:rFonts w:ascii="Arial" w:hAnsi="Arial" w:cs="Arial"/>
          <w:b/>
          <w:sz w:val="24"/>
          <w:szCs w:val="24"/>
        </w:rPr>
        <w:t>УниверсУм</w:t>
      </w:r>
      <w:proofErr w:type="spellEnd"/>
      <w:r w:rsidRPr="00C174BE">
        <w:rPr>
          <w:rFonts w:ascii="Arial" w:hAnsi="Arial" w:cs="Arial"/>
          <w:b/>
          <w:sz w:val="24"/>
          <w:szCs w:val="24"/>
        </w:rPr>
        <w:t>»</w:t>
      </w:r>
      <w:r w:rsidRPr="00C174BE">
        <w:rPr>
          <w:rFonts w:ascii="Arial" w:hAnsi="Arial" w:cs="Arial"/>
          <w:i/>
          <w:sz w:val="24"/>
          <w:szCs w:val="24"/>
        </w:rPr>
        <w:t xml:space="preserve"> </w:t>
      </w:r>
      <w:r w:rsidRPr="00C174BE">
        <w:rPr>
          <w:rFonts w:ascii="Arial" w:hAnsi="Arial" w:cs="Arial"/>
          <w:sz w:val="24"/>
          <w:szCs w:val="24"/>
        </w:rPr>
        <w:t>(г. Екатеринбург):</w:t>
      </w:r>
    </w:p>
    <w:p w:rsidR="00D07E16" w:rsidRPr="00C174BE" w:rsidRDefault="00D07E16" w:rsidP="00C174BE">
      <w:p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b/>
          <w:i/>
          <w:sz w:val="24"/>
          <w:szCs w:val="24"/>
        </w:rPr>
        <w:t>- «Чему и как учить  педагогов сегодня»:</w:t>
      </w:r>
      <w:r w:rsidRPr="00C174BE">
        <w:rPr>
          <w:rFonts w:ascii="Arial" w:hAnsi="Arial" w:cs="Arial"/>
          <w:sz w:val="24"/>
          <w:szCs w:val="24"/>
        </w:rPr>
        <w:t xml:space="preserve"> «Молодые педагоги г. Красноярска: пространство возможностей» Толмачева О.В., методист МКУ КИМЦ;</w:t>
      </w:r>
    </w:p>
    <w:p w:rsidR="00D07E16" w:rsidRPr="00C174BE" w:rsidRDefault="00C174BE" w:rsidP="00C174BE">
      <w:p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07E16" w:rsidRPr="00C174BE">
        <w:rPr>
          <w:rFonts w:ascii="Arial" w:hAnsi="Arial" w:cs="Arial"/>
          <w:sz w:val="24"/>
          <w:szCs w:val="24"/>
        </w:rPr>
        <w:t xml:space="preserve">«Сетевые образовательные игры как инструмент профессионального развития педагога» </w:t>
      </w:r>
      <w:proofErr w:type="spellStart"/>
      <w:r w:rsidR="00D07E16" w:rsidRPr="00C174BE">
        <w:rPr>
          <w:rFonts w:ascii="Arial" w:hAnsi="Arial" w:cs="Arial"/>
          <w:sz w:val="24"/>
          <w:szCs w:val="24"/>
        </w:rPr>
        <w:t>Ядринкина</w:t>
      </w:r>
      <w:proofErr w:type="spellEnd"/>
      <w:r w:rsidR="00D07E16" w:rsidRPr="00C174BE">
        <w:rPr>
          <w:rFonts w:ascii="Arial" w:hAnsi="Arial" w:cs="Arial"/>
          <w:sz w:val="24"/>
          <w:szCs w:val="24"/>
        </w:rPr>
        <w:t xml:space="preserve"> В.В., директор МАОУ СШ № 34;</w:t>
      </w:r>
    </w:p>
    <w:p w:rsidR="00D07E16" w:rsidRPr="00C174BE" w:rsidRDefault="00D07E16" w:rsidP="00757264">
      <w:p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 xml:space="preserve">- </w:t>
      </w:r>
      <w:r w:rsidR="00C174BE">
        <w:rPr>
          <w:rFonts w:ascii="Arial" w:hAnsi="Arial" w:cs="Arial"/>
          <w:sz w:val="24"/>
          <w:szCs w:val="24"/>
        </w:rPr>
        <w:t xml:space="preserve"> </w:t>
      </w:r>
      <w:r w:rsidRPr="00C174BE">
        <w:rPr>
          <w:rFonts w:ascii="Arial" w:hAnsi="Arial" w:cs="Arial"/>
          <w:sz w:val="24"/>
          <w:szCs w:val="24"/>
        </w:rPr>
        <w:t>«</w:t>
      </w:r>
      <w:r w:rsidRPr="00C174BE">
        <w:rPr>
          <w:rFonts w:ascii="Arial" w:hAnsi="Arial" w:cs="Arial"/>
          <w:b/>
          <w:i/>
          <w:sz w:val="24"/>
          <w:szCs w:val="24"/>
        </w:rPr>
        <w:t>Чему и как учить управленцев образовательных организаций сегодня?"</w:t>
      </w:r>
      <w:r w:rsidRPr="00C174BE">
        <w:rPr>
          <w:rFonts w:ascii="Arial" w:hAnsi="Arial" w:cs="Arial"/>
          <w:sz w:val="24"/>
          <w:szCs w:val="24"/>
        </w:rPr>
        <w:t xml:space="preserve"> «Механизмы управления развитием молодых педагогов» - Толмачева О.В., «Онлайн аналитика в работе руководителя" </w:t>
      </w:r>
      <w:proofErr w:type="spellStart"/>
      <w:r w:rsidRPr="00C174BE">
        <w:rPr>
          <w:rFonts w:ascii="Arial" w:hAnsi="Arial" w:cs="Arial"/>
          <w:sz w:val="24"/>
          <w:szCs w:val="24"/>
        </w:rPr>
        <w:t>Ядринк</w:t>
      </w:r>
      <w:r w:rsidR="00757264">
        <w:rPr>
          <w:rFonts w:ascii="Arial" w:hAnsi="Arial" w:cs="Arial"/>
          <w:sz w:val="24"/>
          <w:szCs w:val="24"/>
        </w:rPr>
        <w:t>ина</w:t>
      </w:r>
      <w:proofErr w:type="spellEnd"/>
      <w:r w:rsidR="00757264">
        <w:rPr>
          <w:rFonts w:ascii="Arial" w:hAnsi="Arial" w:cs="Arial"/>
          <w:sz w:val="24"/>
          <w:szCs w:val="24"/>
        </w:rPr>
        <w:t xml:space="preserve"> В.В., директор МАОУ СШ № 34;</w:t>
      </w:r>
    </w:p>
    <w:p w:rsidR="00D07E16" w:rsidRPr="00C174BE" w:rsidRDefault="00D07E16" w:rsidP="00C174BE">
      <w:pPr>
        <w:ind w:left="709" w:hanging="425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 xml:space="preserve">- </w:t>
      </w:r>
      <w:r w:rsidR="00C174BE">
        <w:rPr>
          <w:rFonts w:ascii="Arial" w:hAnsi="Arial" w:cs="Arial"/>
          <w:sz w:val="24"/>
          <w:szCs w:val="24"/>
        </w:rPr>
        <w:t xml:space="preserve">   </w:t>
      </w:r>
      <w:r w:rsidRPr="00C174BE">
        <w:rPr>
          <w:rFonts w:ascii="Arial" w:hAnsi="Arial" w:cs="Arial"/>
          <w:sz w:val="24"/>
          <w:szCs w:val="24"/>
        </w:rPr>
        <w:t xml:space="preserve">«Время учить и учиться» (управление профессиональным развитием педагогов (молодых и наставников) в период дистанционного обучения)»  </w:t>
      </w:r>
      <w:proofErr w:type="gramStart"/>
      <w:r w:rsidRPr="00C174BE">
        <w:rPr>
          <w:rFonts w:ascii="Arial" w:hAnsi="Arial" w:cs="Arial"/>
          <w:sz w:val="24"/>
          <w:szCs w:val="24"/>
        </w:rPr>
        <w:t>-П</w:t>
      </w:r>
      <w:proofErr w:type="gramEnd"/>
      <w:r w:rsidRPr="00C174BE">
        <w:rPr>
          <w:rFonts w:ascii="Arial" w:hAnsi="Arial" w:cs="Arial"/>
          <w:sz w:val="24"/>
          <w:szCs w:val="24"/>
        </w:rPr>
        <w:t xml:space="preserve">онамарева Е.Н., директор МБОУ Лицей № 10, </w:t>
      </w:r>
      <w:proofErr w:type="spellStart"/>
      <w:r w:rsidRPr="00C174BE">
        <w:rPr>
          <w:rFonts w:ascii="Arial" w:hAnsi="Arial" w:cs="Arial"/>
          <w:sz w:val="24"/>
          <w:szCs w:val="24"/>
        </w:rPr>
        <w:t>Баркалова</w:t>
      </w:r>
      <w:proofErr w:type="spellEnd"/>
      <w:r w:rsidRPr="00C174BE">
        <w:rPr>
          <w:rFonts w:ascii="Arial" w:hAnsi="Arial" w:cs="Arial"/>
          <w:sz w:val="24"/>
          <w:szCs w:val="24"/>
        </w:rPr>
        <w:t xml:space="preserve"> Н.И., заместитель директора МБОУ Лицей № 10.</w:t>
      </w:r>
    </w:p>
    <w:p w:rsidR="00D07E16" w:rsidRDefault="00D07E16" w:rsidP="00C174B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b/>
          <w:sz w:val="24"/>
          <w:szCs w:val="24"/>
        </w:rPr>
        <w:t>на очном образовательном форуме управленческих команд г. Екатеринбурга</w:t>
      </w:r>
      <w:r w:rsidRPr="00C174BE">
        <w:rPr>
          <w:rFonts w:ascii="Arial" w:hAnsi="Arial" w:cs="Arial"/>
          <w:i/>
          <w:sz w:val="24"/>
          <w:szCs w:val="24"/>
        </w:rPr>
        <w:t xml:space="preserve"> "</w:t>
      </w:r>
      <w:r w:rsidRPr="00C174BE">
        <w:rPr>
          <w:rFonts w:ascii="Arial" w:hAnsi="Arial" w:cs="Arial"/>
          <w:sz w:val="24"/>
          <w:szCs w:val="24"/>
        </w:rPr>
        <w:t>Педагогический дизайн и успешные практики в создании эффективной образовательной среды в условиях реализации ФГОС", Королева Е.В., директор МАОУ Гимназия № 10.</w:t>
      </w:r>
    </w:p>
    <w:p w:rsidR="00C174BE" w:rsidRPr="00C174BE" w:rsidRDefault="00C174BE" w:rsidP="00C174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7E16" w:rsidRPr="00C174BE" w:rsidRDefault="00D07E16" w:rsidP="00C174BE">
      <w:pPr>
        <w:pStyle w:val="a3"/>
        <w:numPr>
          <w:ilvl w:val="0"/>
          <w:numId w:val="10"/>
        </w:numPr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  <w:r w:rsidRPr="00C174BE">
        <w:rPr>
          <w:rFonts w:ascii="Arial" w:hAnsi="Arial" w:cs="Arial"/>
          <w:b/>
          <w:sz w:val="24"/>
          <w:szCs w:val="24"/>
        </w:rPr>
        <w:t>в Международном образовательном журнале «Педагог»</w:t>
      </w:r>
      <w:r w:rsidRPr="00C174BE">
        <w:rPr>
          <w:rFonts w:ascii="Arial" w:hAnsi="Arial" w:cs="Arial"/>
          <w:sz w:val="24"/>
          <w:szCs w:val="24"/>
        </w:rPr>
        <w:t xml:space="preserve"> статья «Наставничество в школе как новый виток в работе с молодыми специалистами»  - </w:t>
      </w:r>
      <w:proofErr w:type="spellStart"/>
      <w:r w:rsidRPr="00C174BE">
        <w:rPr>
          <w:rFonts w:ascii="Arial" w:hAnsi="Arial" w:cs="Arial"/>
          <w:sz w:val="24"/>
          <w:szCs w:val="24"/>
        </w:rPr>
        <w:t>Староватова</w:t>
      </w:r>
      <w:proofErr w:type="spellEnd"/>
      <w:r w:rsidRPr="00C174BE">
        <w:rPr>
          <w:rFonts w:ascii="Arial" w:hAnsi="Arial" w:cs="Arial"/>
          <w:sz w:val="24"/>
          <w:szCs w:val="24"/>
        </w:rPr>
        <w:t xml:space="preserve"> И. В., заместитель директора МАОУ Гимназия № 2,  Казанцева С. И., учитель МАОУ Гимназия № 2. </w:t>
      </w:r>
      <w:hyperlink r:id="rId19" w:history="1">
        <w:r w:rsidRPr="00C174BE">
          <w:rPr>
            <w:rStyle w:val="a6"/>
            <w:rFonts w:ascii="Arial" w:hAnsi="Arial" w:cs="Arial"/>
            <w:sz w:val="24"/>
            <w:szCs w:val="24"/>
          </w:rPr>
          <w:t>https://zhurnalpedagog.ru/servisy/publik/publ?id=14719</w:t>
        </w:r>
      </w:hyperlink>
    </w:p>
    <w:p w:rsidR="00C174BE" w:rsidRPr="00C174BE" w:rsidRDefault="00C174BE" w:rsidP="00C174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7E16" w:rsidRPr="00C174BE" w:rsidRDefault="00757264" w:rsidP="00561680">
      <w:pPr>
        <w:pStyle w:val="a3"/>
        <w:numPr>
          <w:ilvl w:val="0"/>
          <w:numId w:val="15"/>
        </w:numPr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Pr="00C174BE">
        <w:rPr>
          <w:rFonts w:ascii="Arial" w:hAnsi="Arial" w:cs="Arial"/>
          <w:b/>
          <w:sz w:val="24"/>
          <w:szCs w:val="24"/>
        </w:rPr>
        <w:t>публикаци</w:t>
      </w:r>
      <w:r>
        <w:rPr>
          <w:rFonts w:ascii="Arial" w:hAnsi="Arial" w:cs="Arial"/>
          <w:b/>
          <w:sz w:val="24"/>
          <w:szCs w:val="24"/>
        </w:rPr>
        <w:t xml:space="preserve">ях молодых педагогов ГБП </w:t>
      </w:r>
      <w:r w:rsidR="00C174BE">
        <w:rPr>
          <w:rFonts w:ascii="Arial" w:hAnsi="Arial" w:cs="Arial"/>
          <w:b/>
          <w:sz w:val="24"/>
          <w:szCs w:val="24"/>
        </w:rPr>
        <w:t>п</w:t>
      </w:r>
      <w:r w:rsidR="00D07E16" w:rsidRPr="00C174BE">
        <w:rPr>
          <w:rFonts w:ascii="Arial" w:hAnsi="Arial" w:cs="Arial"/>
          <w:b/>
          <w:sz w:val="24"/>
          <w:szCs w:val="24"/>
        </w:rPr>
        <w:t>редставлен опыт</w:t>
      </w:r>
      <w:r>
        <w:rPr>
          <w:rFonts w:ascii="Arial" w:hAnsi="Arial" w:cs="Arial"/>
          <w:b/>
          <w:sz w:val="24"/>
          <w:szCs w:val="24"/>
        </w:rPr>
        <w:t xml:space="preserve"> работы</w:t>
      </w:r>
      <w:r w:rsidR="00C174BE">
        <w:rPr>
          <w:rFonts w:ascii="Arial" w:hAnsi="Arial" w:cs="Arial"/>
          <w:b/>
          <w:sz w:val="24"/>
          <w:szCs w:val="24"/>
        </w:rPr>
        <w:t>:</w:t>
      </w:r>
      <w:r w:rsidR="00D07E16" w:rsidRPr="00C174BE">
        <w:rPr>
          <w:rFonts w:ascii="Arial" w:hAnsi="Arial" w:cs="Arial"/>
          <w:b/>
          <w:sz w:val="24"/>
          <w:szCs w:val="24"/>
        </w:rPr>
        <w:t xml:space="preserve"> </w:t>
      </w:r>
      <w:hyperlink r:id="rId20" w:history="1">
        <w:r w:rsidR="00D07E16" w:rsidRPr="00582BBC">
          <w:rPr>
            <w:rStyle w:val="a6"/>
            <w:rFonts w:ascii="Arial" w:hAnsi="Arial" w:cs="Arial"/>
            <w:sz w:val="24"/>
            <w:szCs w:val="24"/>
          </w:rPr>
          <w:t>https://kimc.ms/pedagogam/shkola-molodogo-pedagoga/publikatsii.php</w:t>
        </w:r>
      </w:hyperlink>
    </w:p>
    <w:p w:rsidR="00D07E16" w:rsidRPr="00C174BE" w:rsidRDefault="00D07E16" w:rsidP="00C174BE">
      <w:pPr>
        <w:pStyle w:val="a3"/>
        <w:ind w:left="709" w:hanging="425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 xml:space="preserve">-  </w:t>
      </w:r>
      <w:r w:rsidR="00C174BE">
        <w:rPr>
          <w:rFonts w:ascii="Arial" w:hAnsi="Arial" w:cs="Arial"/>
          <w:sz w:val="24"/>
          <w:szCs w:val="24"/>
        </w:rPr>
        <w:t xml:space="preserve">   </w:t>
      </w:r>
      <w:r w:rsidRPr="00C174BE">
        <w:rPr>
          <w:rFonts w:ascii="Arial" w:hAnsi="Arial" w:cs="Arial"/>
          <w:sz w:val="24"/>
          <w:szCs w:val="24"/>
        </w:rPr>
        <w:t>во Всероссийском педагогическом журнале «Современный урок»;</w:t>
      </w:r>
    </w:p>
    <w:p w:rsidR="00D07E16" w:rsidRDefault="00D07E16" w:rsidP="00C174BE">
      <w:pPr>
        <w:pStyle w:val="a3"/>
        <w:ind w:left="709" w:hanging="425"/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 xml:space="preserve">-  Научная электронная библиотека Library.ru Журнал </w:t>
      </w:r>
      <w:r w:rsidR="003B631C">
        <w:rPr>
          <w:rFonts w:ascii="Arial" w:hAnsi="Arial" w:cs="Arial"/>
          <w:sz w:val="24"/>
          <w:szCs w:val="24"/>
        </w:rPr>
        <w:t>«Наука. Образование. Инновации».</w:t>
      </w:r>
    </w:p>
    <w:p w:rsidR="00D07E16" w:rsidRPr="00C174BE" w:rsidRDefault="00BD5CE5" w:rsidP="003B631C">
      <w:pPr>
        <w:jc w:val="both"/>
        <w:rPr>
          <w:rFonts w:ascii="Arial" w:hAnsi="Arial" w:cs="Arial"/>
          <w:sz w:val="24"/>
          <w:szCs w:val="24"/>
        </w:rPr>
      </w:pPr>
      <w:r w:rsidRPr="003B631C">
        <w:rPr>
          <w:rFonts w:ascii="Arial" w:hAnsi="Arial" w:cs="Arial"/>
          <w:sz w:val="24"/>
          <w:szCs w:val="24"/>
        </w:rPr>
        <w:t xml:space="preserve">  </w:t>
      </w:r>
    </w:p>
    <w:p w:rsidR="00373109" w:rsidRPr="00582BBC" w:rsidRDefault="00A05066" w:rsidP="00582BBC">
      <w:pPr>
        <w:pStyle w:val="a3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ПРЕДПОЛАГАЕМЫЕ УПРАВЛЕНЧЕСКИЕ ШАГИ</w:t>
      </w:r>
    </w:p>
    <w:p w:rsidR="00582BBC" w:rsidRPr="00A05066" w:rsidRDefault="00582BBC" w:rsidP="00582BBC">
      <w:pPr>
        <w:pStyle w:val="a3"/>
        <w:ind w:left="1004"/>
        <w:rPr>
          <w:rFonts w:ascii="Arial" w:hAnsi="Arial" w:cs="Arial"/>
          <w:b/>
          <w:sz w:val="24"/>
          <w:szCs w:val="24"/>
        </w:rPr>
      </w:pPr>
    </w:p>
    <w:p w:rsidR="00561680" w:rsidRDefault="00A05066" w:rsidP="00224DBA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561680" w:rsidRPr="004C1F01">
        <w:rPr>
          <w:rFonts w:ascii="Arial" w:hAnsi="Arial" w:cs="Arial"/>
          <w:sz w:val="24"/>
          <w:szCs w:val="24"/>
        </w:rPr>
        <w:t>орректировк</w:t>
      </w:r>
      <w:r>
        <w:rPr>
          <w:rFonts w:ascii="Arial" w:hAnsi="Arial" w:cs="Arial"/>
          <w:sz w:val="24"/>
          <w:szCs w:val="24"/>
        </w:rPr>
        <w:t>а</w:t>
      </w:r>
      <w:r w:rsidR="00561680" w:rsidRPr="004C1F01">
        <w:rPr>
          <w:rFonts w:ascii="Arial" w:hAnsi="Arial" w:cs="Arial"/>
          <w:sz w:val="24"/>
          <w:szCs w:val="24"/>
        </w:rPr>
        <w:t xml:space="preserve"> деятельности ГБП с учетом </w:t>
      </w:r>
      <w:r w:rsidR="004C1F01" w:rsidRPr="004C1F01">
        <w:rPr>
          <w:rFonts w:ascii="Arial" w:hAnsi="Arial" w:cs="Arial"/>
          <w:sz w:val="24"/>
          <w:szCs w:val="24"/>
        </w:rPr>
        <w:t>реализации региональной модели наставничества</w:t>
      </w:r>
      <w:r w:rsidR="004C1F01">
        <w:rPr>
          <w:rFonts w:ascii="Arial" w:hAnsi="Arial" w:cs="Arial"/>
          <w:sz w:val="24"/>
          <w:szCs w:val="24"/>
        </w:rPr>
        <w:t>.</w:t>
      </w:r>
    </w:p>
    <w:p w:rsidR="004C1F01" w:rsidRDefault="004C1F01" w:rsidP="00224DBA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Информирование администраций ОУ города о выстраивании системы сопровождения молодых педагогов и наставничества в школах города в условиях внедрения региональной модели наставничества.</w:t>
      </w:r>
    </w:p>
    <w:p w:rsidR="004C1F01" w:rsidRPr="00C174BE" w:rsidRDefault="00582BBC" w:rsidP="00224DBA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а</w:t>
      </w:r>
      <w:r w:rsidR="004C1F01" w:rsidRPr="00C174BE">
        <w:rPr>
          <w:rFonts w:ascii="Arial" w:hAnsi="Arial" w:cs="Arial"/>
          <w:sz w:val="24"/>
          <w:szCs w:val="24"/>
        </w:rPr>
        <w:t>налитически</w:t>
      </w:r>
      <w:r>
        <w:rPr>
          <w:rFonts w:ascii="Arial" w:hAnsi="Arial" w:cs="Arial"/>
          <w:sz w:val="24"/>
          <w:szCs w:val="24"/>
        </w:rPr>
        <w:t>х</w:t>
      </w:r>
      <w:r w:rsidR="004C1F01" w:rsidRPr="00C174BE">
        <w:rPr>
          <w:rFonts w:ascii="Arial" w:hAnsi="Arial" w:cs="Arial"/>
          <w:sz w:val="24"/>
          <w:szCs w:val="24"/>
        </w:rPr>
        <w:t xml:space="preserve"> исследовани</w:t>
      </w:r>
      <w:r>
        <w:rPr>
          <w:rFonts w:ascii="Arial" w:hAnsi="Arial" w:cs="Arial"/>
          <w:sz w:val="24"/>
          <w:szCs w:val="24"/>
        </w:rPr>
        <w:t>й</w:t>
      </w:r>
      <w:r w:rsidR="004C1F01" w:rsidRPr="00C174BE">
        <w:rPr>
          <w:rFonts w:ascii="Arial" w:hAnsi="Arial" w:cs="Arial"/>
          <w:sz w:val="24"/>
          <w:szCs w:val="24"/>
        </w:rPr>
        <w:t>, мониторинг</w:t>
      </w:r>
      <w:r>
        <w:rPr>
          <w:rFonts w:ascii="Arial" w:hAnsi="Arial" w:cs="Arial"/>
          <w:sz w:val="24"/>
          <w:szCs w:val="24"/>
        </w:rPr>
        <w:t>а</w:t>
      </w:r>
      <w:r w:rsidR="004C1F01" w:rsidRPr="00C174BE">
        <w:rPr>
          <w:rFonts w:ascii="Arial" w:hAnsi="Arial" w:cs="Arial"/>
          <w:sz w:val="24"/>
          <w:szCs w:val="24"/>
        </w:rPr>
        <w:t xml:space="preserve"> по выявлению профессиональных дефицитов молодых педагогов города.</w:t>
      </w:r>
    </w:p>
    <w:p w:rsidR="004C1F01" w:rsidRPr="00C174BE" w:rsidRDefault="004C1F01" w:rsidP="00224DBA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Адресное планирование работ с учетом выявленных профессиональных дефицитов молодых педагогов и социальных запросов  муниципалитета.</w:t>
      </w:r>
    </w:p>
    <w:p w:rsidR="004C1F01" w:rsidRPr="00C174BE" w:rsidRDefault="004C1F01" w:rsidP="00224DBA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Информационная поддержка молодых специалистов, организация квалифицированного комментария по актуальным вопросам развития системы муниципального образования на всех уровнях.</w:t>
      </w:r>
    </w:p>
    <w:p w:rsidR="004C1F01" w:rsidRPr="00C174BE" w:rsidRDefault="004C1F01" w:rsidP="00224DBA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Выявление лучших педагогических практик, реализуемых молодыми специалистами, обобщение и их тиражирование.</w:t>
      </w:r>
    </w:p>
    <w:p w:rsidR="004C1F01" w:rsidRDefault="004C1F01" w:rsidP="00224DBA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174BE">
        <w:rPr>
          <w:rFonts w:ascii="Arial" w:hAnsi="Arial" w:cs="Arial"/>
          <w:sz w:val="24"/>
          <w:szCs w:val="24"/>
        </w:rPr>
        <w:t>Мероприятия, направленные на профессиональное развитие молодых специалистов, реализуемые в сетевой форме.</w:t>
      </w:r>
    </w:p>
    <w:p w:rsidR="00421E34" w:rsidRDefault="00421E34" w:rsidP="00224DBA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</w:t>
      </w:r>
      <w:r w:rsidRPr="00C174BE">
        <w:rPr>
          <w:rFonts w:ascii="Arial" w:hAnsi="Arial" w:cs="Arial"/>
          <w:sz w:val="24"/>
          <w:szCs w:val="24"/>
        </w:rPr>
        <w:t>Мобильн</w:t>
      </w:r>
      <w:r>
        <w:rPr>
          <w:rFonts w:ascii="Arial" w:hAnsi="Arial" w:cs="Arial"/>
          <w:sz w:val="24"/>
          <w:szCs w:val="24"/>
        </w:rPr>
        <w:t>ой</w:t>
      </w:r>
      <w:r w:rsidRPr="00C174BE">
        <w:rPr>
          <w:rFonts w:ascii="Arial" w:hAnsi="Arial" w:cs="Arial"/>
          <w:sz w:val="24"/>
          <w:szCs w:val="24"/>
        </w:rPr>
        <w:t xml:space="preserve"> методическ</w:t>
      </w:r>
      <w:r>
        <w:rPr>
          <w:rFonts w:ascii="Arial" w:hAnsi="Arial" w:cs="Arial"/>
          <w:sz w:val="24"/>
          <w:szCs w:val="24"/>
        </w:rPr>
        <w:t>ой</w:t>
      </w:r>
      <w:r w:rsidRPr="00C174BE">
        <w:rPr>
          <w:rFonts w:ascii="Arial" w:hAnsi="Arial" w:cs="Arial"/>
          <w:sz w:val="24"/>
          <w:szCs w:val="24"/>
        </w:rPr>
        <w:t xml:space="preserve"> служб</w:t>
      </w:r>
      <w:r>
        <w:rPr>
          <w:rFonts w:ascii="Arial" w:hAnsi="Arial" w:cs="Arial"/>
          <w:sz w:val="24"/>
          <w:szCs w:val="24"/>
        </w:rPr>
        <w:t>ы (виртуальный методический кабинет для молодых специалистов города).</w:t>
      </w:r>
    </w:p>
    <w:p w:rsidR="001E0F88" w:rsidRPr="00C174BE" w:rsidRDefault="001E0F88" w:rsidP="00224DBA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планировании деятельности с молодыми педагогами и /или наставничества в ОУ обратить внимание на практики ОУ, включенные в Региональный атлас образовательных практик (РАОП).</w:t>
      </w:r>
    </w:p>
    <w:p w:rsidR="00BF26CE" w:rsidRPr="0042122B" w:rsidRDefault="00BF26CE" w:rsidP="004C1F01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E43E1F" w:rsidRPr="004C1F01" w:rsidRDefault="00582BBC" w:rsidP="00582BBC">
      <w:pPr>
        <w:pStyle w:val="11"/>
        <w:numPr>
          <w:ilvl w:val="0"/>
          <w:numId w:val="12"/>
        </w:numPr>
        <w:shd w:val="clear" w:color="auto" w:fill="auto"/>
        <w:spacing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КОРРЕКТИРОВКА МУНИЦИПАЛЬНОЙ ЦЕЛИ МЕТОДИЧЕСКОГО СОПРОВОЖДЕНИЯ</w:t>
      </w:r>
    </w:p>
    <w:p w:rsidR="007A7372" w:rsidRPr="00C174BE" w:rsidRDefault="00582BBC" w:rsidP="00561680">
      <w:pPr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73109" w:rsidRPr="00C174BE">
        <w:rPr>
          <w:rFonts w:ascii="Arial" w:hAnsi="Arial" w:cs="Arial"/>
          <w:sz w:val="24"/>
          <w:szCs w:val="24"/>
        </w:rPr>
        <w:t>Ведущей целью работы с молодыми специалистами является создание условий для непрерывного профессионального роста молодых специалистов с учетом их методических, педагогических запросов/дефицитов и личностных качеств, способствующих снижению проблем адаптации к сложившимся условиям работы молодого педагога, планомерному вхождению в профессиональную деятельность в сопровождении педагога-наставника.</w:t>
      </w:r>
    </w:p>
    <w:p w:rsidR="004133B8" w:rsidRPr="00C174BE" w:rsidRDefault="004C1F01" w:rsidP="004C1F01">
      <w:pPr>
        <w:pStyle w:val="a3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030A" w:rsidRPr="00C174BE" w:rsidRDefault="004B030A" w:rsidP="00C174BE">
      <w:pPr>
        <w:tabs>
          <w:tab w:val="left" w:pos="980"/>
        </w:tabs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4B030A" w:rsidRPr="004B030A" w:rsidRDefault="004B030A" w:rsidP="004B030A">
      <w:pPr>
        <w:rPr>
          <w:rFonts w:cstheme="minorHAnsi"/>
          <w:sz w:val="24"/>
        </w:rPr>
      </w:pPr>
    </w:p>
    <w:p w:rsidR="004B030A" w:rsidRDefault="004B030A" w:rsidP="004B030A">
      <w:pPr>
        <w:rPr>
          <w:rFonts w:cstheme="minorHAnsi"/>
          <w:sz w:val="24"/>
        </w:rPr>
      </w:pPr>
    </w:p>
    <w:p w:rsidR="004133B8" w:rsidRPr="004B030A" w:rsidRDefault="004B030A" w:rsidP="004B030A">
      <w:pPr>
        <w:tabs>
          <w:tab w:val="left" w:pos="1310"/>
        </w:tabs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sectPr w:rsidR="004133B8" w:rsidRPr="004B030A" w:rsidSect="00C174BE">
      <w:pgSz w:w="11906" w:h="16838"/>
      <w:pgMar w:top="720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E64"/>
    <w:multiLevelType w:val="multilevel"/>
    <w:tmpl w:val="B0B25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bCs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123D0A"/>
    <w:multiLevelType w:val="hybridMultilevel"/>
    <w:tmpl w:val="A68CD288"/>
    <w:lvl w:ilvl="0" w:tplc="92F09F7A">
      <w:start w:val="20"/>
      <w:numFmt w:val="bullet"/>
      <w:lvlText w:val=""/>
      <w:lvlJc w:val="left"/>
      <w:pPr>
        <w:ind w:left="1287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543B55"/>
    <w:multiLevelType w:val="multilevel"/>
    <w:tmpl w:val="2398C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60633C"/>
    <w:multiLevelType w:val="multilevel"/>
    <w:tmpl w:val="2D14C5C2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">
    <w:nsid w:val="38072FBA"/>
    <w:multiLevelType w:val="hybridMultilevel"/>
    <w:tmpl w:val="BD24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74595"/>
    <w:multiLevelType w:val="multilevel"/>
    <w:tmpl w:val="3DB80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91C29"/>
    <w:multiLevelType w:val="hybridMultilevel"/>
    <w:tmpl w:val="3414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57031"/>
    <w:multiLevelType w:val="hybridMultilevel"/>
    <w:tmpl w:val="0E60E1B0"/>
    <w:lvl w:ilvl="0" w:tplc="29805D9E">
      <w:start w:val="1525"/>
      <w:numFmt w:val="decimal"/>
      <w:lvlText w:val="%1"/>
      <w:lvlJc w:val="left"/>
      <w:pPr>
        <w:ind w:left="81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0D164C"/>
    <w:multiLevelType w:val="hybridMultilevel"/>
    <w:tmpl w:val="8DB01B02"/>
    <w:lvl w:ilvl="0" w:tplc="EF9CB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00B0B"/>
    <w:multiLevelType w:val="multilevel"/>
    <w:tmpl w:val="A38E1CB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DA60D5"/>
    <w:multiLevelType w:val="hybridMultilevel"/>
    <w:tmpl w:val="0B7AA4B0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00B36"/>
    <w:multiLevelType w:val="hybridMultilevel"/>
    <w:tmpl w:val="04B4ACF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68B37A27"/>
    <w:multiLevelType w:val="hybridMultilevel"/>
    <w:tmpl w:val="6E54F2EA"/>
    <w:lvl w:ilvl="0" w:tplc="7F0ED2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C1E64"/>
    <w:multiLevelType w:val="hybridMultilevel"/>
    <w:tmpl w:val="1E0C0030"/>
    <w:lvl w:ilvl="0" w:tplc="03FC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546EF1"/>
    <w:multiLevelType w:val="multilevel"/>
    <w:tmpl w:val="B0B25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2427F7"/>
    <w:multiLevelType w:val="multilevel"/>
    <w:tmpl w:val="CB949DD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F1353D"/>
    <w:multiLevelType w:val="hybridMultilevel"/>
    <w:tmpl w:val="5B229EEE"/>
    <w:lvl w:ilvl="0" w:tplc="185A7E00">
      <w:start w:val="20"/>
      <w:numFmt w:val="bullet"/>
      <w:lvlText w:val=""/>
      <w:lvlJc w:val="left"/>
      <w:pPr>
        <w:ind w:left="927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9853456"/>
    <w:multiLevelType w:val="hybridMultilevel"/>
    <w:tmpl w:val="22E8857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7AED3413"/>
    <w:multiLevelType w:val="hybridMultilevel"/>
    <w:tmpl w:val="7FA8F77C"/>
    <w:lvl w:ilvl="0" w:tplc="48BCC58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F726EF"/>
    <w:multiLevelType w:val="hybridMultilevel"/>
    <w:tmpl w:val="3A2E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19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  <w:num w:numId="15">
    <w:abstractNumId w:val="15"/>
  </w:num>
  <w:num w:numId="16">
    <w:abstractNumId w:val="7"/>
  </w:num>
  <w:num w:numId="17">
    <w:abstractNumId w:val="13"/>
  </w:num>
  <w:num w:numId="18">
    <w:abstractNumId w:val="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A"/>
    <w:rsid w:val="0003552A"/>
    <w:rsid w:val="00053B29"/>
    <w:rsid w:val="00057D53"/>
    <w:rsid w:val="000C3B8E"/>
    <w:rsid w:val="000C5F2F"/>
    <w:rsid w:val="000E2BAD"/>
    <w:rsid w:val="001071DB"/>
    <w:rsid w:val="00121EF1"/>
    <w:rsid w:val="00126F8A"/>
    <w:rsid w:val="0013660D"/>
    <w:rsid w:val="00140B4A"/>
    <w:rsid w:val="00153FEE"/>
    <w:rsid w:val="00155585"/>
    <w:rsid w:val="001E0F88"/>
    <w:rsid w:val="001E384D"/>
    <w:rsid w:val="00224DBA"/>
    <w:rsid w:val="00255E47"/>
    <w:rsid w:val="00261060"/>
    <w:rsid w:val="002E6D88"/>
    <w:rsid w:val="00373109"/>
    <w:rsid w:val="003866FA"/>
    <w:rsid w:val="003B631C"/>
    <w:rsid w:val="003E7F3F"/>
    <w:rsid w:val="004133B8"/>
    <w:rsid w:val="0042122B"/>
    <w:rsid w:val="00421E34"/>
    <w:rsid w:val="0044669C"/>
    <w:rsid w:val="00472743"/>
    <w:rsid w:val="004B030A"/>
    <w:rsid w:val="004B1AA4"/>
    <w:rsid w:val="004C1F01"/>
    <w:rsid w:val="00502FF4"/>
    <w:rsid w:val="00505191"/>
    <w:rsid w:val="00526391"/>
    <w:rsid w:val="0053276F"/>
    <w:rsid w:val="00553A31"/>
    <w:rsid w:val="00561680"/>
    <w:rsid w:val="00576967"/>
    <w:rsid w:val="00582BBC"/>
    <w:rsid w:val="0060474F"/>
    <w:rsid w:val="00660068"/>
    <w:rsid w:val="006D7898"/>
    <w:rsid w:val="006F03EC"/>
    <w:rsid w:val="00757264"/>
    <w:rsid w:val="0079566C"/>
    <w:rsid w:val="007A4EEA"/>
    <w:rsid w:val="007A7372"/>
    <w:rsid w:val="008022D6"/>
    <w:rsid w:val="00840E99"/>
    <w:rsid w:val="008618BF"/>
    <w:rsid w:val="00885E53"/>
    <w:rsid w:val="008B2326"/>
    <w:rsid w:val="0093655E"/>
    <w:rsid w:val="0094296E"/>
    <w:rsid w:val="00946ADE"/>
    <w:rsid w:val="00985F61"/>
    <w:rsid w:val="00991C98"/>
    <w:rsid w:val="00A05066"/>
    <w:rsid w:val="00A253C8"/>
    <w:rsid w:val="00A92AC2"/>
    <w:rsid w:val="00AD30B3"/>
    <w:rsid w:val="00B20342"/>
    <w:rsid w:val="00B723DF"/>
    <w:rsid w:val="00B74613"/>
    <w:rsid w:val="00B90F0F"/>
    <w:rsid w:val="00BA6DCA"/>
    <w:rsid w:val="00BB65EB"/>
    <w:rsid w:val="00BD5CE5"/>
    <w:rsid w:val="00BF26CE"/>
    <w:rsid w:val="00C04A4D"/>
    <w:rsid w:val="00C174BE"/>
    <w:rsid w:val="00C17F5D"/>
    <w:rsid w:val="00C36D9B"/>
    <w:rsid w:val="00C63AEB"/>
    <w:rsid w:val="00C71FC2"/>
    <w:rsid w:val="00C85C00"/>
    <w:rsid w:val="00CA20AA"/>
    <w:rsid w:val="00CE1AB5"/>
    <w:rsid w:val="00CE1CE7"/>
    <w:rsid w:val="00D0187A"/>
    <w:rsid w:val="00D07E16"/>
    <w:rsid w:val="00D30C1D"/>
    <w:rsid w:val="00D52B1E"/>
    <w:rsid w:val="00D56426"/>
    <w:rsid w:val="00D87114"/>
    <w:rsid w:val="00DE4C44"/>
    <w:rsid w:val="00E011A7"/>
    <w:rsid w:val="00E43E1F"/>
    <w:rsid w:val="00E474EC"/>
    <w:rsid w:val="00EC608F"/>
    <w:rsid w:val="00ED3026"/>
    <w:rsid w:val="00ED376F"/>
    <w:rsid w:val="00EE2856"/>
    <w:rsid w:val="00EE3E90"/>
    <w:rsid w:val="00EE5377"/>
    <w:rsid w:val="00F04367"/>
    <w:rsid w:val="00F13637"/>
    <w:rsid w:val="00F14EE4"/>
    <w:rsid w:val="00F25F9B"/>
    <w:rsid w:val="00F42E8D"/>
    <w:rsid w:val="00F54E0A"/>
    <w:rsid w:val="00FA59E8"/>
    <w:rsid w:val="00FB71A7"/>
    <w:rsid w:val="00FD2611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qFormat/>
    <w:rsid w:val="00C17F5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17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17F5D"/>
    <w:rPr>
      <w:color w:val="0000FF"/>
      <w:u w:val="single"/>
    </w:rPr>
  </w:style>
  <w:style w:type="character" w:customStyle="1" w:styleId="a4">
    <w:name w:val="Абзац списка Знак"/>
    <w:aliases w:val="Второй абзац списка Знак,List Paragraph Знак"/>
    <w:link w:val="a3"/>
    <w:locked/>
    <w:rsid w:val="00C17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17F5D"/>
    <w:pPr>
      <w:suppressAutoHyphens/>
      <w:ind w:left="720"/>
      <w:contextualSpacing/>
    </w:pPr>
    <w:rPr>
      <w:rFonts w:ascii="Calibri" w:eastAsia="Droid Sans Fallback" w:hAnsi="Calibri" w:cs="Calibri"/>
      <w:kern w:val="1"/>
    </w:rPr>
  </w:style>
  <w:style w:type="paragraph" w:styleId="a7">
    <w:name w:val="No Spacing"/>
    <w:uiPriority w:val="1"/>
    <w:qFormat/>
    <w:rsid w:val="00C17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link w:val="a9"/>
    <w:uiPriority w:val="99"/>
    <w:unhideWhenUsed/>
    <w:rsid w:val="00C1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C17F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C17F5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3">
    <w:name w:val="Сетка таблицы3"/>
    <w:basedOn w:val="a1"/>
    <w:next w:val="a5"/>
    <w:uiPriority w:val="59"/>
    <w:rsid w:val="00C17F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CE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618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a">
    <w:name w:val="Основной текст_"/>
    <w:basedOn w:val="a0"/>
    <w:link w:val="11"/>
    <w:rsid w:val="00373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373109"/>
    <w:pPr>
      <w:widowControl w:val="0"/>
      <w:shd w:val="clear" w:color="auto" w:fill="FFFFFF"/>
      <w:spacing w:after="0" w:line="298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991C98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qFormat/>
    <w:rsid w:val="00C17F5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17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17F5D"/>
    <w:rPr>
      <w:color w:val="0000FF"/>
      <w:u w:val="single"/>
    </w:rPr>
  </w:style>
  <w:style w:type="character" w:customStyle="1" w:styleId="a4">
    <w:name w:val="Абзац списка Знак"/>
    <w:aliases w:val="Второй абзац списка Знак,List Paragraph Знак"/>
    <w:link w:val="a3"/>
    <w:locked/>
    <w:rsid w:val="00C17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17F5D"/>
    <w:pPr>
      <w:suppressAutoHyphens/>
      <w:ind w:left="720"/>
      <w:contextualSpacing/>
    </w:pPr>
    <w:rPr>
      <w:rFonts w:ascii="Calibri" w:eastAsia="Droid Sans Fallback" w:hAnsi="Calibri" w:cs="Calibri"/>
      <w:kern w:val="1"/>
    </w:rPr>
  </w:style>
  <w:style w:type="paragraph" w:styleId="a7">
    <w:name w:val="No Spacing"/>
    <w:uiPriority w:val="1"/>
    <w:qFormat/>
    <w:rsid w:val="00C17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link w:val="a9"/>
    <w:uiPriority w:val="99"/>
    <w:unhideWhenUsed/>
    <w:rsid w:val="00C1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C17F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C17F5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3">
    <w:name w:val="Сетка таблицы3"/>
    <w:basedOn w:val="a1"/>
    <w:next w:val="a5"/>
    <w:uiPriority w:val="59"/>
    <w:rsid w:val="00C17F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CE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618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a">
    <w:name w:val="Основной текст_"/>
    <w:basedOn w:val="a0"/>
    <w:link w:val="11"/>
    <w:rsid w:val="00373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373109"/>
    <w:pPr>
      <w:widowControl w:val="0"/>
      <w:shd w:val="clear" w:color="auto" w:fill="FFFFFF"/>
      <w:spacing w:after="0" w:line="298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991C98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pedagogam/shkola-molodogo-pedagoga/" TargetMode="External"/><Relationship Id="rId13" Type="http://schemas.openxmlformats.org/officeDocument/2006/relationships/hyperlink" Target="https://kimc.ms/pedagogam/shkola-molodogo-pedagoga/gbp-po-rabote-s-molodymi-pedagogami/videoprezentatsionnye-roliki.php?clear_cache=Y" TargetMode="External"/><Relationship Id="rId18" Type="http://schemas.openxmlformats.org/officeDocument/2006/relationships/hyperlink" Target="https://drive.google.com/file/d/1Xn2lrbgV6JQ9u02Hv_O0FcoHbZ2-1f6X/view?usp=shar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kimc.ms/about/doc/%D0%9F%D0%BE%D0%BB%D0%BE%D0%B6%D0%B5%D0%BD%D0%B8%D0%B5%20%D0%BE%20%D0%9C%D0%9C%D0%A1.pdf" TargetMode="External"/><Relationship Id="rId12" Type="http://schemas.openxmlformats.org/officeDocument/2006/relationships/hyperlink" Target="https://kimc.ms/pedagogam/shkola-molodogo-pedagoga/gbp-po-rabote-s-molodymi-pedagogami/2020-2021.php" TargetMode="External"/><Relationship Id="rId17" Type="http://schemas.openxmlformats.org/officeDocument/2006/relationships/hyperlink" Target="https://kimc.ms/pedagogam/shkola-molodogo-pedagoga/nastavnichestvo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mc.ms/konkurs/pedagogicheskiy-debyut/" TargetMode="External"/><Relationship Id="rId20" Type="http://schemas.openxmlformats.org/officeDocument/2006/relationships/hyperlink" Target="https://kimc.ms/pedagogam/shkola-molodogo-pedagoga/publikatsii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mc.ms/pedagogam/shkola-molodogo-pedagoga/monitoring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imc.ms/pedagogam/shkola-molodogo-pedagoga/" TargetMode="External"/><Relationship Id="rId10" Type="http://schemas.openxmlformats.org/officeDocument/2006/relationships/hyperlink" Target="https://www.youtube.com/hashtag/" TargetMode="External"/><Relationship Id="rId19" Type="http://schemas.openxmlformats.org/officeDocument/2006/relationships/hyperlink" Target="https://zhurnalpedagog.ru/servisy/publik/publ?id=147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mc.ms/pedagogam/shkola-molodogo-pedagoga/" TargetMode="External"/><Relationship Id="rId14" Type="http://schemas.openxmlformats.org/officeDocument/2006/relationships/hyperlink" Target="https://kimc.ms/pedagogam/shkola-molodogo-pedagoga/mesta-pro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D6CB-FC17-4E5E-8E0A-93C6DF9D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user</cp:lastModifiedBy>
  <cp:revision>22</cp:revision>
  <cp:lastPrinted>2021-06-16T10:05:00Z</cp:lastPrinted>
  <dcterms:created xsi:type="dcterms:W3CDTF">2021-05-27T03:23:00Z</dcterms:created>
  <dcterms:modified xsi:type="dcterms:W3CDTF">2021-06-22T02:46:00Z</dcterms:modified>
</cp:coreProperties>
</file>