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77" w:rsidRDefault="002F2A20">
      <w:pPr>
        <w:shd w:val="clear" w:color="auto" w:fill="FFFFFF"/>
        <w:ind w:right="5"/>
        <w:jc w:val="right"/>
      </w:pPr>
      <w:r>
        <w:rPr>
          <w:rFonts w:eastAsia="Times New Roman"/>
          <w:spacing w:val="-3"/>
          <w:sz w:val="24"/>
          <w:szCs w:val="24"/>
        </w:rPr>
        <w:t>Приложение 1 к Положению</w:t>
      </w:r>
    </w:p>
    <w:p w:rsidR="009C5177" w:rsidRDefault="002F2A20">
      <w:pPr>
        <w:shd w:val="clear" w:color="auto" w:fill="FFFFFF"/>
        <w:spacing w:before="432" w:line="413" w:lineRule="exact"/>
        <w:ind w:left="3955"/>
      </w:pPr>
      <w:r>
        <w:rPr>
          <w:rFonts w:eastAsia="Times New Roman"/>
          <w:sz w:val="24"/>
          <w:szCs w:val="24"/>
        </w:rPr>
        <w:t>В Оргкомитет</w:t>
      </w:r>
    </w:p>
    <w:p w:rsidR="009C5177" w:rsidRDefault="002F2A20">
      <w:pPr>
        <w:shd w:val="clear" w:color="auto" w:fill="FFFFFF"/>
        <w:spacing w:before="5" w:line="413" w:lineRule="exact"/>
        <w:jc w:val="right"/>
      </w:pPr>
      <w:r>
        <w:rPr>
          <w:rFonts w:eastAsia="Times New Roman"/>
          <w:sz w:val="24"/>
          <w:szCs w:val="24"/>
        </w:rPr>
        <w:t>Ежегодного Всероссийского конкурса профессионального</w:t>
      </w:r>
    </w:p>
    <w:p w:rsidR="009C5177" w:rsidRDefault="002F2A20">
      <w:pPr>
        <w:shd w:val="clear" w:color="auto" w:fill="FFFFFF"/>
        <w:spacing w:line="413" w:lineRule="exact"/>
        <w:ind w:left="3974"/>
      </w:pPr>
      <w:r>
        <w:rPr>
          <w:rFonts w:eastAsia="Times New Roman"/>
          <w:spacing w:val="-1"/>
          <w:sz w:val="24"/>
          <w:szCs w:val="24"/>
        </w:rPr>
        <w:t>мастерства</w:t>
      </w:r>
    </w:p>
    <w:p w:rsidR="009C5177" w:rsidRDefault="002F2A20">
      <w:pPr>
        <w:shd w:val="clear" w:color="auto" w:fill="FFFFFF"/>
        <w:spacing w:line="413" w:lineRule="exact"/>
        <w:ind w:left="3974"/>
      </w:pPr>
      <w:r>
        <w:rPr>
          <w:rFonts w:eastAsia="Times New Roman"/>
          <w:sz w:val="24"/>
          <w:szCs w:val="24"/>
        </w:rPr>
        <w:t>педагогов финансовой грамотности</w:t>
      </w:r>
    </w:p>
    <w:p w:rsidR="009C5177" w:rsidRDefault="002F2A20">
      <w:pPr>
        <w:shd w:val="clear" w:color="auto" w:fill="FFFFFF"/>
        <w:spacing w:line="413" w:lineRule="exact"/>
        <w:ind w:left="3974"/>
      </w:pPr>
      <w:r>
        <w:rPr>
          <w:rFonts w:eastAsia="Times New Roman"/>
          <w:spacing w:val="-4"/>
          <w:sz w:val="24"/>
          <w:szCs w:val="24"/>
        </w:rPr>
        <w:t>от</w:t>
      </w:r>
      <w:r w:rsidR="00531AE1">
        <w:rPr>
          <w:rFonts w:eastAsia="Times New Roman"/>
          <w:spacing w:val="-4"/>
          <w:sz w:val="24"/>
          <w:szCs w:val="24"/>
        </w:rPr>
        <w:t xml:space="preserve"> _____________________________________________________</w:t>
      </w:r>
    </w:p>
    <w:p w:rsidR="009C5177" w:rsidRDefault="002F2A20" w:rsidP="00531AE1">
      <w:pPr>
        <w:shd w:val="clear" w:color="auto" w:fill="FFFFFF"/>
        <w:ind w:left="4683"/>
        <w:rPr>
          <w:rFonts w:eastAsia="Times New Roman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rFonts w:eastAsia="Times New Roman"/>
          <w:spacing w:val="-3"/>
          <w:sz w:val="24"/>
          <w:szCs w:val="24"/>
        </w:rPr>
        <w:t>ФИО полностью)</w:t>
      </w:r>
    </w:p>
    <w:p w:rsidR="00531AE1" w:rsidRDefault="00531AE1" w:rsidP="00531AE1">
      <w:pPr>
        <w:shd w:val="clear" w:color="auto" w:fill="FFFFFF"/>
        <w:ind w:left="4683"/>
        <w:rPr>
          <w:rFonts w:eastAsia="Times New Roman"/>
          <w:spacing w:val="-3"/>
          <w:sz w:val="24"/>
          <w:szCs w:val="24"/>
        </w:rPr>
      </w:pPr>
    </w:p>
    <w:p w:rsidR="00531AE1" w:rsidRDefault="00531AE1" w:rsidP="00531AE1">
      <w:pPr>
        <w:shd w:val="clear" w:color="auto" w:fill="FFFFFF"/>
        <w:ind w:left="3969"/>
      </w:pPr>
      <w:r>
        <w:rPr>
          <w:rFonts w:eastAsia="Times New Roman"/>
          <w:spacing w:val="-3"/>
          <w:sz w:val="24"/>
          <w:szCs w:val="24"/>
        </w:rPr>
        <w:t>_________________________________________________</w:t>
      </w:r>
    </w:p>
    <w:p w:rsidR="009C5177" w:rsidRDefault="002F2A20" w:rsidP="00531AE1">
      <w:pPr>
        <w:shd w:val="clear" w:color="auto" w:fill="FFFFFF"/>
        <w:ind w:left="5045"/>
        <w:rPr>
          <w:rFonts w:eastAsia="Times New Roman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rFonts w:eastAsia="Times New Roman"/>
          <w:spacing w:val="-3"/>
          <w:sz w:val="24"/>
          <w:szCs w:val="24"/>
        </w:rPr>
        <w:t>должность, место работы)</w:t>
      </w:r>
    </w:p>
    <w:p w:rsidR="00531AE1" w:rsidRDefault="00531AE1" w:rsidP="00531AE1">
      <w:pPr>
        <w:shd w:val="clear" w:color="auto" w:fill="FFFFFF"/>
        <w:ind w:left="5045"/>
        <w:rPr>
          <w:rFonts w:eastAsia="Times New Roman"/>
          <w:spacing w:val="-3"/>
          <w:sz w:val="24"/>
          <w:szCs w:val="24"/>
        </w:rPr>
      </w:pPr>
    </w:p>
    <w:p w:rsidR="00531AE1" w:rsidRDefault="00531AE1" w:rsidP="00531AE1">
      <w:pPr>
        <w:shd w:val="clear" w:color="auto" w:fill="FFFFFF"/>
        <w:ind w:left="3969"/>
      </w:pPr>
      <w:r>
        <w:rPr>
          <w:rFonts w:eastAsia="Times New Roman"/>
          <w:spacing w:val="-3"/>
          <w:sz w:val="24"/>
          <w:szCs w:val="24"/>
        </w:rPr>
        <w:t>_____________________________________________________</w:t>
      </w:r>
    </w:p>
    <w:p w:rsidR="009C5177" w:rsidRDefault="002F2A20" w:rsidP="00531AE1">
      <w:pPr>
        <w:shd w:val="clear" w:color="auto" w:fill="FFFFFF"/>
        <w:ind w:left="5045"/>
      </w:pP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</w:rPr>
        <w:t xml:space="preserve">телефон, адрес </w:t>
      </w:r>
      <w:proofErr w:type="spellStart"/>
      <w:r>
        <w:rPr>
          <w:rFonts w:eastAsia="Times New Roman"/>
          <w:spacing w:val="-1"/>
          <w:sz w:val="24"/>
          <w:szCs w:val="24"/>
        </w:rPr>
        <w:t>электр</w:t>
      </w:r>
      <w:proofErr w:type="spellEnd"/>
      <w:r>
        <w:rPr>
          <w:rFonts w:eastAsia="Times New Roman"/>
          <w:spacing w:val="-1"/>
          <w:sz w:val="24"/>
          <w:szCs w:val="24"/>
        </w:rPr>
        <w:t>. почты)</w:t>
      </w:r>
    </w:p>
    <w:p w:rsidR="009C5177" w:rsidRDefault="002F2A20">
      <w:pPr>
        <w:shd w:val="clear" w:color="auto" w:fill="FFFFFF"/>
        <w:spacing w:before="557"/>
        <w:jc w:val="center"/>
      </w:pPr>
      <w:r>
        <w:rPr>
          <w:rFonts w:eastAsia="Times New Roman"/>
          <w:spacing w:val="-1"/>
          <w:sz w:val="24"/>
          <w:szCs w:val="24"/>
        </w:rPr>
        <w:t>Заявление</w:t>
      </w:r>
    </w:p>
    <w:p w:rsidR="009C5177" w:rsidRDefault="002F2A20">
      <w:pPr>
        <w:shd w:val="clear" w:color="auto" w:fill="FFFFFF"/>
        <w:tabs>
          <w:tab w:val="left" w:leader="underscore" w:pos="7776"/>
        </w:tabs>
        <w:spacing w:before="432" w:line="413" w:lineRule="exact"/>
        <w:ind w:left="418"/>
      </w:pPr>
      <w:r>
        <w:rPr>
          <w:rFonts w:eastAsia="Times New Roman"/>
          <w:spacing w:val="-7"/>
          <w:sz w:val="24"/>
          <w:szCs w:val="24"/>
        </w:rPr>
        <w:t>Я,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, прошу допустить меня</w:t>
      </w:r>
    </w:p>
    <w:p w:rsidR="009C5177" w:rsidRDefault="002F2A20">
      <w:pPr>
        <w:shd w:val="clear" w:color="auto" w:fill="FFFFFF"/>
        <w:spacing w:line="413" w:lineRule="exact"/>
        <w:ind w:left="5" w:right="5"/>
        <w:jc w:val="both"/>
      </w:pPr>
      <w:r>
        <w:rPr>
          <w:rFonts w:eastAsia="Times New Roman"/>
          <w:sz w:val="24"/>
          <w:szCs w:val="24"/>
        </w:rPr>
        <w:t>к участию в Ежегодном Всероссийском конкурсе профессионального мастерства педагогов финансовой грамотности в 202</w:t>
      </w:r>
      <w:r w:rsidR="00531AE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-202</w:t>
      </w:r>
      <w:r w:rsidR="00531AE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гг., - первый региональный этап</w:t>
      </w:r>
    </w:p>
    <w:p w:rsidR="009C5177" w:rsidRDefault="002F2A20">
      <w:pPr>
        <w:shd w:val="clear" w:color="auto" w:fill="FFFFFF"/>
        <w:tabs>
          <w:tab w:val="left" w:leader="underscore" w:pos="9230"/>
        </w:tabs>
        <w:spacing w:line="413" w:lineRule="exact"/>
        <w:ind w:left="5"/>
      </w:pPr>
      <w:r>
        <w:rPr>
          <w:rFonts w:eastAsia="Times New Roman"/>
          <w:spacing w:val="-1"/>
          <w:sz w:val="24"/>
          <w:szCs w:val="24"/>
        </w:rPr>
        <w:t>номинация</w:t>
      </w:r>
      <w:r>
        <w:rPr>
          <w:rFonts w:eastAsia="Times New Roman"/>
          <w:sz w:val="24"/>
          <w:szCs w:val="24"/>
        </w:rPr>
        <w:tab/>
      </w:r>
    </w:p>
    <w:p w:rsidR="009C5177" w:rsidRDefault="002F2A20">
      <w:pPr>
        <w:shd w:val="clear" w:color="auto" w:fill="FFFFFF"/>
        <w:spacing w:line="413" w:lineRule="exact"/>
        <w:jc w:val="both"/>
      </w:pPr>
      <w:r>
        <w:rPr>
          <w:rFonts w:eastAsia="Times New Roman"/>
          <w:sz w:val="24"/>
          <w:szCs w:val="24"/>
        </w:rPr>
        <w:t>и разрешаю внесение, использование сведений, указанных в информационной карте (анкете/резюме/заявке) участника конкурса, представленных мою, в базу данных об участниках конкурса, и представленных разработок и видеоматериалов в некоммерческих целях для размещения в сети Интернет, буклетах и периодических изданиях с возможностью редакторской обработки.</w:t>
      </w:r>
    </w:p>
    <w:p w:rsidR="009C5177" w:rsidRDefault="002F2A20">
      <w:pPr>
        <w:shd w:val="clear" w:color="auto" w:fill="FFFFFF"/>
        <w:spacing w:line="413" w:lineRule="exact"/>
        <w:ind w:left="5" w:firstLine="480"/>
        <w:jc w:val="both"/>
      </w:pPr>
      <w:r>
        <w:rPr>
          <w:rFonts w:eastAsia="Times New Roman"/>
          <w:spacing w:val="-2"/>
          <w:sz w:val="24"/>
          <w:szCs w:val="24"/>
        </w:rPr>
        <w:t xml:space="preserve">В случае получения статуса Победителя Регионального этапа Конкурса - даю / не даю согласие </w:t>
      </w:r>
      <w:r>
        <w:rPr>
          <w:rFonts w:eastAsia="Times New Roman"/>
          <w:sz w:val="24"/>
          <w:szCs w:val="24"/>
        </w:rPr>
        <w:t xml:space="preserve">на представление моих документов - информационных данных (данного заявления, </w:t>
      </w:r>
      <w:r>
        <w:rPr>
          <w:rFonts w:eastAsia="Times New Roman"/>
          <w:spacing w:val="-1"/>
          <w:sz w:val="24"/>
          <w:szCs w:val="24"/>
        </w:rPr>
        <w:t xml:space="preserve">информационной карты (анкеты/ резюме/ заявки), согласия на обработку персональных данных) и </w:t>
      </w:r>
      <w:r>
        <w:rPr>
          <w:rFonts w:eastAsia="Times New Roman"/>
          <w:sz w:val="24"/>
          <w:szCs w:val="24"/>
        </w:rPr>
        <w:t>конкурсной работы для участия во втором - Федеральном этапе Конкурса 202</w:t>
      </w:r>
      <w:r w:rsidR="00531AE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-202</w:t>
      </w:r>
      <w:r w:rsidR="00531AE1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гг.</w:t>
      </w:r>
    </w:p>
    <w:p w:rsidR="009C5177" w:rsidRDefault="002F2A20">
      <w:pPr>
        <w:shd w:val="clear" w:color="auto" w:fill="FFFFFF"/>
        <w:tabs>
          <w:tab w:val="left" w:leader="underscore" w:pos="600"/>
          <w:tab w:val="left" w:leader="underscore" w:pos="1982"/>
          <w:tab w:val="left" w:leader="underscore" w:pos="2760"/>
          <w:tab w:val="left" w:leader="underscore" w:pos="5981"/>
        </w:tabs>
        <w:spacing w:line="413" w:lineRule="exact"/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ab/>
        <w:t>»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7"/>
          <w:sz w:val="24"/>
          <w:szCs w:val="24"/>
        </w:rPr>
        <w:t xml:space="preserve">г.        </w:t>
      </w:r>
      <w:r>
        <w:rPr>
          <w:rFonts w:eastAsia="Times New Roman"/>
          <w:sz w:val="24"/>
          <w:szCs w:val="24"/>
        </w:rPr>
        <w:tab/>
      </w:r>
    </w:p>
    <w:p w:rsidR="009C5177" w:rsidRDefault="002F2A20">
      <w:pPr>
        <w:shd w:val="clear" w:color="auto" w:fill="FFFFFF"/>
        <w:spacing w:line="413" w:lineRule="exact"/>
        <w:ind w:left="4387"/>
      </w:pPr>
      <w:r>
        <w:rPr>
          <w:spacing w:val="-2"/>
          <w:sz w:val="24"/>
          <w:szCs w:val="24"/>
        </w:rPr>
        <w:t>(</w:t>
      </w:r>
      <w:r>
        <w:rPr>
          <w:rFonts w:eastAsia="Times New Roman"/>
          <w:spacing w:val="-2"/>
          <w:sz w:val="24"/>
          <w:szCs w:val="24"/>
        </w:rPr>
        <w:t>подпись)</w:t>
      </w:r>
    </w:p>
    <w:p w:rsidR="009C5177" w:rsidRDefault="00A70EFF">
      <w:pPr>
        <w:shd w:val="clear" w:color="auto" w:fill="FFFFFF"/>
        <w:spacing w:line="413" w:lineRule="exact"/>
        <w:jc w:val="right"/>
      </w:pPr>
      <w:r>
        <w:rPr>
          <w:rFonts w:eastAsia="Times New Roman"/>
          <w:spacing w:val="-3"/>
          <w:sz w:val="24"/>
          <w:szCs w:val="24"/>
        </w:rPr>
        <w:br w:type="page"/>
      </w:r>
      <w:r w:rsidR="002F2A20">
        <w:rPr>
          <w:rFonts w:eastAsia="Times New Roman"/>
          <w:spacing w:val="-3"/>
          <w:sz w:val="24"/>
          <w:szCs w:val="24"/>
        </w:rPr>
        <w:lastRenderedPageBreak/>
        <w:t>Приложение 2 к Положению</w:t>
      </w:r>
    </w:p>
    <w:p w:rsidR="00A70EFF" w:rsidRDefault="00A70EFF">
      <w:pPr>
        <w:shd w:val="clear" w:color="auto" w:fill="FFFFFF"/>
        <w:spacing w:line="413" w:lineRule="exact"/>
        <w:ind w:left="187" w:firstLine="1699"/>
        <w:rPr>
          <w:rFonts w:eastAsia="Times New Roman"/>
          <w:b/>
          <w:bCs/>
          <w:sz w:val="24"/>
          <w:szCs w:val="24"/>
        </w:rPr>
      </w:pPr>
    </w:p>
    <w:p w:rsidR="00531AE1" w:rsidRDefault="002F2A20">
      <w:pPr>
        <w:shd w:val="clear" w:color="auto" w:fill="FFFFFF"/>
        <w:spacing w:line="413" w:lineRule="exact"/>
        <w:ind w:left="187" w:firstLine="169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Информационная карта </w:t>
      </w:r>
      <w:r>
        <w:rPr>
          <w:rFonts w:eastAsia="Times New Roman"/>
          <w:sz w:val="24"/>
          <w:szCs w:val="24"/>
        </w:rPr>
        <w:t xml:space="preserve">(анкета /резюме/ заявка) </w:t>
      </w:r>
      <w:r>
        <w:rPr>
          <w:rFonts w:eastAsia="Times New Roman"/>
          <w:b/>
          <w:bCs/>
          <w:sz w:val="24"/>
          <w:szCs w:val="24"/>
        </w:rPr>
        <w:t xml:space="preserve">Участника </w:t>
      </w:r>
    </w:p>
    <w:p w:rsidR="00531AE1" w:rsidRDefault="002F2A20" w:rsidP="00531AE1">
      <w:pPr>
        <w:shd w:val="clear" w:color="auto" w:fill="FFFFFF"/>
        <w:spacing w:line="413" w:lineRule="exact"/>
        <w:ind w:left="187" w:hanging="45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Ежегодного конкурса профессионального мастерства педагогов финансовой грамотности </w:t>
      </w:r>
    </w:p>
    <w:p w:rsidR="009C5177" w:rsidRDefault="002F2A20" w:rsidP="00531AE1">
      <w:pPr>
        <w:shd w:val="clear" w:color="auto" w:fill="FFFFFF"/>
        <w:spacing w:line="413" w:lineRule="exact"/>
        <w:ind w:left="187" w:firstLine="1699"/>
      </w:pPr>
      <w:r>
        <w:rPr>
          <w:rFonts w:eastAsia="Times New Roman"/>
          <w:spacing w:val="-1"/>
          <w:sz w:val="24"/>
          <w:szCs w:val="24"/>
        </w:rPr>
        <w:t>202</w:t>
      </w:r>
      <w:r w:rsidR="00531AE1">
        <w:rPr>
          <w:rFonts w:eastAsia="Times New Roman"/>
          <w:spacing w:val="-1"/>
          <w:sz w:val="24"/>
          <w:szCs w:val="24"/>
        </w:rPr>
        <w:t>5</w:t>
      </w:r>
      <w:r>
        <w:rPr>
          <w:rFonts w:eastAsia="Times New Roman"/>
          <w:spacing w:val="-1"/>
          <w:sz w:val="24"/>
          <w:szCs w:val="24"/>
        </w:rPr>
        <w:t>-</w:t>
      </w:r>
      <w:r>
        <w:rPr>
          <w:spacing w:val="-4"/>
          <w:sz w:val="24"/>
          <w:szCs w:val="24"/>
        </w:rPr>
        <w:t>202</w:t>
      </w:r>
      <w:r w:rsidR="00531AE1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>
        <w:rPr>
          <w:rFonts w:eastAsia="Times New Roman"/>
          <w:spacing w:val="-4"/>
          <w:sz w:val="24"/>
          <w:szCs w:val="24"/>
        </w:rPr>
        <w:t>гг.</w:t>
      </w:r>
    </w:p>
    <w:p w:rsidR="009C5177" w:rsidRDefault="009C5177">
      <w:pPr>
        <w:spacing w:after="1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259"/>
      </w:tblGrid>
      <w:tr w:rsidR="009C5177">
        <w:trPr>
          <w:trHeight w:hRule="exact" w:val="293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379"/>
            </w:pPr>
            <w:r>
              <w:rPr>
                <w:b/>
                <w:bCs/>
                <w:sz w:val="24"/>
                <w:szCs w:val="24"/>
              </w:rPr>
              <w:t xml:space="preserve">1.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9C5177">
        <w:trPr>
          <w:trHeight w:hRule="exact" w:val="27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Район, город, населённый пункт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3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365"/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rFonts w:eastAsia="Times New Roman"/>
                <w:sz w:val="24"/>
                <w:szCs w:val="24"/>
              </w:rPr>
              <w:t xml:space="preserve">Участник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конкурса (отметить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соответствие)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п.3.6. Положения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Конкурсе</w:t>
            </w:r>
          </w:p>
        </w:tc>
      </w:tr>
      <w:tr w:rsidR="009C5177">
        <w:trPr>
          <w:trHeight w:hRule="exact" w:val="28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Педагог дошкольных образовательных организаций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Педагог общеобразовательных организаций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8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8" w:lineRule="exact"/>
              <w:ind w:right="39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Педагог образовательной организации, реализующей </w:t>
            </w:r>
            <w:r>
              <w:rPr>
                <w:rFonts w:eastAsia="Times New Roman"/>
                <w:sz w:val="24"/>
                <w:szCs w:val="24"/>
              </w:rPr>
              <w:t>образовательные программы среднего профессионального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5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8" w:lineRule="exact"/>
              <w:ind w:right="33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Педагог (воспитатель) организации для детей-сирот и </w:t>
            </w:r>
            <w:r>
              <w:rPr>
                <w:rFonts w:eastAsia="Times New Roman"/>
                <w:sz w:val="24"/>
                <w:szCs w:val="24"/>
              </w:rPr>
              <w:t>детей, оставшихся без попечения родителей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9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3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365"/>
            </w:pPr>
            <w:r>
              <w:rPr>
                <w:b/>
                <w:bCs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9C5177">
        <w:trPr>
          <w:trHeight w:hRule="exact" w:val="55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69" w:lineRule="exact"/>
              <w:ind w:right="96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Место работы (наименование образовательного </w:t>
            </w:r>
            <w:r>
              <w:rPr>
                <w:rFonts w:eastAsia="Times New Roman"/>
                <w:sz w:val="24"/>
                <w:szCs w:val="24"/>
              </w:rPr>
              <w:t>учреждения по уставу)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5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right="82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Курсы повышения квалификации по финансовой </w:t>
            </w:r>
            <w:r>
              <w:rPr>
                <w:rFonts w:eastAsia="Times New Roman"/>
                <w:sz w:val="24"/>
                <w:szCs w:val="24"/>
              </w:rPr>
              <w:t>грамотности (есть/нет)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166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left="5" w:right="254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 какого года преподаете/реализуете курс финансовой </w:t>
            </w:r>
            <w:r>
              <w:rPr>
                <w:rFonts w:eastAsia="Times New Roman"/>
                <w:sz w:val="24"/>
                <w:szCs w:val="24"/>
              </w:rPr>
              <w:t>грамотности, в каких классах и в какой форме (во внеурочной деятельности, в рамках школьных предметов, в воспитательной работе, в пришкольных лагерях в каникулярный период, в форме массовых мероприятий и др.).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370"/>
            </w:pPr>
            <w:r>
              <w:rPr>
                <w:b/>
                <w:bCs/>
                <w:sz w:val="24"/>
                <w:szCs w:val="24"/>
              </w:rPr>
              <w:t xml:space="preserve">4.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Контакты Участника</w:t>
            </w:r>
          </w:p>
        </w:tc>
      </w:tr>
      <w:tr w:rsidR="009C5177">
        <w:trPr>
          <w:trHeight w:hRule="exact" w:val="28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288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370"/>
            </w:pPr>
            <w:r>
              <w:rPr>
                <w:b/>
                <w:bCs/>
                <w:sz w:val="24"/>
                <w:szCs w:val="24"/>
              </w:rPr>
              <w:t xml:space="preserve">5.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Номинация участия (отметить соответствие)</w:t>
            </w:r>
          </w:p>
        </w:tc>
      </w:tr>
      <w:tr w:rsidR="009C5177">
        <w:trPr>
          <w:trHeight w:hRule="exact" w:val="5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left="5" w:right="102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Лучшее методическое обеспечение реализации </w:t>
            </w:r>
            <w:r>
              <w:rPr>
                <w:rFonts w:eastAsia="Times New Roman"/>
                <w:sz w:val="24"/>
                <w:szCs w:val="24"/>
              </w:rPr>
              <w:t>программы по финансовой грамотности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5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8" w:lineRule="exact"/>
              <w:ind w:right="85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Конкурс инновационных технологий в обучении </w:t>
            </w:r>
            <w:r>
              <w:rPr>
                <w:rFonts w:eastAsia="Times New Roman"/>
                <w:sz w:val="24"/>
                <w:szCs w:val="24"/>
              </w:rPr>
              <w:t>финансовой грамотности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  <w:tr w:rsidR="009C5177">
        <w:trPr>
          <w:trHeight w:hRule="exact" w:val="56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8" w:lineRule="exact"/>
              <w:ind w:left="5" w:right="53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Лучшая модель реализации программы финансовой </w:t>
            </w:r>
            <w:r>
              <w:rPr>
                <w:rFonts w:eastAsia="Times New Roman"/>
                <w:sz w:val="24"/>
                <w:szCs w:val="24"/>
              </w:rPr>
              <w:t>грамотности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</w:tr>
    </w:tbl>
    <w:p w:rsidR="009C5177" w:rsidRDefault="002F2A20">
      <w:pPr>
        <w:shd w:val="clear" w:color="auto" w:fill="FFFFFF"/>
        <w:tabs>
          <w:tab w:val="left" w:leader="underscore" w:pos="605"/>
          <w:tab w:val="left" w:leader="underscore" w:pos="1987"/>
          <w:tab w:val="left" w:leader="underscore" w:pos="2587"/>
          <w:tab w:val="left" w:pos="3710"/>
        </w:tabs>
        <w:spacing w:before="418"/>
        <w:ind w:left="5"/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ab/>
        <w:t>»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4"/>
          <w:sz w:val="24"/>
          <w:szCs w:val="24"/>
        </w:rPr>
        <w:t>г.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ФИО/подпись</w:t>
      </w:r>
    </w:p>
    <w:p w:rsidR="009C5177" w:rsidRDefault="00A70EFF" w:rsidP="00A70EFF">
      <w:pPr>
        <w:shd w:val="clear" w:color="auto" w:fill="FFFFFF"/>
        <w:jc w:val="right"/>
      </w:pPr>
      <w:r>
        <w:rPr>
          <w:rFonts w:eastAsia="Times New Roman"/>
          <w:spacing w:val="-3"/>
          <w:sz w:val="24"/>
          <w:szCs w:val="24"/>
        </w:rPr>
        <w:br w:type="page"/>
      </w:r>
      <w:r w:rsidR="002F2A20">
        <w:rPr>
          <w:rFonts w:eastAsia="Times New Roman"/>
          <w:spacing w:val="-3"/>
          <w:sz w:val="24"/>
          <w:szCs w:val="24"/>
        </w:rPr>
        <w:lastRenderedPageBreak/>
        <w:t>Приложение 3 к Положению</w:t>
      </w:r>
    </w:p>
    <w:p w:rsidR="00A70EFF" w:rsidRDefault="00A70EFF">
      <w:pPr>
        <w:shd w:val="clear" w:color="auto" w:fill="FFFFFF"/>
        <w:ind w:left="14"/>
        <w:jc w:val="center"/>
        <w:rPr>
          <w:rFonts w:eastAsia="Times New Roman"/>
          <w:spacing w:val="-2"/>
          <w:sz w:val="24"/>
          <w:szCs w:val="24"/>
        </w:rPr>
      </w:pPr>
    </w:p>
    <w:p w:rsidR="009C5177" w:rsidRDefault="002F2A20">
      <w:pPr>
        <w:shd w:val="clear" w:color="auto" w:fill="FFFFFF"/>
        <w:ind w:left="14"/>
        <w:jc w:val="center"/>
      </w:pPr>
      <w:r>
        <w:rPr>
          <w:rFonts w:eastAsia="Times New Roman"/>
          <w:spacing w:val="-2"/>
          <w:sz w:val="24"/>
          <w:szCs w:val="24"/>
        </w:rPr>
        <w:t>СОГЛАСИЕ НА ОБРАБОТКУ ПЕРСОНАЛЬНЫХ ДАННЫХ</w:t>
      </w:r>
    </w:p>
    <w:p w:rsidR="009C5177" w:rsidRDefault="002F2A20">
      <w:pPr>
        <w:shd w:val="clear" w:color="auto" w:fill="FFFFFF"/>
        <w:tabs>
          <w:tab w:val="left" w:leader="underscore" w:pos="6758"/>
        </w:tabs>
        <w:spacing w:before="461" w:line="403" w:lineRule="exact"/>
      </w:pPr>
      <w:r>
        <w:rPr>
          <w:rFonts w:eastAsia="Times New Roman"/>
          <w:spacing w:val="-4"/>
          <w:sz w:val="24"/>
          <w:szCs w:val="24"/>
        </w:rPr>
        <w:t>Я,</w:t>
      </w:r>
      <w:r>
        <w:rPr>
          <w:rFonts w:eastAsia="Times New Roman"/>
          <w:sz w:val="24"/>
          <w:szCs w:val="24"/>
        </w:rPr>
        <w:tab/>
      </w:r>
    </w:p>
    <w:p w:rsidR="009C5177" w:rsidRDefault="002F2A20">
      <w:pPr>
        <w:shd w:val="clear" w:color="auto" w:fill="FFFFFF"/>
        <w:tabs>
          <w:tab w:val="left" w:leader="underscore" w:pos="6758"/>
        </w:tabs>
        <w:spacing w:line="403" w:lineRule="exact"/>
        <w:ind w:left="5" w:right="3091" w:firstLine="4690"/>
      </w:pPr>
      <w:r>
        <w:rPr>
          <w:spacing w:val="-3"/>
          <w:sz w:val="24"/>
          <w:szCs w:val="24"/>
        </w:rPr>
        <w:t>(</w:t>
      </w:r>
      <w:r>
        <w:rPr>
          <w:rFonts w:eastAsia="Times New Roman"/>
          <w:spacing w:val="-3"/>
          <w:sz w:val="24"/>
          <w:szCs w:val="24"/>
        </w:rPr>
        <w:t>Ф.И.О. полностью)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зарегистрирован (а) по адресу</w:t>
      </w:r>
      <w:r>
        <w:rPr>
          <w:rFonts w:eastAsia="Times New Roman"/>
          <w:sz w:val="24"/>
          <w:szCs w:val="24"/>
        </w:rPr>
        <w:tab/>
      </w:r>
    </w:p>
    <w:p w:rsidR="009C5177" w:rsidRDefault="002F2A20">
      <w:pPr>
        <w:shd w:val="clear" w:color="auto" w:fill="FFFFFF"/>
        <w:tabs>
          <w:tab w:val="left" w:leader="underscore" w:pos="9120"/>
        </w:tabs>
        <w:spacing w:before="1354"/>
        <w:ind w:left="10"/>
      </w:pPr>
      <w:r>
        <w:rPr>
          <w:rFonts w:eastAsia="Times New Roman"/>
          <w:spacing w:val="-2"/>
          <w:sz w:val="24"/>
          <w:szCs w:val="24"/>
        </w:rPr>
        <w:t>документ, удостоверяющий личность</w:t>
      </w:r>
      <w:r>
        <w:rPr>
          <w:rFonts w:eastAsia="Times New Roman"/>
          <w:sz w:val="24"/>
          <w:szCs w:val="24"/>
        </w:rPr>
        <w:tab/>
      </w:r>
    </w:p>
    <w:p w:rsidR="009C5177" w:rsidRDefault="002F2A20">
      <w:pPr>
        <w:shd w:val="clear" w:color="auto" w:fill="FFFFFF"/>
        <w:spacing w:before="139"/>
        <w:ind w:left="4790"/>
      </w:pPr>
      <w:r>
        <w:rPr>
          <w:spacing w:val="-2"/>
          <w:sz w:val="24"/>
          <w:szCs w:val="24"/>
        </w:rPr>
        <w:t>(</w:t>
      </w:r>
      <w:r>
        <w:rPr>
          <w:rFonts w:eastAsia="Times New Roman"/>
          <w:spacing w:val="-2"/>
          <w:sz w:val="24"/>
          <w:szCs w:val="24"/>
        </w:rPr>
        <w:t>наименование документа, серия и номер)</w:t>
      </w:r>
    </w:p>
    <w:p w:rsidR="009C5177" w:rsidRDefault="002F2A20">
      <w:pPr>
        <w:shd w:val="clear" w:color="auto" w:fill="FFFFFF"/>
        <w:spacing w:before="965"/>
        <w:ind w:left="2717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сведения о дате выдачи документа и выдавшем его органе)</w:t>
      </w:r>
    </w:p>
    <w:p w:rsidR="009C5177" w:rsidRDefault="002F2A20">
      <w:pPr>
        <w:shd w:val="clear" w:color="auto" w:fill="FFFFFF"/>
        <w:spacing w:before="437" w:line="413" w:lineRule="exact"/>
        <w:ind w:left="10" w:firstLine="427"/>
        <w:jc w:val="both"/>
      </w:pPr>
      <w:r>
        <w:rPr>
          <w:rFonts w:eastAsia="Times New Roman"/>
          <w:sz w:val="24"/>
          <w:szCs w:val="24"/>
        </w:rPr>
        <w:t>в соответствии с ч. 4 ст. 9 Федерального закона от 27.07.2006 № 152-ФЗ «О персональных данных» даю согласие (полное наименование организации регионального организатора) на обработку моих персональных данных на следующих условиях.</w:t>
      </w:r>
    </w:p>
    <w:p w:rsidR="009C5177" w:rsidRDefault="002F2A20">
      <w:pPr>
        <w:shd w:val="clear" w:color="auto" w:fill="FFFFFF"/>
        <w:tabs>
          <w:tab w:val="left" w:pos="955"/>
        </w:tabs>
        <w:spacing w:line="413" w:lineRule="exact"/>
        <w:ind w:left="725"/>
      </w:pPr>
      <w:r>
        <w:rPr>
          <w:spacing w:val="-25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Согласие дается на обработку следующих персональных данных:</w:t>
      </w:r>
      <w:r>
        <w:rPr>
          <w:rFonts w:eastAsia="Times New Roman"/>
          <w:sz w:val="24"/>
          <w:szCs w:val="24"/>
        </w:rPr>
        <w:br/>
        <w:t>персональные данные, не являющиеся специальными или биометрическими, в том числе</w:t>
      </w:r>
    </w:p>
    <w:p w:rsidR="009C5177" w:rsidRDefault="002F2A20">
      <w:pPr>
        <w:shd w:val="clear" w:color="auto" w:fill="FFFFFF"/>
        <w:spacing w:line="413" w:lineRule="exact"/>
        <w:ind w:left="5" w:right="5"/>
        <w:jc w:val="both"/>
      </w:pPr>
      <w:r>
        <w:rPr>
          <w:rFonts w:eastAsia="Times New Roman"/>
          <w:sz w:val="24"/>
          <w:szCs w:val="24"/>
        </w:rPr>
        <w:t>фамилия, имя, отчество; место работы и занимаемая должность; образование; преподаваемый предмет; квалификационная категория; педагогический стаж; оконченное образовательное учреждение; год окончания образовательного учреждения; специальность по диплому; адрес электронной почты; номер телефона; паспортные данные; адрес места регистрации; адрес места работы.</w:t>
      </w:r>
    </w:p>
    <w:p w:rsidR="009C5177" w:rsidRDefault="002F2A20" w:rsidP="00A70EFF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413" w:lineRule="exact"/>
        <w:ind w:left="10" w:right="19" w:firstLine="710"/>
        <w:jc w:val="both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9C5177" w:rsidRDefault="002F2A20" w:rsidP="00A70EFF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413" w:lineRule="exact"/>
        <w:ind w:left="10" w:right="5" w:firstLine="710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>С персональными данными в ходе их обработки могут быть совершены следующие действия:</w:t>
      </w:r>
    </w:p>
    <w:p w:rsidR="009C5177" w:rsidRDefault="002F2A20">
      <w:pPr>
        <w:shd w:val="clear" w:color="auto" w:fill="FFFFFF"/>
        <w:spacing w:line="413" w:lineRule="exact"/>
        <w:ind w:left="14" w:right="19" w:firstLine="710"/>
        <w:jc w:val="both"/>
      </w:pPr>
      <w:r>
        <w:rPr>
          <w:rFonts w:eastAsia="Times New Roman"/>
          <w:sz w:val="24"/>
          <w:szCs w:val="24"/>
        </w:rPr>
        <w:t xml:space="preserve">сбор; запись; систематизация; накопление; хранение; уточнение (обновление, изменение); </w:t>
      </w:r>
      <w:r>
        <w:rPr>
          <w:rFonts w:eastAsia="Times New Roman"/>
          <w:spacing w:val="-1"/>
          <w:sz w:val="24"/>
          <w:szCs w:val="24"/>
        </w:rPr>
        <w:t xml:space="preserve">извлечение; использование; передача (распространение, предоставление, доступ); обезличивание; </w:t>
      </w:r>
      <w:r>
        <w:rPr>
          <w:rFonts w:eastAsia="Times New Roman"/>
          <w:sz w:val="24"/>
          <w:szCs w:val="24"/>
        </w:rPr>
        <w:t>блокирование; удаление; уничтожение.</w:t>
      </w:r>
    </w:p>
    <w:p w:rsidR="009C5177" w:rsidRDefault="002F2A20">
      <w:pPr>
        <w:shd w:val="clear" w:color="auto" w:fill="FFFFFF"/>
        <w:tabs>
          <w:tab w:val="left" w:pos="1334"/>
        </w:tabs>
        <w:spacing w:line="413" w:lineRule="exact"/>
        <w:ind w:left="14" w:right="5" w:firstLine="706"/>
        <w:jc w:val="both"/>
      </w:pPr>
      <w:r>
        <w:rPr>
          <w:spacing w:val="-14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Согласие дается на обработку персональных данных</w:t>
      </w:r>
      <w:r>
        <w:rPr>
          <w:rFonts w:eastAsia="Times New Roman"/>
          <w:sz w:val="24"/>
          <w:szCs w:val="24"/>
        </w:rPr>
        <w:br/>
        <w:t>без использования средств автоматизации, с использованием средств автоматизации.</w:t>
      </w:r>
    </w:p>
    <w:p w:rsidR="009C5177" w:rsidRDefault="002F2A20">
      <w:pPr>
        <w:shd w:val="clear" w:color="auto" w:fill="FFFFFF"/>
        <w:tabs>
          <w:tab w:val="left" w:pos="1003"/>
        </w:tabs>
        <w:spacing w:line="413" w:lineRule="exact"/>
        <w:ind w:left="730"/>
      </w:pPr>
      <w:r>
        <w:rPr>
          <w:spacing w:val="-19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Согласие дается, в том числе, на передачу персональных данных третьим</w:t>
      </w:r>
    </w:p>
    <w:p w:rsidR="009C5177" w:rsidRDefault="009C5177">
      <w:pPr>
        <w:shd w:val="clear" w:color="auto" w:fill="FFFFFF"/>
        <w:tabs>
          <w:tab w:val="left" w:pos="1003"/>
        </w:tabs>
        <w:spacing w:line="413" w:lineRule="exact"/>
        <w:ind w:left="730"/>
        <w:sectPr w:rsidR="009C5177">
          <w:pgSz w:w="11909" w:h="16834"/>
          <w:pgMar w:top="1431" w:right="854" w:bottom="360" w:left="845" w:header="720" w:footer="720" w:gutter="0"/>
          <w:cols w:space="60"/>
          <w:noEndnote/>
        </w:sectPr>
      </w:pPr>
    </w:p>
    <w:p w:rsidR="009C5177" w:rsidRDefault="002F2A20">
      <w:pPr>
        <w:shd w:val="clear" w:color="auto" w:fill="FFFFFF"/>
        <w:spacing w:after="523" w:line="413" w:lineRule="exact"/>
        <w:jc w:val="both"/>
      </w:pPr>
      <w:r>
        <w:rPr>
          <w:rFonts w:eastAsia="Times New Roman"/>
          <w:sz w:val="24"/>
          <w:szCs w:val="24"/>
        </w:rPr>
        <w:lastRenderedPageBreak/>
        <w:t xml:space="preserve">лицам. Настоящее Согласие дается, в том числе, на информационные (рекламные) оповещения. Настоящее Согласие действует со дня его подписания до дня отзыва в письменной форме. </w:t>
      </w:r>
      <w:r>
        <w:rPr>
          <w:rFonts w:eastAsia="Times New Roman"/>
          <w:spacing w:val="-1"/>
          <w:sz w:val="24"/>
          <w:szCs w:val="24"/>
        </w:rPr>
        <w:t xml:space="preserve">Настоящее Согласие может быть отозвано путем направления (полное наименование организации </w:t>
      </w:r>
      <w:r>
        <w:rPr>
          <w:rFonts w:eastAsia="Times New Roman"/>
          <w:spacing w:val="-2"/>
          <w:sz w:val="24"/>
          <w:szCs w:val="24"/>
        </w:rPr>
        <w:t xml:space="preserve">регионального организатора) письменного заявления по адресу, указанному в настоящем Согласии. </w:t>
      </w:r>
      <w:r>
        <w:rPr>
          <w:rFonts w:eastAsia="Times New Roman"/>
          <w:sz w:val="24"/>
          <w:szCs w:val="24"/>
        </w:rPr>
        <w:t xml:space="preserve">9. В случае отзыва субъектом персональных данных или его представителем согласия на </w:t>
      </w:r>
      <w:r>
        <w:rPr>
          <w:rFonts w:eastAsia="Times New Roman"/>
          <w:spacing w:val="-1"/>
          <w:sz w:val="24"/>
          <w:szCs w:val="24"/>
        </w:rPr>
        <w:t xml:space="preserve">обработку персональных данных (полное наименование организации регионального организатора) вправе продолжить обработку персональных данных без согласия субъекта персональных данных </w:t>
      </w:r>
      <w:r>
        <w:rPr>
          <w:rFonts w:eastAsia="Times New Roman"/>
          <w:sz w:val="24"/>
          <w:szCs w:val="24"/>
        </w:rPr>
        <w:t xml:space="preserve">при наличии оснований, указанных в пунктах </w:t>
      </w:r>
      <w:r>
        <w:rPr>
          <w:rFonts w:eastAsia="Times New Roman"/>
          <w:spacing w:val="22"/>
          <w:sz w:val="24"/>
          <w:szCs w:val="24"/>
        </w:rPr>
        <w:t>2-11</w:t>
      </w:r>
      <w:r>
        <w:rPr>
          <w:rFonts w:eastAsia="Times New Roman"/>
          <w:sz w:val="24"/>
          <w:szCs w:val="24"/>
        </w:rPr>
        <w:t xml:space="preserve"> части 1 статьи 6, части 2 статьи 10 и части 2 статьи 11 Федерального закона от 26.06.2006 г.№152-ФЗ «О персональных данных»</w:t>
      </w:r>
    </w:p>
    <w:p w:rsidR="009C5177" w:rsidRDefault="009C5177">
      <w:pPr>
        <w:shd w:val="clear" w:color="auto" w:fill="FFFFFF"/>
        <w:spacing w:after="523" w:line="413" w:lineRule="exact"/>
        <w:jc w:val="both"/>
        <w:sectPr w:rsidR="009C5177">
          <w:pgSz w:w="11909" w:h="16834"/>
          <w:pgMar w:top="1440" w:right="859" w:bottom="720" w:left="850" w:header="720" w:footer="720" w:gutter="0"/>
          <w:cols w:space="60"/>
          <w:noEndnote/>
        </w:sectPr>
      </w:pPr>
    </w:p>
    <w:p w:rsidR="009C5177" w:rsidRDefault="002F2A20">
      <w:pPr>
        <w:shd w:val="clear" w:color="auto" w:fill="FFFFFF"/>
        <w:spacing w:before="38"/>
      </w:pPr>
      <w:r>
        <w:rPr>
          <w:rFonts w:ascii="Arial" w:eastAsia="Times New Roman" w:hAnsi="Arial"/>
          <w:b/>
          <w:bCs/>
        </w:rPr>
        <w:lastRenderedPageBreak/>
        <w:t>«</w:t>
      </w:r>
      <w:r w:rsidR="00A70EFF">
        <w:rPr>
          <w:rFonts w:ascii="Arial" w:eastAsia="Times New Roman" w:hAnsi="Arial"/>
          <w:b/>
          <w:bCs/>
        </w:rPr>
        <w:t xml:space="preserve">  </w:t>
      </w:r>
      <w:r w:rsidR="00A70EFF">
        <w:rPr>
          <w:rFonts w:ascii="Arial" w:eastAsia="Times New Roman" w:hAnsi="Arial" w:cs="Arial"/>
          <w:b/>
          <w:bCs/>
        </w:rPr>
        <w:t xml:space="preserve">  </w:t>
      </w:r>
      <w:r>
        <w:rPr>
          <w:rFonts w:ascii="Arial" w:eastAsia="Times New Roman" w:hAnsi="Arial" w:cs="Arial"/>
          <w:b/>
          <w:bCs/>
        </w:rPr>
        <w:t xml:space="preserve">  </w:t>
      </w:r>
      <w:r>
        <w:rPr>
          <w:rFonts w:ascii="Arial" w:eastAsia="Times New Roman" w:hAnsi="Arial"/>
          <w:b/>
          <w:bCs/>
        </w:rPr>
        <w:t>»</w:t>
      </w:r>
    </w:p>
    <w:p w:rsidR="009C5177" w:rsidRDefault="002F2A20">
      <w:pPr>
        <w:shd w:val="clear" w:color="auto" w:fill="FFFFFF"/>
      </w:pPr>
      <w:r>
        <w:br w:type="column"/>
      </w:r>
      <w:r w:rsidR="00A70EFF">
        <w:lastRenderedPageBreak/>
        <w:t xml:space="preserve">              </w:t>
      </w:r>
      <w:r>
        <w:rPr>
          <w:spacing w:val="-4"/>
          <w:sz w:val="24"/>
          <w:szCs w:val="24"/>
        </w:rPr>
        <w:t xml:space="preserve">202   </w:t>
      </w:r>
      <w:r>
        <w:rPr>
          <w:rFonts w:eastAsia="Times New Roman"/>
          <w:spacing w:val="-4"/>
          <w:sz w:val="24"/>
          <w:szCs w:val="24"/>
        </w:rPr>
        <w:t>г.</w:t>
      </w:r>
    </w:p>
    <w:p w:rsidR="009C5177" w:rsidRDefault="009C5177">
      <w:pPr>
        <w:shd w:val="clear" w:color="auto" w:fill="FFFFFF"/>
        <w:sectPr w:rsidR="009C5177" w:rsidSect="00A70EFF">
          <w:type w:val="continuous"/>
          <w:pgSz w:w="11909" w:h="16834"/>
          <w:pgMar w:top="1440" w:right="1844" w:bottom="720" w:left="5822" w:header="720" w:footer="720" w:gutter="0"/>
          <w:cols w:num="2" w:space="720" w:equalWidth="0">
            <w:col w:w="982" w:space="1000"/>
            <w:col w:w="2261"/>
          </w:cols>
          <w:noEndnote/>
        </w:sectPr>
      </w:pPr>
    </w:p>
    <w:p w:rsidR="00A70EFF" w:rsidRDefault="002F2A20">
      <w:pPr>
        <w:shd w:val="clear" w:color="auto" w:fill="FFFFFF"/>
        <w:tabs>
          <w:tab w:val="left" w:leader="underscore" w:pos="7742"/>
        </w:tabs>
        <w:spacing w:line="274" w:lineRule="exact"/>
        <w:ind w:left="1642" w:firstLine="5645"/>
        <w:rPr>
          <w:rFonts w:eastAsia="Times New Roman"/>
          <w:i/>
          <w:iCs/>
          <w:spacing w:val="-2"/>
          <w:sz w:val="24"/>
          <w:szCs w:val="24"/>
        </w:rPr>
      </w:pPr>
      <w:r>
        <w:rPr>
          <w:rFonts w:eastAsia="Times New Roman"/>
          <w:i/>
          <w:iCs/>
          <w:spacing w:val="-2"/>
          <w:sz w:val="24"/>
          <w:szCs w:val="24"/>
        </w:rPr>
        <w:lastRenderedPageBreak/>
        <w:t>Приложение 2</w:t>
      </w:r>
    </w:p>
    <w:p w:rsidR="009C5177" w:rsidRDefault="002F2A20">
      <w:pPr>
        <w:shd w:val="clear" w:color="auto" w:fill="FFFFFF"/>
        <w:tabs>
          <w:tab w:val="left" w:leader="underscore" w:pos="7742"/>
        </w:tabs>
        <w:spacing w:line="274" w:lineRule="exact"/>
        <w:ind w:left="1642" w:firstLine="5645"/>
      </w:pPr>
      <w:r>
        <w:rPr>
          <w:rFonts w:eastAsia="Times New Roman"/>
          <w:i/>
          <w:iCs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План-конспект занятия/мероприятия по финансовой грамотности по теме: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>«</w:t>
      </w:r>
      <w:r>
        <w:rPr>
          <w:rFonts w:eastAsia="Times New Roman"/>
          <w:b/>
          <w:bCs/>
        </w:rPr>
        <w:tab/>
        <w:t>»</w:t>
      </w:r>
    </w:p>
    <w:p w:rsidR="009C5177" w:rsidRDefault="002F2A20" w:rsidP="00531AE1">
      <w:pPr>
        <w:shd w:val="clear" w:color="auto" w:fill="FFFFFF"/>
        <w:spacing w:before="274" w:line="274" w:lineRule="exact"/>
        <w:ind w:left="110" w:right="-11"/>
      </w:pPr>
      <w:r>
        <w:rPr>
          <w:rFonts w:eastAsia="Times New Roman"/>
          <w:sz w:val="24"/>
          <w:szCs w:val="24"/>
        </w:rPr>
        <w:t xml:space="preserve">Цели </w:t>
      </w:r>
      <w:r>
        <w:rPr>
          <w:rFonts w:eastAsia="Times New Roman"/>
          <w:spacing w:val="-2"/>
          <w:sz w:val="24"/>
          <w:szCs w:val="24"/>
        </w:rPr>
        <w:t>занятия/мероприятия</w:t>
      </w:r>
    </w:p>
    <w:p w:rsidR="009C5177" w:rsidRDefault="002F2A20">
      <w:pPr>
        <w:shd w:val="clear" w:color="auto" w:fill="FFFFFF"/>
        <w:spacing w:before="173"/>
        <w:ind w:left="110"/>
      </w:pPr>
      <w:r>
        <w:rPr>
          <w:rFonts w:eastAsia="Times New Roman"/>
          <w:sz w:val="24"/>
          <w:szCs w:val="24"/>
        </w:rPr>
        <w:t>Целевая аудитория</w:t>
      </w:r>
    </w:p>
    <w:p w:rsidR="009C5177" w:rsidRDefault="002F2A20" w:rsidP="00A70EFF">
      <w:pPr>
        <w:shd w:val="clear" w:color="auto" w:fill="FFFFFF"/>
        <w:spacing w:before="298" w:line="274" w:lineRule="exact"/>
        <w:ind w:left="120" w:right="-11"/>
      </w:pPr>
      <w:r>
        <w:rPr>
          <w:rFonts w:eastAsia="Times New Roman"/>
          <w:spacing w:val="-1"/>
          <w:sz w:val="24"/>
          <w:szCs w:val="24"/>
        </w:rPr>
        <w:t xml:space="preserve">Формы </w:t>
      </w:r>
      <w:r w:rsidR="00A70EFF">
        <w:rPr>
          <w:rFonts w:eastAsia="Times New Roman"/>
          <w:spacing w:val="-1"/>
          <w:sz w:val="24"/>
          <w:szCs w:val="24"/>
        </w:rPr>
        <w:t xml:space="preserve">и  </w:t>
      </w:r>
      <w:r>
        <w:rPr>
          <w:rFonts w:eastAsia="Times New Roman"/>
          <w:spacing w:val="-1"/>
          <w:sz w:val="24"/>
          <w:szCs w:val="24"/>
        </w:rPr>
        <w:t>методы обучения и познания</w:t>
      </w:r>
    </w:p>
    <w:p w:rsidR="009C5177" w:rsidRDefault="002F2A20">
      <w:pPr>
        <w:shd w:val="clear" w:color="auto" w:fill="FFFFFF"/>
        <w:spacing w:before="278"/>
        <w:ind w:left="120"/>
      </w:pPr>
      <w:r>
        <w:rPr>
          <w:rFonts w:eastAsia="Times New Roman"/>
          <w:spacing w:val="-1"/>
          <w:sz w:val="24"/>
          <w:szCs w:val="24"/>
        </w:rPr>
        <w:t>Основные понятия</w:t>
      </w:r>
    </w:p>
    <w:p w:rsidR="009C5177" w:rsidRDefault="002F2A20">
      <w:pPr>
        <w:shd w:val="clear" w:color="auto" w:fill="FFFFFF"/>
        <w:tabs>
          <w:tab w:val="left" w:pos="2813"/>
        </w:tabs>
        <w:spacing w:before="168"/>
        <w:ind w:left="120"/>
      </w:pPr>
      <w:proofErr w:type="gramStart"/>
      <w:r>
        <w:rPr>
          <w:rFonts w:eastAsia="Times New Roman"/>
          <w:spacing w:val="-3"/>
          <w:sz w:val="24"/>
          <w:szCs w:val="24"/>
        </w:rPr>
        <w:t>Организационные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Например</w:t>
      </w:r>
      <w:proofErr w:type="gramEnd"/>
      <w:r>
        <w:rPr>
          <w:rFonts w:eastAsia="Times New Roman"/>
          <w:sz w:val="24"/>
          <w:szCs w:val="24"/>
        </w:rPr>
        <w:t>, расстановка столов для групповой работы по 5-7</w:t>
      </w:r>
    </w:p>
    <w:p w:rsidR="009C5177" w:rsidRDefault="002F2A20">
      <w:pPr>
        <w:shd w:val="clear" w:color="auto" w:fill="FFFFFF"/>
        <w:tabs>
          <w:tab w:val="left" w:pos="2818"/>
        </w:tabs>
        <w:ind w:left="110"/>
      </w:pPr>
      <w:r>
        <w:rPr>
          <w:rFonts w:eastAsia="Times New Roman"/>
          <w:spacing w:val="-3"/>
          <w:sz w:val="24"/>
          <w:szCs w:val="24"/>
        </w:rPr>
        <w:t>условия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человек</w:t>
      </w:r>
    </w:p>
    <w:p w:rsidR="009C5177" w:rsidRDefault="002F2A20">
      <w:pPr>
        <w:shd w:val="clear" w:color="auto" w:fill="FFFFFF"/>
        <w:spacing w:before="187" w:line="274" w:lineRule="exact"/>
        <w:ind w:left="120" w:right="7507"/>
      </w:pPr>
      <w:r>
        <w:rPr>
          <w:rFonts w:eastAsia="Times New Roman"/>
          <w:spacing w:val="-3"/>
          <w:sz w:val="24"/>
          <w:szCs w:val="24"/>
        </w:rPr>
        <w:t xml:space="preserve">Учебно-методическое </w:t>
      </w:r>
      <w:r>
        <w:rPr>
          <w:rFonts w:eastAsia="Times New Roman"/>
          <w:sz w:val="24"/>
          <w:szCs w:val="24"/>
        </w:rPr>
        <w:t>обеспечение</w:t>
      </w:r>
    </w:p>
    <w:p w:rsidR="00531AE1" w:rsidRDefault="002F2A20">
      <w:pPr>
        <w:shd w:val="clear" w:color="auto" w:fill="FFFFFF"/>
        <w:spacing w:line="552" w:lineRule="exact"/>
        <w:ind w:left="110" w:right="3091" w:firstLine="2266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Планируемые образовательные результаты: </w:t>
      </w:r>
      <w:r>
        <w:rPr>
          <w:rFonts w:eastAsia="Times New Roman"/>
          <w:sz w:val="24"/>
          <w:szCs w:val="24"/>
        </w:rPr>
        <w:t xml:space="preserve">Личностные ожидаемые результаты: </w:t>
      </w:r>
    </w:p>
    <w:p w:rsidR="00531AE1" w:rsidRDefault="002F2A20" w:rsidP="00531AE1">
      <w:pPr>
        <w:shd w:val="clear" w:color="auto" w:fill="FFFFFF"/>
        <w:spacing w:line="552" w:lineRule="exact"/>
        <w:ind w:left="110" w:right="3091" w:firstLine="3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Метапредметные</w:t>
      </w:r>
      <w:proofErr w:type="spellEnd"/>
      <w:r>
        <w:rPr>
          <w:rFonts w:eastAsia="Times New Roman"/>
          <w:sz w:val="24"/>
          <w:szCs w:val="24"/>
        </w:rPr>
        <w:t xml:space="preserve"> ожидаемые результаты: </w:t>
      </w:r>
    </w:p>
    <w:p w:rsidR="009C5177" w:rsidRDefault="002F2A20" w:rsidP="00531AE1">
      <w:pPr>
        <w:shd w:val="clear" w:color="auto" w:fill="FFFFFF"/>
        <w:spacing w:line="552" w:lineRule="exact"/>
        <w:ind w:left="110" w:right="3091" w:firstLine="32"/>
      </w:pPr>
      <w:bookmarkStart w:id="0" w:name="_GoBack"/>
      <w:bookmarkEnd w:id="0"/>
      <w:r>
        <w:rPr>
          <w:rFonts w:eastAsia="Times New Roman"/>
          <w:sz w:val="24"/>
          <w:szCs w:val="24"/>
        </w:rPr>
        <w:t>Предметные ожидаемые результаты:</w:t>
      </w:r>
    </w:p>
    <w:p w:rsidR="009C5177" w:rsidRDefault="002F2A20">
      <w:pPr>
        <w:shd w:val="clear" w:color="auto" w:fill="FFFFFF"/>
        <w:spacing w:before="394"/>
        <w:ind w:left="10"/>
        <w:jc w:val="center"/>
      </w:pPr>
      <w:r>
        <w:rPr>
          <w:rFonts w:eastAsia="Times New Roman"/>
          <w:spacing w:val="-2"/>
          <w:sz w:val="24"/>
          <w:szCs w:val="24"/>
        </w:rPr>
        <w:t xml:space="preserve">Технологическая карта </w:t>
      </w:r>
      <w:r>
        <w:rPr>
          <w:rFonts w:eastAsia="Times New Roman"/>
          <w:b/>
          <w:bCs/>
          <w:spacing w:val="-2"/>
          <w:sz w:val="24"/>
          <w:szCs w:val="24"/>
        </w:rPr>
        <w:t>(оформлять не обязательно)</w:t>
      </w:r>
    </w:p>
    <w:p w:rsidR="009C5177" w:rsidRDefault="009C5177">
      <w:pPr>
        <w:spacing w:after="1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594"/>
        <w:gridCol w:w="1824"/>
        <w:gridCol w:w="1637"/>
        <w:gridCol w:w="2170"/>
      </w:tblGrid>
      <w:tr w:rsidR="009C5177">
        <w:trPr>
          <w:trHeight w:hRule="exact" w:val="223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left="67" w:right="5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Этапы занятия/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Обучающие</w:t>
            </w:r>
          </w:p>
          <w:p w:rsidR="009C5177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развивающие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компоненты,</w:t>
            </w:r>
          </w:p>
          <w:p w:rsidR="009C5177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задания и упражнения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8" w:lineRule="exact"/>
              <w:ind w:left="106" w:right="106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Деятельность </w:t>
            </w: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Деятельность </w:t>
            </w:r>
            <w:r>
              <w:rPr>
                <w:rFonts w:eastAsia="Times New Roman"/>
                <w:spacing w:val="-4"/>
                <w:sz w:val="24"/>
                <w:szCs w:val="24"/>
              </w:rPr>
              <w:t>обучающихся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Планируемые</w:t>
            </w:r>
          </w:p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обучающимися</w:t>
            </w:r>
          </w:p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образовательной</w:t>
            </w:r>
          </w:p>
          <w:p w:rsidR="009C5177" w:rsidRDefault="002F2A20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</w:tbl>
    <w:p w:rsidR="009C5177" w:rsidRDefault="009C5177">
      <w:pPr>
        <w:sectPr w:rsidR="009C5177">
          <w:pgSz w:w="11909" w:h="16834"/>
          <w:pgMar w:top="1440" w:right="864" w:bottom="720" w:left="850" w:header="720" w:footer="720" w:gutter="0"/>
          <w:cols w:space="60"/>
          <w:noEndnote/>
        </w:sectPr>
      </w:pPr>
    </w:p>
    <w:p w:rsidR="009C5177" w:rsidRDefault="002F2A20">
      <w:pPr>
        <w:shd w:val="clear" w:color="auto" w:fill="FFFFFF"/>
        <w:ind w:right="10"/>
        <w:jc w:val="right"/>
      </w:pPr>
      <w:r>
        <w:rPr>
          <w:rFonts w:eastAsia="Times New Roman"/>
          <w:i/>
          <w:iCs/>
          <w:sz w:val="24"/>
          <w:szCs w:val="24"/>
        </w:rPr>
        <w:lastRenderedPageBreak/>
        <w:t>Приложение 3</w:t>
      </w:r>
    </w:p>
    <w:p w:rsidR="009C5177" w:rsidRDefault="002F2A20">
      <w:pPr>
        <w:shd w:val="clear" w:color="auto" w:fill="FFFFFF"/>
        <w:spacing w:before="274"/>
        <w:ind w:left="1848"/>
      </w:pPr>
      <w:r>
        <w:rPr>
          <w:rFonts w:eastAsia="Times New Roman"/>
          <w:b/>
          <w:bCs/>
          <w:sz w:val="24"/>
          <w:szCs w:val="24"/>
        </w:rPr>
        <w:t>Структура и требования к оформлению конкурсных материалов</w:t>
      </w:r>
    </w:p>
    <w:p w:rsidR="009C5177" w:rsidRDefault="002F2A20">
      <w:pPr>
        <w:shd w:val="clear" w:color="auto" w:fill="FFFFFF"/>
        <w:spacing w:before="274" w:line="274" w:lineRule="exact"/>
        <w:ind w:right="10" w:firstLine="571"/>
        <w:jc w:val="both"/>
      </w:pPr>
      <w:r>
        <w:rPr>
          <w:rFonts w:eastAsia="Times New Roman"/>
          <w:spacing w:val="-2"/>
          <w:sz w:val="24"/>
          <w:szCs w:val="24"/>
        </w:rPr>
        <w:t xml:space="preserve">Конкурсный материал представляется одним файлом в электронном виде не более 20 страниц. </w:t>
      </w:r>
      <w:r>
        <w:rPr>
          <w:rFonts w:eastAsia="Times New Roman"/>
          <w:sz w:val="24"/>
          <w:szCs w:val="24"/>
        </w:rPr>
        <w:t xml:space="preserve">Материал содержит цели и задачи мероприятия, анализ </w:t>
      </w:r>
      <w:proofErr w:type="spellStart"/>
      <w:r>
        <w:rPr>
          <w:rFonts w:eastAsia="Times New Roman"/>
          <w:sz w:val="24"/>
          <w:szCs w:val="24"/>
        </w:rPr>
        <w:t>деятельностного</w:t>
      </w:r>
      <w:proofErr w:type="spellEnd"/>
      <w:r>
        <w:rPr>
          <w:rFonts w:eastAsia="Times New Roman"/>
          <w:sz w:val="24"/>
          <w:szCs w:val="24"/>
        </w:rPr>
        <w:t xml:space="preserve"> результата мероприятия описание современных приемов и методов образования, новых методик и технологий обучения финансовой грамотности.</w:t>
      </w:r>
    </w:p>
    <w:p w:rsidR="009C5177" w:rsidRDefault="002F2A20">
      <w:pPr>
        <w:shd w:val="clear" w:color="auto" w:fill="FFFFFF"/>
        <w:spacing w:before="283" w:line="269" w:lineRule="exact"/>
        <w:ind w:left="10" w:right="14" w:firstLine="562"/>
        <w:jc w:val="both"/>
      </w:pPr>
      <w:r>
        <w:rPr>
          <w:rFonts w:eastAsia="Times New Roman"/>
          <w:spacing w:val="-1"/>
          <w:sz w:val="24"/>
          <w:szCs w:val="24"/>
        </w:rPr>
        <w:t xml:space="preserve">Конкурсные работы принимаются в электронном виде, в форме файла в формате </w:t>
      </w:r>
      <w:r>
        <w:rPr>
          <w:rFonts w:eastAsia="Times New Roman"/>
          <w:spacing w:val="-1"/>
          <w:sz w:val="24"/>
          <w:szCs w:val="24"/>
          <w:lang w:val="en-US"/>
        </w:rPr>
        <w:t>PDF</w:t>
      </w:r>
      <w:r w:rsidRPr="00A70EFF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и </w:t>
      </w:r>
      <w:r>
        <w:rPr>
          <w:rFonts w:eastAsia="Times New Roman"/>
          <w:spacing w:val="-1"/>
          <w:sz w:val="24"/>
          <w:szCs w:val="24"/>
          <w:lang w:val="en-US"/>
        </w:rPr>
        <w:t>DOC</w:t>
      </w:r>
      <w:r w:rsidRPr="00A70EFF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или </w:t>
      </w:r>
      <w:r>
        <w:rPr>
          <w:rFonts w:eastAsia="Times New Roman"/>
          <w:sz w:val="24"/>
          <w:szCs w:val="24"/>
          <w:lang w:val="en-US"/>
        </w:rPr>
        <w:t>DOCX</w:t>
      </w:r>
      <w:r w:rsidRPr="00A70EF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объем до 20 страниц, 12 кегль, интервал 1,5, шрифт </w:t>
      </w:r>
      <w:proofErr w:type="spellStart"/>
      <w:r>
        <w:rPr>
          <w:rFonts w:eastAsia="Times New Roman"/>
          <w:sz w:val="24"/>
          <w:szCs w:val="24"/>
          <w:lang w:val="en-US"/>
        </w:rPr>
        <w:t>TimesNewRoman</w:t>
      </w:r>
      <w:proofErr w:type="spellEnd"/>
      <w:r w:rsidRPr="00A70EF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формат А4.</w:t>
      </w:r>
    </w:p>
    <w:p w:rsidR="009C5177" w:rsidRDefault="002F2A20">
      <w:pPr>
        <w:shd w:val="clear" w:color="auto" w:fill="FFFFFF"/>
        <w:spacing w:before="158" w:line="418" w:lineRule="exact"/>
        <w:ind w:left="576" w:right="1325"/>
      </w:pPr>
      <w:r>
        <w:rPr>
          <w:rFonts w:eastAsia="Times New Roman"/>
          <w:spacing w:val="-1"/>
          <w:sz w:val="24"/>
          <w:szCs w:val="24"/>
        </w:rPr>
        <w:t xml:space="preserve">При оформлении текста следует использовать следующие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размеры полей, </w:t>
      </w:r>
      <w:r>
        <w:rPr>
          <w:rFonts w:eastAsia="Times New Roman"/>
          <w:spacing w:val="-1"/>
          <w:sz w:val="24"/>
          <w:szCs w:val="24"/>
        </w:rPr>
        <w:t xml:space="preserve">мм: </w:t>
      </w:r>
      <w:r>
        <w:rPr>
          <w:rFonts w:eastAsia="Times New Roman"/>
          <w:sz w:val="24"/>
          <w:szCs w:val="24"/>
        </w:rPr>
        <w:t>левое - 30, правое - 10, верхнее - 20, нижнее - 20.</w:t>
      </w:r>
    </w:p>
    <w:p w:rsidR="009C5177" w:rsidRDefault="002F2A20">
      <w:pPr>
        <w:shd w:val="clear" w:color="auto" w:fill="FFFFFF"/>
        <w:spacing w:before="384" w:line="274" w:lineRule="exact"/>
        <w:ind w:left="730"/>
      </w:pPr>
      <w:r>
        <w:rPr>
          <w:rFonts w:eastAsia="Times New Roman"/>
          <w:b/>
          <w:bCs/>
          <w:sz w:val="24"/>
          <w:szCs w:val="24"/>
        </w:rPr>
        <w:t>Структура конкурсного материала</w:t>
      </w:r>
    </w:p>
    <w:p w:rsidR="009C5177" w:rsidRDefault="002F2A20" w:rsidP="00A70EFF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73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аннотация работы;</w:t>
      </w:r>
    </w:p>
    <w:p w:rsidR="009C5177" w:rsidRDefault="002F2A20" w:rsidP="00A70EFF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10" w:right="10"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(наименование описываемого мероприятия, ФИО автора работы, возрастная группа);</w:t>
      </w:r>
    </w:p>
    <w:p w:rsidR="009C5177" w:rsidRDefault="002F2A20" w:rsidP="00A70EFF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10" w:right="10"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мероприятия (цели и задачи, методы и приемы, материалы и оборудование, структурированное подробное описание мероприятия, ссылки на научные и методические источники, которые использовались при разработке материалов и др.);</w:t>
      </w:r>
    </w:p>
    <w:p w:rsidR="009C5177" w:rsidRDefault="002F2A20" w:rsidP="00A70EFF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73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заключение</w:t>
      </w:r>
    </w:p>
    <w:p w:rsidR="009C5177" w:rsidRDefault="002F2A20" w:rsidP="00A70EFF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4" w:lineRule="exact"/>
        <w:ind w:left="73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приложения (при наличии).</w:t>
      </w:r>
    </w:p>
    <w:p w:rsidR="009C5177" w:rsidRDefault="002F2A20">
      <w:pPr>
        <w:shd w:val="clear" w:color="auto" w:fill="FFFFFF"/>
        <w:spacing w:before="163" w:line="413" w:lineRule="exact"/>
        <w:ind w:left="10" w:firstLine="715"/>
        <w:jc w:val="both"/>
      </w:pPr>
      <w:r>
        <w:rPr>
          <w:rFonts w:eastAsia="Times New Roman"/>
          <w:sz w:val="24"/>
          <w:szCs w:val="24"/>
        </w:rPr>
        <w:t>Дополнительными формами (к текстовой форме) подачи Конкурсного материала могут быть: текстовой вариант оформления содержания (в т.ч. табличные формы), презентации, видеоматериалы.</w:t>
      </w:r>
    </w:p>
    <w:p w:rsidR="009C5177" w:rsidRDefault="002F2A20">
      <w:pPr>
        <w:shd w:val="clear" w:color="auto" w:fill="FFFFFF"/>
        <w:spacing w:before="274" w:line="413" w:lineRule="exact"/>
        <w:ind w:left="10"/>
      </w:pPr>
      <w:r>
        <w:rPr>
          <w:rFonts w:eastAsia="Times New Roman"/>
          <w:b/>
          <w:bCs/>
          <w:spacing w:val="-3"/>
          <w:sz w:val="24"/>
          <w:szCs w:val="24"/>
        </w:rPr>
        <w:t xml:space="preserve">Приложения </w:t>
      </w:r>
      <w:r>
        <w:rPr>
          <w:rFonts w:eastAsia="Times New Roman"/>
          <w:spacing w:val="-3"/>
          <w:sz w:val="24"/>
          <w:szCs w:val="24"/>
        </w:rPr>
        <w:t xml:space="preserve">к конкурсной работе могут быть представлены в форме цифровых продуктов, которые </w:t>
      </w:r>
      <w:r>
        <w:rPr>
          <w:rFonts w:eastAsia="Times New Roman"/>
          <w:sz w:val="24"/>
          <w:szCs w:val="24"/>
        </w:rPr>
        <w:t>предоставляются на Конкурс в следующих форматах:</w:t>
      </w:r>
    </w:p>
    <w:p w:rsidR="009C5177" w:rsidRDefault="002F2A20" w:rsidP="00A70EFF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10"/>
        <w:ind w:left="58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мультимедийная презентация (формат РРТ, РРТХ)</w:t>
      </w:r>
    </w:p>
    <w:p w:rsidR="009C5177" w:rsidRDefault="002F2A20" w:rsidP="00A70EFF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8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фотоматериалы (формат   </w:t>
      </w:r>
      <w:r>
        <w:rPr>
          <w:rFonts w:eastAsia="Times New Roman"/>
          <w:spacing w:val="-1"/>
          <w:sz w:val="24"/>
          <w:szCs w:val="24"/>
          <w:lang w:val="en-US"/>
        </w:rPr>
        <w:t>JPG</w:t>
      </w:r>
      <w:r w:rsidRPr="00A70EFF"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/>
          <w:spacing w:val="-1"/>
          <w:sz w:val="24"/>
          <w:szCs w:val="24"/>
          <w:lang w:val="en-US"/>
        </w:rPr>
        <w:t>JPEG</w:t>
      </w:r>
      <w:r w:rsidRPr="00A70EFF"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/>
          <w:spacing w:val="-1"/>
          <w:sz w:val="24"/>
          <w:szCs w:val="24"/>
          <w:lang w:val="en-US"/>
        </w:rPr>
        <w:t>PDF</w:t>
      </w:r>
      <w:r w:rsidRPr="00A70EFF"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/>
          <w:spacing w:val="-1"/>
          <w:sz w:val="24"/>
          <w:szCs w:val="24"/>
          <w:lang w:val="en-US"/>
        </w:rPr>
        <w:t>TIFF</w:t>
      </w:r>
      <w:r w:rsidRPr="00A70EFF">
        <w:rPr>
          <w:rFonts w:eastAsia="Times New Roman"/>
          <w:spacing w:val="-1"/>
          <w:sz w:val="24"/>
          <w:szCs w:val="24"/>
        </w:rPr>
        <w:t>);</w:t>
      </w:r>
    </w:p>
    <w:p w:rsidR="009C5177" w:rsidRDefault="002F2A20">
      <w:pPr>
        <w:shd w:val="clear" w:color="auto" w:fill="FFFFFF"/>
        <w:tabs>
          <w:tab w:val="left" w:pos="763"/>
        </w:tabs>
        <w:spacing w:line="278" w:lineRule="exact"/>
        <w:ind w:right="5" w:firstLine="581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видеоматериалы (формат </w:t>
      </w:r>
      <w:r>
        <w:rPr>
          <w:rFonts w:eastAsia="Times New Roman"/>
          <w:sz w:val="24"/>
          <w:szCs w:val="24"/>
          <w:lang w:val="en-US"/>
        </w:rPr>
        <w:t>MPEG</w:t>
      </w:r>
      <w:r w:rsidRPr="00A70EFF">
        <w:rPr>
          <w:rFonts w:eastAsia="Times New Roman"/>
          <w:sz w:val="24"/>
          <w:szCs w:val="24"/>
        </w:rPr>
        <w:t xml:space="preserve">2, </w:t>
      </w:r>
      <w:r>
        <w:rPr>
          <w:rFonts w:eastAsia="Times New Roman"/>
          <w:sz w:val="24"/>
          <w:szCs w:val="24"/>
          <w:lang w:val="en-US"/>
        </w:rPr>
        <w:t>MPEG</w:t>
      </w:r>
      <w:r w:rsidRPr="00A70EFF">
        <w:rPr>
          <w:rFonts w:eastAsia="Times New Roman"/>
          <w:sz w:val="24"/>
          <w:szCs w:val="24"/>
        </w:rPr>
        <w:t xml:space="preserve">4, </w:t>
      </w:r>
      <w:r>
        <w:rPr>
          <w:rFonts w:eastAsia="Times New Roman"/>
          <w:sz w:val="24"/>
          <w:szCs w:val="24"/>
        </w:rPr>
        <w:t>МР4 с адресом или ссылкой на облачное</w:t>
      </w:r>
      <w:r>
        <w:rPr>
          <w:rFonts w:eastAsia="Times New Roman"/>
          <w:sz w:val="24"/>
          <w:szCs w:val="24"/>
        </w:rPr>
        <w:br/>
        <w:t>хранилище с возможностью доступа).</w:t>
      </w:r>
    </w:p>
    <w:p w:rsidR="009C5177" w:rsidRDefault="002F2A20">
      <w:pPr>
        <w:shd w:val="clear" w:color="auto" w:fill="FFFFFF"/>
        <w:spacing w:before="269" w:line="274" w:lineRule="exact"/>
        <w:ind w:firstLine="576"/>
        <w:jc w:val="both"/>
      </w:pPr>
      <w:r>
        <w:rPr>
          <w:rFonts w:eastAsia="Times New Roman"/>
          <w:b/>
          <w:bCs/>
          <w:sz w:val="24"/>
          <w:szCs w:val="24"/>
        </w:rPr>
        <w:t xml:space="preserve">Видеозапись конкурсного мероприятия </w:t>
      </w:r>
      <w:r>
        <w:rPr>
          <w:rFonts w:eastAsia="Times New Roman"/>
          <w:sz w:val="24"/>
          <w:szCs w:val="24"/>
        </w:rPr>
        <w:t>должна быть соотнесена с конспектом или технологической картой урока/занятия внеурочной деятельности, мероприятия по финансовой грамотности. Предоставляется ссылка на видеозапись   продолжительностью до 30 минут.</w:t>
      </w:r>
    </w:p>
    <w:p w:rsidR="009C5177" w:rsidRDefault="002F2A20">
      <w:pPr>
        <w:shd w:val="clear" w:color="auto" w:fill="FFFFFF"/>
        <w:spacing w:before="274" w:line="274" w:lineRule="exact"/>
        <w:ind w:left="581"/>
      </w:pPr>
      <w:r>
        <w:rPr>
          <w:rFonts w:eastAsia="Times New Roman"/>
          <w:b/>
          <w:bCs/>
          <w:sz w:val="24"/>
          <w:szCs w:val="24"/>
        </w:rPr>
        <w:t>Требования к техническим характеристикам видеозаписи конкурсного мероприятия:</w:t>
      </w:r>
    </w:p>
    <w:p w:rsidR="009C5177" w:rsidRDefault="002F2A20" w:rsidP="00A70EFF">
      <w:pPr>
        <w:shd w:val="clear" w:color="auto" w:fill="FFFFFF"/>
        <w:tabs>
          <w:tab w:val="left" w:pos="763"/>
        </w:tabs>
        <w:spacing w:line="274" w:lineRule="exact"/>
        <w:ind w:right="10" w:firstLine="581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длительность от 20 до 30 минут (допускается видеомонтаж разных этапов конкурсного</w:t>
      </w:r>
      <w:r w:rsidR="00A70E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мероприятия в единый короткометражный видеофайл);</w:t>
      </w:r>
    </w:p>
    <w:p w:rsidR="00A70EFF" w:rsidRDefault="002F2A20" w:rsidP="00A70EFF">
      <w:pPr>
        <w:shd w:val="clear" w:color="auto" w:fill="FFFFFF"/>
        <w:tabs>
          <w:tab w:val="left" w:pos="720"/>
        </w:tabs>
        <w:spacing w:before="5" w:line="274" w:lineRule="exact"/>
        <w:ind w:left="581" w:right="-30" w:firstLine="581"/>
        <w:rPr>
          <w:rFonts w:eastAsia="Times New Roman"/>
          <w:spacing w:val="-1"/>
          <w:sz w:val="24"/>
          <w:szCs w:val="24"/>
        </w:rPr>
      </w:pPr>
      <w:r>
        <w:rPr>
          <w:sz w:val="24"/>
          <w:szCs w:val="24"/>
        </w:rPr>
        <w:t>-</w:t>
      </w:r>
      <w:r w:rsidR="00A70EFF">
        <w:rPr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качество видео не менее 720р;</w:t>
      </w:r>
    </w:p>
    <w:p w:rsidR="009C5177" w:rsidRDefault="002F2A20" w:rsidP="00A70EFF">
      <w:pPr>
        <w:shd w:val="clear" w:color="auto" w:fill="FFFFFF"/>
        <w:tabs>
          <w:tab w:val="left" w:pos="720"/>
        </w:tabs>
        <w:spacing w:before="5" w:line="274" w:lineRule="exact"/>
        <w:ind w:left="581" w:right="-30" w:firstLine="581"/>
      </w:pPr>
      <w:r>
        <w:rPr>
          <w:rFonts w:eastAsia="Times New Roman"/>
          <w:spacing w:val="-2"/>
          <w:sz w:val="24"/>
          <w:szCs w:val="24"/>
        </w:rPr>
        <w:t>-</w:t>
      </w:r>
      <w:r w:rsidR="00A70EFF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ориентация видео - горизонтальная;</w:t>
      </w:r>
    </w:p>
    <w:p w:rsidR="00A70EFF" w:rsidRPr="00A70EFF" w:rsidRDefault="002F2A20" w:rsidP="00A70EFF">
      <w:pPr>
        <w:shd w:val="clear" w:color="auto" w:fill="FFFFFF"/>
        <w:spacing w:line="274" w:lineRule="exact"/>
        <w:ind w:left="581" w:firstLine="581"/>
      </w:pPr>
      <w:r>
        <w:rPr>
          <w:spacing w:val="-1"/>
          <w:sz w:val="24"/>
          <w:szCs w:val="24"/>
        </w:rPr>
        <w:t>-</w:t>
      </w:r>
      <w:r w:rsidR="00A70EFF">
        <w:rPr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голоса участников должны быть отчётливо слышны;</w:t>
      </w:r>
      <w:r w:rsidR="00A70EFF">
        <w:t xml:space="preserve"> </w:t>
      </w:r>
      <w:r>
        <w:rPr>
          <w:rFonts w:eastAsia="Times New Roman"/>
          <w:spacing w:val="-1"/>
          <w:sz w:val="24"/>
          <w:szCs w:val="24"/>
        </w:rPr>
        <w:t>рекомендуется использовать штатив для повышения качества видеосъемки.</w:t>
      </w:r>
    </w:p>
    <w:p w:rsidR="00A70EFF" w:rsidRDefault="002F2A20" w:rsidP="00A70EFF">
      <w:pPr>
        <w:shd w:val="clear" w:color="auto" w:fill="FFFFFF"/>
        <w:tabs>
          <w:tab w:val="left" w:pos="715"/>
        </w:tabs>
        <w:spacing w:line="274" w:lineRule="exact"/>
        <w:ind w:left="715" w:right="1325" w:hanging="1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lastRenderedPageBreak/>
        <w:t>Краткая памятка по составлению аннотации к конкурсной работе</w:t>
      </w:r>
    </w:p>
    <w:p w:rsidR="00A70EFF" w:rsidRDefault="00A70EFF" w:rsidP="00A70EFF">
      <w:pPr>
        <w:shd w:val="clear" w:color="auto" w:fill="FFFFFF"/>
        <w:tabs>
          <w:tab w:val="left" w:pos="715"/>
        </w:tabs>
        <w:spacing w:line="274" w:lineRule="exact"/>
        <w:ind w:left="715" w:right="1325" w:hanging="134"/>
        <w:rPr>
          <w:rFonts w:eastAsia="Times New Roman"/>
          <w:b/>
          <w:bCs/>
          <w:sz w:val="24"/>
          <w:szCs w:val="24"/>
        </w:rPr>
      </w:pPr>
    </w:p>
    <w:p w:rsidR="009C5177" w:rsidRDefault="002F2A20" w:rsidP="002F2A20">
      <w:pPr>
        <w:shd w:val="clear" w:color="auto" w:fill="FFFFFF"/>
        <w:spacing w:line="274" w:lineRule="exact"/>
        <w:ind w:right="-30" w:firstLine="581"/>
      </w:pPr>
      <w:r>
        <w:rPr>
          <w:rFonts w:eastAsia="Times New Roman"/>
          <w:sz w:val="24"/>
          <w:szCs w:val="24"/>
        </w:rPr>
        <w:t>Аннотация - это независимый от основной работы источник информации. Ее пишут после завершения работы над основным текстом. Она включает характеристику основной темы, проблемы, объекта, цели работы и ее результаты.</w:t>
      </w:r>
    </w:p>
    <w:p w:rsidR="009C5177" w:rsidRDefault="002F2A20">
      <w:pPr>
        <w:shd w:val="clear" w:color="auto" w:fill="FFFFFF"/>
        <w:spacing w:before="158" w:line="413" w:lineRule="exact"/>
        <w:ind w:left="10" w:firstLine="701"/>
        <w:jc w:val="both"/>
      </w:pPr>
      <w:r>
        <w:rPr>
          <w:rFonts w:eastAsia="Times New Roman"/>
          <w:spacing w:val="-1"/>
          <w:sz w:val="24"/>
          <w:szCs w:val="24"/>
        </w:rPr>
        <w:t xml:space="preserve">В тексте аннотации следует употреблять синтаксические конструкции, свойственные языку </w:t>
      </w:r>
      <w:r>
        <w:rPr>
          <w:rFonts w:eastAsia="Times New Roman"/>
          <w:sz w:val="24"/>
          <w:szCs w:val="24"/>
        </w:rPr>
        <w:t>методических документов, избегать сложных грамматических конструкций. Он должен быть лаконичен и четок.</w:t>
      </w:r>
    </w:p>
    <w:p w:rsidR="009C5177" w:rsidRDefault="002F2A20">
      <w:pPr>
        <w:shd w:val="clear" w:color="auto" w:fill="FFFFFF"/>
        <w:spacing w:before="158" w:line="413" w:lineRule="exact"/>
        <w:ind w:left="5" w:firstLine="715"/>
        <w:jc w:val="both"/>
      </w:pPr>
      <w:r>
        <w:rPr>
          <w:rFonts w:eastAsia="Times New Roman"/>
          <w:sz w:val="24"/>
          <w:szCs w:val="24"/>
        </w:rPr>
        <w:t>Аннотация — это краткое содержание основного смысла конкурсной работы. Основная задача аннотации - описать материал, указать на его достоинства, оригинальность, новизну, особенности содержания. Аннотация даёт общее и чёткое представление о содержании работы, внятно объясняет, о чем идет речь и чем она может быть интересна.</w:t>
      </w:r>
    </w:p>
    <w:p w:rsidR="009C5177" w:rsidRDefault="002F2A20">
      <w:pPr>
        <w:shd w:val="clear" w:color="auto" w:fill="FFFFFF"/>
        <w:spacing w:before="269"/>
        <w:ind w:left="715"/>
      </w:pPr>
      <w:r>
        <w:rPr>
          <w:rFonts w:eastAsia="Times New Roman"/>
          <w:sz w:val="24"/>
          <w:szCs w:val="24"/>
        </w:rPr>
        <w:t>Не стремитесь включать в аннотацию фрагмент текста конкурсной работы.</w:t>
      </w:r>
    </w:p>
    <w:p w:rsidR="009C5177" w:rsidRDefault="002F2A20">
      <w:pPr>
        <w:shd w:val="clear" w:color="auto" w:fill="FFFFFF"/>
        <w:spacing w:before="293"/>
        <w:ind w:left="773"/>
      </w:pPr>
      <w:r>
        <w:rPr>
          <w:rFonts w:eastAsia="Times New Roman"/>
          <w:sz w:val="24"/>
          <w:szCs w:val="24"/>
        </w:rPr>
        <w:t>Рекомендуемый объем аннотации - 100-250 слов.</w:t>
      </w:r>
    </w:p>
    <w:p w:rsidR="009C5177" w:rsidRDefault="002F2A20">
      <w:pPr>
        <w:shd w:val="clear" w:color="auto" w:fill="FFFFFF"/>
        <w:spacing w:before="182" w:line="418" w:lineRule="exact"/>
        <w:ind w:left="10" w:right="14" w:firstLine="710"/>
        <w:jc w:val="both"/>
      </w:pPr>
      <w:r>
        <w:rPr>
          <w:rFonts w:eastAsia="Times New Roman"/>
          <w:sz w:val="24"/>
          <w:szCs w:val="24"/>
        </w:rPr>
        <w:t>Аннотацию проще всего составить на основе четырех универсальных вопросов: «Кто?», «Что?», «О чем?», «Для кого?».</w:t>
      </w:r>
    </w:p>
    <w:p w:rsidR="009C5177" w:rsidRDefault="00A70EFF" w:rsidP="00A70EFF">
      <w:pPr>
        <w:shd w:val="clear" w:color="auto" w:fill="FFFFFF"/>
        <w:jc w:val="right"/>
      </w:pPr>
      <w:r>
        <w:rPr>
          <w:rFonts w:eastAsia="Times New Roman"/>
          <w:i/>
          <w:iCs/>
          <w:spacing w:val="-4"/>
          <w:sz w:val="24"/>
          <w:szCs w:val="24"/>
        </w:rPr>
        <w:br w:type="page"/>
      </w:r>
      <w:r w:rsidR="002F2A20">
        <w:rPr>
          <w:rFonts w:eastAsia="Times New Roman"/>
          <w:i/>
          <w:iCs/>
          <w:spacing w:val="-4"/>
          <w:sz w:val="24"/>
          <w:szCs w:val="24"/>
        </w:rPr>
        <w:lastRenderedPageBreak/>
        <w:t>Приложение 4.</w:t>
      </w:r>
    </w:p>
    <w:p w:rsidR="009C5177" w:rsidRDefault="002F2A20">
      <w:pPr>
        <w:shd w:val="clear" w:color="auto" w:fill="FFFFFF"/>
        <w:spacing w:before="269" w:line="274" w:lineRule="exact"/>
        <w:ind w:left="10"/>
        <w:jc w:val="center"/>
      </w:pPr>
      <w:r>
        <w:rPr>
          <w:rFonts w:eastAsia="Times New Roman"/>
          <w:b/>
          <w:bCs/>
          <w:sz w:val="24"/>
          <w:szCs w:val="24"/>
        </w:rPr>
        <w:t>Критерии оценки конкурсных материалов по номинации   1 «Лучшее методическое</w:t>
      </w:r>
    </w:p>
    <w:p w:rsidR="009C5177" w:rsidRDefault="002F2A20">
      <w:pPr>
        <w:shd w:val="clear" w:color="auto" w:fill="FFFFFF"/>
        <w:spacing w:line="274" w:lineRule="exact"/>
        <w:ind w:left="14"/>
        <w:jc w:val="center"/>
      </w:pPr>
      <w:r>
        <w:rPr>
          <w:rFonts w:eastAsia="Times New Roman"/>
          <w:b/>
          <w:bCs/>
          <w:sz w:val="24"/>
          <w:szCs w:val="24"/>
        </w:rPr>
        <w:t>обеспечение реализации программы по финансовой грамотности» и номинации 4</w:t>
      </w:r>
    </w:p>
    <w:p w:rsidR="009C5177" w:rsidRDefault="002F2A20">
      <w:pPr>
        <w:shd w:val="clear" w:color="auto" w:fill="FFFFFF"/>
        <w:spacing w:line="274" w:lineRule="exact"/>
        <w:ind w:left="5"/>
        <w:jc w:val="center"/>
      </w:pPr>
      <w:r>
        <w:rPr>
          <w:rFonts w:eastAsia="Times New Roman"/>
          <w:b/>
          <w:bCs/>
          <w:sz w:val="24"/>
          <w:szCs w:val="24"/>
        </w:rPr>
        <w:t>«Лучшие практики обучения финансовой грамотности детей-сирот и детей, оставшихся без</w:t>
      </w:r>
    </w:p>
    <w:p w:rsidR="009C5177" w:rsidRDefault="002F2A20">
      <w:pPr>
        <w:shd w:val="clear" w:color="auto" w:fill="FFFFFF"/>
        <w:spacing w:line="274" w:lineRule="exact"/>
        <w:ind w:left="19"/>
        <w:jc w:val="center"/>
      </w:pPr>
      <w:r>
        <w:rPr>
          <w:rFonts w:eastAsia="Times New Roman"/>
          <w:b/>
          <w:bCs/>
          <w:sz w:val="24"/>
          <w:szCs w:val="24"/>
        </w:rPr>
        <w:t>попечения родителей»</w:t>
      </w:r>
    </w:p>
    <w:p w:rsidR="009C5177" w:rsidRDefault="009C5177">
      <w:pPr>
        <w:spacing w:after="5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698"/>
        <w:gridCol w:w="4646"/>
        <w:gridCol w:w="1565"/>
        <w:gridCol w:w="9"/>
      </w:tblGrid>
      <w:tr w:rsidR="009C5177">
        <w:trPr>
          <w:gridAfter w:val="1"/>
          <w:wAfter w:w="9" w:type="dxa"/>
          <w:trHeight w:hRule="exact" w:val="43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648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315"/>
            </w:pPr>
            <w:r>
              <w:rPr>
                <w:rFonts w:eastAsia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Баллы (0-2)</w:t>
            </w:r>
          </w:p>
        </w:tc>
      </w:tr>
      <w:tr w:rsidR="002F2A20" w:rsidTr="00041F4B">
        <w:trPr>
          <w:gridAfter w:val="1"/>
          <w:wAfter w:w="9" w:type="dxa"/>
          <w:trHeight w:hRule="exact" w:val="562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Целеполагание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На занятии учащиеся формулируют цели своей деятельности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041F4B">
        <w:trPr>
          <w:gridAfter w:val="1"/>
          <w:wAfter w:w="9" w:type="dxa"/>
          <w:trHeight w:hRule="exact" w:val="283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FF7FEC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041F4B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 занятии цель формулирует педагог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041F4B">
        <w:trPr>
          <w:gridAfter w:val="1"/>
          <w:wAfter w:w="9" w:type="dxa"/>
          <w:trHeight w:hRule="exact" w:val="293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 занятии целеполагание отсутствует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8363A2">
        <w:trPr>
          <w:gridAfter w:val="1"/>
          <w:wAfter w:w="9" w:type="dxa"/>
          <w:trHeight w:hRule="exact" w:val="1382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  <w:ind w:right="653"/>
            </w:pPr>
            <w:r>
              <w:rPr>
                <w:rFonts w:eastAsia="Times New Roman"/>
                <w:sz w:val="24"/>
                <w:szCs w:val="24"/>
              </w:rPr>
              <w:t>Использование методов, приемов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занятии используются разнообразные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методы  и  приемы  творческой  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продуктивной направленности, требующие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применения  знаний  в  измененной  или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новой ситуации, в нестандартной ситуации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8363A2">
        <w:trPr>
          <w:gridAfter w:val="1"/>
          <w:wAfter w:w="9" w:type="dxa"/>
          <w:trHeight w:hRule="exact" w:val="1114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C560FE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8363A2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На  занятии  используются  методы  и </w:t>
            </w:r>
            <w:r>
              <w:rPr>
                <w:rFonts w:eastAsia="Times New Roman"/>
                <w:sz w:val="24"/>
                <w:szCs w:val="24"/>
              </w:rPr>
              <w:t>приемы, требующие применения знаний в измененной  или  новой  ситуации,  в нестандартной ситуации.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8363A2">
        <w:trPr>
          <w:gridAfter w:val="1"/>
          <w:wAfter w:w="9" w:type="dxa"/>
          <w:trHeight w:hRule="exact" w:val="850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На занятии используются только методы и приемы  репродуктивного  характера, </w:t>
            </w:r>
            <w:r>
              <w:rPr>
                <w:rFonts w:eastAsia="Times New Roman"/>
                <w:sz w:val="24"/>
                <w:szCs w:val="24"/>
              </w:rPr>
              <w:t>выполняемые по образцу.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4505E2">
        <w:trPr>
          <w:gridAfter w:val="1"/>
          <w:wAfter w:w="9" w:type="dxa"/>
          <w:trHeight w:hRule="exact" w:val="562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Логика  построения занятия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69" w:lineRule="exact"/>
              <w:ind w:right="10"/>
            </w:pPr>
            <w:r>
              <w:rPr>
                <w:rFonts w:eastAsia="Times New Roman"/>
                <w:sz w:val="24"/>
                <w:szCs w:val="24"/>
              </w:rPr>
              <w:t>Занятие  построено логично  и системно, продумана последовательность этапов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4505E2">
        <w:trPr>
          <w:gridAfter w:val="1"/>
          <w:wAfter w:w="9" w:type="dxa"/>
          <w:trHeight w:hRule="exact" w:val="571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CF2205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4505E2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Занятие  логично,  но  нарушена последовательность этапов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4505E2">
        <w:trPr>
          <w:gridAfter w:val="1"/>
          <w:wAfter w:w="9" w:type="dxa"/>
          <w:trHeight w:hRule="exact" w:val="562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Занятие  не  логично,  не  продумана </w:t>
            </w:r>
            <w:r>
              <w:rPr>
                <w:rFonts w:eastAsia="Times New Roman"/>
                <w:sz w:val="24"/>
                <w:szCs w:val="24"/>
              </w:rPr>
              <w:t>последовательность этапов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0262F5">
        <w:trPr>
          <w:gridAfter w:val="1"/>
          <w:wAfter w:w="9" w:type="dxa"/>
          <w:trHeight w:hRule="exact" w:val="830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образовательных ресурсов,  в том числе цифровые образовательные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ресурсы (далее - ЦОР)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 занятии  обоснованно  и  эффективно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используются  современные образовательные технологии и ЦОР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0262F5">
        <w:trPr>
          <w:gridAfter w:val="1"/>
          <w:wAfter w:w="9" w:type="dxa"/>
          <w:trHeight w:hRule="exact" w:val="840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F13620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0262F5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 занятии  необоснованно  или  не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эффективно  используются  современные образовательные технологии и ЦОР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0262F5">
        <w:trPr>
          <w:gridAfter w:val="1"/>
          <w:wAfter w:w="9" w:type="dxa"/>
          <w:trHeight w:hRule="exact" w:val="562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занятии не используются современные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образовательные технологии и ЦОР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5357F1">
        <w:trPr>
          <w:gridAfter w:val="1"/>
          <w:wAfter w:w="9" w:type="dxa"/>
          <w:trHeight w:hRule="exact" w:val="1670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Формы сотрудничества участников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Представлено  оптимальное  сочетание фронтальной,  индивидуальной  и групповой  работы.  На  занятии </w:t>
            </w:r>
            <w:r>
              <w:rPr>
                <w:rFonts w:eastAsia="Times New Roman"/>
                <w:sz w:val="24"/>
                <w:szCs w:val="24"/>
              </w:rPr>
              <w:t xml:space="preserve">предусмотрен  достаточный  объем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самостоятельной работы с учетом возраста </w:t>
            </w:r>
            <w:r>
              <w:rPr>
                <w:rFonts w:eastAsia="Times New Roman"/>
                <w:sz w:val="24"/>
                <w:szCs w:val="24"/>
              </w:rPr>
              <w:t>участников.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5357F1">
        <w:trPr>
          <w:gridAfter w:val="1"/>
          <w:wAfter w:w="9" w:type="dxa"/>
          <w:trHeight w:hRule="exact" w:val="830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8564B9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5357F1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занятии  преобладает один  из  видов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работы (фронтальная, индивидуальная или </w:t>
            </w:r>
            <w:r>
              <w:rPr>
                <w:rFonts w:eastAsia="Times New Roman"/>
                <w:sz w:val="24"/>
                <w:szCs w:val="24"/>
              </w:rPr>
              <w:t>групповая)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5357F1">
        <w:trPr>
          <w:gridAfter w:val="1"/>
          <w:wAfter w:w="9" w:type="dxa"/>
          <w:trHeight w:hRule="exact" w:val="840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  занятии   не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представленосочетание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фронтальной,  индивидуальной  и </w:t>
            </w:r>
            <w:r>
              <w:rPr>
                <w:rFonts w:eastAsia="Times New Roman"/>
                <w:sz w:val="24"/>
                <w:szCs w:val="24"/>
              </w:rPr>
              <w:t>групповой работы.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033B7F">
        <w:trPr>
          <w:gridAfter w:val="1"/>
          <w:wAfter w:w="9" w:type="dxa"/>
          <w:trHeight w:hRule="exact" w:val="1118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lastRenderedPageBreak/>
              <w:t>6</w:t>
            </w:r>
          </w:p>
          <w:p w:rsidR="002F2A20" w:rsidRDefault="002F2A20" w:rsidP="00FF05D2"/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Включение  нового знания  в  систему </w:t>
            </w:r>
            <w:r>
              <w:rPr>
                <w:rFonts w:eastAsia="Times New Roman"/>
                <w:sz w:val="24"/>
                <w:szCs w:val="24"/>
              </w:rPr>
              <w:t>знаний</w:t>
            </w:r>
          </w:p>
          <w:p w:rsidR="002F2A20" w:rsidRDefault="002F2A20" w:rsidP="00033B7F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Занятие носит практико-ориентированный </w:t>
            </w:r>
            <w:r>
              <w:rPr>
                <w:rFonts w:eastAsia="Times New Roman"/>
                <w:sz w:val="24"/>
                <w:szCs w:val="24"/>
              </w:rPr>
              <w:t xml:space="preserve">характер, содержание и методы обучения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позволяют применять полученные знания и </w:t>
            </w:r>
            <w:r>
              <w:rPr>
                <w:rFonts w:eastAsia="Times New Roman"/>
                <w:sz w:val="24"/>
                <w:szCs w:val="24"/>
              </w:rPr>
              <w:t>навыки в повседневной жизни.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033B7F">
        <w:trPr>
          <w:gridAfter w:val="1"/>
          <w:wAfter w:w="9" w:type="dxa"/>
          <w:trHeight w:hRule="exact" w:val="557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FF05D2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033B7F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  занятии  некоторые  этапы  носят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практико-ориентированный характер.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033B7F">
        <w:trPr>
          <w:gridAfter w:val="1"/>
          <w:wAfter w:w="9" w:type="dxa"/>
          <w:trHeight w:hRule="exact" w:val="1118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Содержание  и  методы  обучения, </w:t>
            </w:r>
            <w:r>
              <w:rPr>
                <w:rFonts w:eastAsia="Times New Roman"/>
                <w:sz w:val="24"/>
                <w:szCs w:val="24"/>
              </w:rPr>
              <w:t>представленные на занятии, не позволяют применять полученные знания и навыки в повседневной жизни.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6921A2">
        <w:trPr>
          <w:gridAfter w:val="1"/>
          <w:wAfter w:w="9" w:type="dxa"/>
          <w:trHeight w:hRule="exact" w:val="1392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  обратной </w:t>
            </w: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Педагог  использует  разнообразные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способы   и  средства  обратной  связи  и отслеживает  усвоение  участниками материала  и  правильность  выполнения </w:t>
            </w:r>
            <w:r>
              <w:rPr>
                <w:rFonts w:eastAsia="Times New Roman"/>
                <w:sz w:val="24"/>
                <w:szCs w:val="24"/>
              </w:rPr>
              <w:t>заданий.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6921A2">
        <w:trPr>
          <w:gridAfter w:val="1"/>
          <w:wAfter w:w="9" w:type="dxa"/>
          <w:trHeight w:hRule="exact" w:val="835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093A9C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6921A2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Педагог  отслеживает  усвоение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участниками   материала  и  правильность </w:t>
            </w:r>
            <w:r>
              <w:rPr>
                <w:rFonts w:eastAsia="Times New Roman"/>
                <w:sz w:val="24"/>
                <w:szCs w:val="24"/>
              </w:rPr>
              <w:t>выполнения заданий.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</w:t>
            </w:r>
          </w:p>
        </w:tc>
      </w:tr>
      <w:tr w:rsidR="002F2A20" w:rsidTr="006921A2">
        <w:trPr>
          <w:gridAfter w:val="1"/>
          <w:wAfter w:w="9" w:type="dxa"/>
          <w:trHeight w:hRule="exact" w:val="840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Педагог не отслеживает усвоение детьми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учебного  материала  и  правильность </w:t>
            </w:r>
            <w:r>
              <w:rPr>
                <w:rFonts w:eastAsia="Times New Roman"/>
                <w:sz w:val="24"/>
                <w:szCs w:val="24"/>
              </w:rPr>
              <w:t>выполнения заданий.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</w:t>
            </w:r>
          </w:p>
        </w:tc>
      </w:tr>
      <w:tr w:rsidR="002F2A20" w:rsidTr="002D6F0C">
        <w:trPr>
          <w:gridAfter w:val="1"/>
          <w:wAfter w:w="9" w:type="dxa"/>
          <w:trHeight w:hRule="exact" w:val="929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8</w:t>
            </w:r>
          </w:p>
          <w:p w:rsidR="002F2A20" w:rsidRDefault="002F2A20" w:rsidP="002D6F0C"/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Оценка  проекта технологической карты</w:t>
            </w:r>
          </w:p>
          <w:p w:rsidR="002F2A20" w:rsidRDefault="002F2A20" w:rsidP="002F2A20">
            <w:pPr>
              <w:shd w:val="clear" w:color="auto" w:fill="FFFFFF"/>
              <w:spacing w:line="269" w:lineRule="exact"/>
              <w:ind w:left="5" w:right="1147"/>
            </w:pPr>
            <w:r>
              <w:rPr>
                <w:rFonts w:eastAsia="Times New Roman"/>
                <w:sz w:val="22"/>
                <w:szCs w:val="22"/>
              </w:rPr>
              <w:t>конкурсного мероприятия</w:t>
            </w:r>
          </w:p>
        </w:tc>
        <w:tc>
          <w:tcPr>
            <w:tcW w:w="4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Карта включает планируемые результаты с </w:t>
            </w:r>
            <w:r>
              <w:rPr>
                <w:rFonts w:eastAsia="Times New Roman"/>
                <w:sz w:val="24"/>
                <w:szCs w:val="24"/>
              </w:rPr>
              <w:t>учетом  этапа  обучения;  описание совместной  деятельности  педагога  и</w:t>
            </w:r>
          </w:p>
          <w:p w:rsidR="002F2A20" w:rsidRDefault="002F2A20" w:rsidP="002D4D4A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2"/>
                <w:szCs w:val="22"/>
              </w:rPr>
              <w:t>участников дает представление о характере их взаимодействия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</w:p>
        </w:tc>
      </w:tr>
      <w:tr w:rsidR="002F2A20" w:rsidTr="002D6F0C">
        <w:trPr>
          <w:trHeight w:hRule="exact" w:val="566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D6F0C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163127"/>
        </w:tc>
        <w:tc>
          <w:tcPr>
            <w:tcW w:w="4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spacing w:line="269" w:lineRule="exact"/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</w:pPr>
          </w:p>
        </w:tc>
      </w:tr>
      <w:tr w:rsidR="002F2A20" w:rsidTr="002D6F0C">
        <w:trPr>
          <w:trHeight w:hRule="exact" w:val="1392"/>
        </w:trPr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D6F0C"/>
        </w:tc>
        <w:tc>
          <w:tcPr>
            <w:tcW w:w="2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163127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Карта включает последовательные этапы занятия, описание совместной деятельности педагога и участников, при этом эпизодически     представлено их взаимодействие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34"/>
            </w:pPr>
            <w:r>
              <w:rPr>
                <w:sz w:val="22"/>
                <w:szCs w:val="22"/>
              </w:rPr>
              <w:t>1</w:t>
            </w:r>
          </w:p>
        </w:tc>
      </w:tr>
      <w:tr w:rsidR="002F2A20" w:rsidTr="002D6F0C">
        <w:trPr>
          <w:trHeight w:hRule="exact" w:val="1114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/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Карта  не  соответствует  структуре,  не отражает  основных  этапов  занятия, не позволяет целостно оценить содержание деятельности педагога и участников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20" w:rsidRDefault="002F2A20">
            <w:pPr>
              <w:shd w:val="clear" w:color="auto" w:fill="FFFFFF"/>
              <w:ind w:left="614"/>
            </w:pPr>
            <w:r>
              <w:rPr>
                <w:sz w:val="22"/>
                <w:szCs w:val="22"/>
              </w:rPr>
              <w:t>0</w:t>
            </w:r>
          </w:p>
        </w:tc>
      </w:tr>
      <w:tr w:rsidR="009C5177" w:rsidTr="00A70EFF">
        <w:trPr>
          <w:trHeight w:hRule="exact" w:val="2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  <w:tc>
          <w:tcPr>
            <w:tcW w:w="7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ИТОГО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71"/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9C5177" w:rsidRDefault="002F2A20">
      <w:pPr>
        <w:shd w:val="clear" w:color="auto" w:fill="FFFFFF"/>
        <w:spacing w:before="542" w:line="278" w:lineRule="exact"/>
        <w:ind w:left="1397" w:right="883" w:firstLine="490"/>
      </w:pPr>
      <w:r>
        <w:rPr>
          <w:rFonts w:eastAsia="Times New Roman"/>
          <w:sz w:val="24"/>
          <w:szCs w:val="24"/>
        </w:rPr>
        <w:t>Критерии оценки конкурсных материалов по номинации 2 «Лучшая модель реализации программы финансовой грамотности»</w:t>
      </w:r>
    </w:p>
    <w:p w:rsidR="009C5177" w:rsidRDefault="009C5177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7195"/>
        <w:gridCol w:w="1584"/>
      </w:tblGrid>
      <w:tr w:rsidR="009C5177">
        <w:trPr>
          <w:trHeight w:hRule="exact" w:val="52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50" w:lineRule="exact"/>
              <w:ind w:left="43" w:right="38" w:firstLine="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п/п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299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Баллы</w:t>
            </w:r>
          </w:p>
        </w:tc>
      </w:tr>
      <w:tr w:rsidR="009C5177">
        <w:trPr>
          <w:trHeight w:hRule="exact" w:val="55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3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Проработанность основных используемых понятий, структурных элементов проекта, логическая согласованность разделов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 w:rsidTr="00A70EFF">
        <w:trPr>
          <w:trHeight w:hRule="exact" w:val="64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A70EFF" w:rsidP="00A70EF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Содержательность</w:t>
            </w:r>
            <w:r w:rsidR="002F2A20">
              <w:rPr>
                <w:rFonts w:eastAsia="Times New Roman"/>
                <w:sz w:val="22"/>
                <w:szCs w:val="22"/>
              </w:rPr>
              <w:t xml:space="preserve"> материалов, </w:t>
            </w:r>
            <w:r>
              <w:rPr>
                <w:rFonts w:eastAsia="Times New Roman"/>
                <w:sz w:val="22"/>
                <w:szCs w:val="22"/>
              </w:rPr>
              <w:t xml:space="preserve">разнообразие и </w:t>
            </w:r>
            <w:r w:rsidR="002F2A20">
              <w:rPr>
                <w:rFonts w:eastAsia="Times New Roman"/>
                <w:sz w:val="22"/>
                <w:szCs w:val="22"/>
              </w:rPr>
              <w:t>оригинальность методов и форм реализации, целесообразность и обоснованность их применения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28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Ориентированность на конкретный практический результат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56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  <w:ind w:right="10"/>
            </w:pPr>
            <w:r>
              <w:rPr>
                <w:rFonts w:eastAsia="Times New Roman"/>
                <w:sz w:val="22"/>
                <w:szCs w:val="22"/>
              </w:rPr>
              <w:t>Использование практических заданий на отработку и/или проверку материала, его понимания и усвоения (желательно с ответами)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56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Обоснованность в соответствии с возрастными и индивидуальными особенностями детей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55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2F2A2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Презентабельность проекта (культура  оформления  работы  и презентации, четкость изложения, логическая завершённость)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56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2F2A20">
            <w:pPr>
              <w:shd w:val="clear" w:color="auto" w:fill="FFFFFF"/>
              <w:spacing w:line="274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Транслируемость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: проработанность проекта, возможность использования, готовность к применению, простые пути реализации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От 1 до 5</w:t>
            </w:r>
          </w:p>
        </w:tc>
      </w:tr>
      <w:tr w:rsidR="009C5177">
        <w:trPr>
          <w:trHeight w:hRule="exact" w:val="30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9C5177">
            <w:pPr>
              <w:shd w:val="clear" w:color="auto" w:fill="FFFFFF"/>
            </w:pPr>
          </w:p>
        </w:tc>
        <w:tc>
          <w:tcPr>
            <w:tcW w:w="7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9C5177" w:rsidRDefault="002F2A20">
      <w:pPr>
        <w:shd w:val="clear" w:color="auto" w:fill="FFFFFF"/>
        <w:spacing w:before="826" w:line="274" w:lineRule="exact"/>
        <w:ind w:left="91"/>
        <w:jc w:val="center"/>
      </w:pPr>
      <w:r>
        <w:rPr>
          <w:rFonts w:eastAsia="Times New Roman"/>
          <w:sz w:val="24"/>
          <w:szCs w:val="24"/>
        </w:rPr>
        <w:t>Общие критерии оценивания конкурсного материала по финансовой грамотности и по</w:t>
      </w:r>
    </w:p>
    <w:p w:rsidR="009C5177" w:rsidRDefault="002F2A20">
      <w:pPr>
        <w:shd w:val="clear" w:color="auto" w:fill="FFFFFF"/>
        <w:spacing w:line="274" w:lineRule="exact"/>
        <w:ind w:left="101"/>
        <w:jc w:val="center"/>
      </w:pPr>
      <w:r>
        <w:rPr>
          <w:rFonts w:eastAsia="Times New Roman"/>
          <w:sz w:val="24"/>
          <w:szCs w:val="24"/>
        </w:rPr>
        <w:t>номинации 3 «Конкурс инновационных технологий в обучении финансовой грамотности»</w:t>
      </w:r>
    </w:p>
    <w:p w:rsidR="009C5177" w:rsidRDefault="002F2A20">
      <w:pPr>
        <w:shd w:val="clear" w:color="auto" w:fill="FFFFFF"/>
        <w:spacing w:line="274" w:lineRule="exact"/>
        <w:ind w:left="91"/>
        <w:jc w:val="center"/>
      </w:pPr>
      <w:r>
        <w:rPr>
          <w:rFonts w:eastAsia="Times New Roman"/>
          <w:sz w:val="24"/>
          <w:szCs w:val="24"/>
        </w:rPr>
        <w:t>Конкурса и на федеральном этапе Всероссийского конкурса профессионального мастерства</w:t>
      </w:r>
    </w:p>
    <w:p w:rsidR="009C5177" w:rsidRDefault="002F2A20">
      <w:pPr>
        <w:shd w:val="clear" w:color="auto" w:fill="FFFFFF"/>
        <w:spacing w:line="274" w:lineRule="exact"/>
        <w:ind w:left="101"/>
        <w:jc w:val="center"/>
      </w:pPr>
      <w:r>
        <w:rPr>
          <w:rFonts w:eastAsia="Times New Roman"/>
          <w:sz w:val="24"/>
          <w:szCs w:val="24"/>
        </w:rPr>
        <w:t>педагогов финансовой грамотности «Финансовая перемена»</w:t>
      </w:r>
    </w:p>
    <w:p w:rsidR="009C5177" w:rsidRDefault="009C5177">
      <w:pPr>
        <w:spacing w:after="5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2832"/>
        <w:gridCol w:w="2841"/>
        <w:gridCol w:w="3280"/>
      </w:tblGrid>
      <w:tr w:rsidR="009C5177" w:rsidTr="00A70EFF">
        <w:trPr>
          <w:trHeight w:hRule="exact" w:val="60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88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№№ п/п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  <w:ind w:right="96"/>
            </w:pPr>
            <w:r>
              <w:rPr>
                <w:rFonts w:eastAsia="Times New Roman"/>
                <w:sz w:val="22"/>
                <w:szCs w:val="22"/>
              </w:rPr>
              <w:t>Общие критерии оценки конкурсных материалов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Показатели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Количество баллов</w:t>
            </w:r>
          </w:p>
        </w:tc>
      </w:tr>
      <w:tr w:rsidR="009C5177" w:rsidTr="00A70EFF">
        <w:trPr>
          <w:trHeight w:hRule="exact" w:val="120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  <w:ind w:right="773"/>
            </w:pPr>
            <w:r>
              <w:rPr>
                <w:rFonts w:eastAsia="Times New Roman"/>
                <w:sz w:val="22"/>
                <w:szCs w:val="22"/>
              </w:rPr>
              <w:t>Грамотность (грамматическая, орфографическая, пунктуационная)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A70EFF">
            <w:pPr>
              <w:shd w:val="clear" w:color="auto" w:fill="FFFFFF"/>
              <w:spacing w:line="293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Общий  уровень грамотности  при предоставлении конкурсного материала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2"/>
                <w:szCs w:val="22"/>
              </w:rPr>
              <w:t>10</w:t>
            </w:r>
          </w:p>
        </w:tc>
      </w:tr>
      <w:tr w:rsidR="009C5177" w:rsidTr="00A70EFF">
        <w:trPr>
          <w:trHeight w:hRule="exact" w:val="207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Соответст</w:t>
            </w:r>
            <w:r w:rsidR="00A70EFF">
              <w:rPr>
                <w:rFonts w:eastAsia="Times New Roman"/>
                <w:sz w:val="24"/>
                <w:szCs w:val="24"/>
              </w:rPr>
              <w:t xml:space="preserve">вие представленного материала  </w:t>
            </w:r>
            <w:r>
              <w:rPr>
                <w:rFonts w:eastAsia="Times New Roman"/>
                <w:sz w:val="24"/>
                <w:szCs w:val="24"/>
              </w:rPr>
              <w:t>целям  и задачам  конкурса, содержанию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обозначенной номинации </w:t>
            </w:r>
            <w:r>
              <w:rPr>
                <w:rFonts w:eastAsia="Times New Roman"/>
                <w:sz w:val="24"/>
                <w:szCs w:val="24"/>
              </w:rPr>
              <w:t>конкурса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A70EFF" w:rsidP="00A70EFF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Наличие  </w:t>
            </w:r>
            <w:r w:rsidR="002F2A20">
              <w:rPr>
                <w:rFonts w:eastAsia="Times New Roman"/>
                <w:spacing w:val="-1"/>
                <w:sz w:val="24"/>
                <w:szCs w:val="24"/>
              </w:rPr>
              <w:t xml:space="preserve">актуальной </w:t>
            </w:r>
            <w:r w:rsidR="002F2A20">
              <w:rPr>
                <w:rFonts w:eastAsia="Times New Roman"/>
                <w:sz w:val="24"/>
                <w:szCs w:val="24"/>
              </w:rPr>
              <w:t xml:space="preserve">информации, подтверждающей востребованность </w:t>
            </w:r>
            <w:r w:rsidR="002F2A20">
              <w:rPr>
                <w:rFonts w:eastAsia="Times New Roman"/>
                <w:spacing w:val="-1"/>
                <w:sz w:val="24"/>
                <w:szCs w:val="24"/>
              </w:rPr>
              <w:t>государственной   задачи и социальному запросу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206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  <w:ind w:right="163"/>
            </w:pPr>
            <w:r>
              <w:rPr>
                <w:rFonts w:eastAsia="Times New Roman"/>
                <w:sz w:val="24"/>
                <w:szCs w:val="24"/>
              </w:rPr>
              <w:t xml:space="preserve">Полнота представленного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Конкурсного материала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A70EFF">
            <w:pPr>
              <w:shd w:val="clear" w:color="auto" w:fill="FFFFFF"/>
              <w:spacing w:line="293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Логика  изложения </w:t>
            </w:r>
            <w:r>
              <w:rPr>
                <w:rFonts w:eastAsia="Times New Roman"/>
                <w:sz w:val="24"/>
                <w:szCs w:val="24"/>
              </w:rPr>
              <w:t xml:space="preserve">материала  и  наличие представленных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структурных  частей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Конкурсного  материала, </w:t>
            </w:r>
            <w:r>
              <w:rPr>
                <w:rFonts w:eastAsia="Times New Roman"/>
                <w:sz w:val="24"/>
                <w:szCs w:val="24"/>
              </w:rPr>
              <w:t>ссылки на используемые источники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20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A70EFF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 xml:space="preserve">Наличие  теоретико-методологических, </w:t>
            </w:r>
            <w:r w:rsidR="00A70EFF">
              <w:rPr>
                <w:rFonts w:eastAsia="Times New Roman"/>
                <w:spacing w:val="-1"/>
                <w:sz w:val="24"/>
                <w:szCs w:val="24"/>
              </w:rPr>
              <w:t xml:space="preserve">нормативных 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 xml:space="preserve">инновационных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компонентов  знания  в содержании Конкурсного </w:t>
            </w: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Четко  прослеживаемые,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обозначенные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правила, законы</w:t>
            </w:r>
            <w:r w:rsidR="00A70EF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закономерности  в</w:t>
            </w:r>
            <w:proofErr w:type="gramEnd"/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представленном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Конкурсном</w:t>
            </w:r>
          </w:p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материале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206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A70EFF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 xml:space="preserve">Методические инструменты, формирующие умения и навыки  по </w:t>
            </w:r>
            <w:r w:rsidR="00A70EFF">
              <w:rPr>
                <w:rFonts w:eastAsia="Times New Roman"/>
                <w:sz w:val="24"/>
                <w:szCs w:val="24"/>
              </w:rPr>
              <w:t xml:space="preserve"> реализации задач  </w:t>
            </w:r>
            <w:r>
              <w:rPr>
                <w:rFonts w:eastAsia="Times New Roman"/>
                <w:sz w:val="24"/>
                <w:szCs w:val="24"/>
              </w:rPr>
              <w:t xml:space="preserve">финансовой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грамотности  и финансовой культуры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A70EFF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Представленные 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Конкурсном  материале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методические материалы </w:t>
            </w:r>
            <w:r>
              <w:rPr>
                <w:rFonts w:eastAsia="Times New Roman"/>
                <w:sz w:val="24"/>
                <w:szCs w:val="24"/>
              </w:rPr>
              <w:t>и технологии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206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Наличие  наглядных </w:t>
            </w:r>
            <w:r>
              <w:rPr>
                <w:rFonts w:eastAsia="Times New Roman"/>
                <w:sz w:val="24"/>
                <w:szCs w:val="24"/>
              </w:rPr>
              <w:t xml:space="preserve">примеров, способствующих повышению финансовой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грамотности  и </w:t>
            </w:r>
            <w:r>
              <w:rPr>
                <w:rFonts w:eastAsia="Times New Roman"/>
                <w:sz w:val="24"/>
                <w:szCs w:val="24"/>
              </w:rPr>
              <w:t xml:space="preserve">формированию </w:t>
            </w:r>
            <w:r>
              <w:rPr>
                <w:rFonts w:eastAsia="Times New Roman"/>
                <w:spacing w:val="-1"/>
                <w:sz w:val="24"/>
                <w:szCs w:val="24"/>
              </w:rPr>
              <w:t>финансовой культуры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Не менее двух примеров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119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Использование   приемов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вовлечения участников в процесс и его результат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2F2A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Наличие  и  описание приемов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9C5177" w:rsidTr="00A70EFF">
        <w:trPr>
          <w:trHeight w:hRule="exact" w:val="147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 w:rsidP="002F2A20">
            <w:pPr>
              <w:shd w:val="clear" w:color="auto" w:fill="FFFFFF"/>
              <w:spacing w:line="293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Эксклюзивность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Конкурсного   материала, </w:t>
            </w:r>
            <w:r>
              <w:rPr>
                <w:rFonts w:eastAsia="Times New Roman"/>
                <w:sz w:val="24"/>
                <w:szCs w:val="24"/>
              </w:rPr>
              <w:t>как  проектного образовательного продукта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Экспертное мнение члена </w:t>
            </w:r>
            <w:r>
              <w:rPr>
                <w:rFonts w:eastAsia="Times New Roman"/>
                <w:sz w:val="24"/>
                <w:szCs w:val="24"/>
              </w:rPr>
              <w:t>жюри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177" w:rsidRDefault="002F2A20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A70EFF" w:rsidTr="00BC228F">
        <w:trPr>
          <w:trHeight w:val="325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shd w:val="clear" w:color="auto" w:fill="FFFFFF"/>
              <w:spacing w:line="298" w:lineRule="exact"/>
              <w:ind w:right="206"/>
            </w:pPr>
            <w:r>
              <w:rPr>
                <w:rFonts w:eastAsia="Times New Roman"/>
                <w:sz w:val="24"/>
                <w:szCs w:val="24"/>
              </w:rPr>
              <w:t xml:space="preserve">Возможность мультипликации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конкурсного материала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>Доступность предлагаемого материала, включение в методическую</w:t>
            </w:r>
          </w:p>
          <w:p w:rsidR="00A70EFF" w:rsidRDefault="00A70EFF" w:rsidP="002F2A20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разработку  заданий, направленных  на формирование  и развитие  практических навыков  по формированию финансовой грамотности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shd w:val="clear" w:color="auto" w:fill="FFFFFF"/>
              <w:ind w:left="1421"/>
            </w:pPr>
            <w:r>
              <w:rPr>
                <w:sz w:val="24"/>
                <w:szCs w:val="24"/>
              </w:rPr>
              <w:t>10</w:t>
            </w:r>
          </w:p>
        </w:tc>
      </w:tr>
      <w:tr w:rsidR="00A70EFF" w:rsidTr="00A70EFF">
        <w:trPr>
          <w:trHeight w:val="60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 w:rsidP="002F2A2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Общее  впечатление  от Конкурсного материала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Экспертное мнение члена жюри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EFF" w:rsidRDefault="00A70EF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9C5177" w:rsidRDefault="009C5177"/>
    <w:p w:rsidR="00A70EFF" w:rsidRDefault="00A70EFF"/>
    <w:p w:rsidR="00A70EFF" w:rsidRDefault="00A70EFF"/>
    <w:p w:rsidR="00A70EFF" w:rsidRDefault="00A70EFF">
      <w:pPr>
        <w:sectPr w:rsidR="00A70EFF">
          <w:pgSz w:w="11909" w:h="16834"/>
          <w:pgMar w:top="1306" w:right="1450" w:bottom="360" w:left="850" w:header="720" w:footer="720" w:gutter="0"/>
          <w:cols w:space="60"/>
          <w:noEndnote/>
        </w:sectPr>
      </w:pPr>
    </w:p>
    <w:p w:rsidR="00A70EFF" w:rsidRDefault="00A70EFF">
      <w:pPr>
        <w:shd w:val="clear" w:color="auto" w:fill="FFFFFF"/>
        <w:spacing w:before="5" w:line="293" w:lineRule="exact"/>
      </w:pPr>
    </w:p>
    <w:sectPr w:rsidR="00A70EFF" w:rsidSect="00A70EFF">
      <w:pgSz w:w="11909" w:h="16834"/>
      <w:pgMar w:top="1440" w:right="4819" w:bottom="720" w:left="1637" w:header="720" w:footer="720" w:gutter="0"/>
      <w:cols w:space="22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34A672"/>
    <w:lvl w:ilvl="0">
      <w:numFmt w:val="bullet"/>
      <w:lvlText w:val="*"/>
      <w:lvlJc w:val="left"/>
    </w:lvl>
  </w:abstractNum>
  <w:abstractNum w:abstractNumId="1" w15:restartNumberingAfterBreak="0">
    <w:nsid w:val="00806773"/>
    <w:multiLevelType w:val="singleLevel"/>
    <w:tmpl w:val="E77E544C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F"/>
    <w:rsid w:val="002F2A20"/>
    <w:rsid w:val="00531AE1"/>
    <w:rsid w:val="006028BA"/>
    <w:rsid w:val="009C5177"/>
    <w:rsid w:val="00A70EFF"/>
    <w:rsid w:val="00D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B885C"/>
  <w15:docId w15:val="{BC539E35-56B2-41CC-B123-95E1D84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Ключникова Анна Андреевна</dc:creator>
  <cp:lastModifiedBy>it</cp:lastModifiedBy>
  <cp:revision>2</cp:revision>
  <dcterms:created xsi:type="dcterms:W3CDTF">2025-11-13T04:00:00Z</dcterms:created>
  <dcterms:modified xsi:type="dcterms:W3CDTF">2025-11-13T04:00:00Z</dcterms:modified>
</cp:coreProperties>
</file>