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D9" w:rsidRPr="00037D28" w:rsidRDefault="001D0DD9" w:rsidP="001D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C98" w:rsidRPr="00037D28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CB2D7C" w:rsidRPr="00037D28" w:rsidRDefault="00605C98" w:rsidP="00556E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по методической поддержке</w:t>
      </w:r>
      <w:r w:rsidR="002E0C1C" w:rsidRPr="00037D28">
        <w:rPr>
          <w:rFonts w:ascii="Times New Roman" w:hAnsi="Times New Roman" w:cs="Times New Roman"/>
          <w:sz w:val="26"/>
          <w:szCs w:val="26"/>
        </w:rPr>
        <w:t xml:space="preserve"> педагогов МБДОУ Советского</w:t>
      </w:r>
      <w:r w:rsidR="00F748C7" w:rsidRPr="00037D2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B2D7C" w:rsidRPr="00037D28">
        <w:rPr>
          <w:rFonts w:ascii="Times New Roman" w:hAnsi="Times New Roman" w:cs="Times New Roman"/>
          <w:sz w:val="26"/>
          <w:szCs w:val="26"/>
        </w:rPr>
        <w:t>–</w:t>
      </w:r>
      <w:r w:rsidR="00F748C7" w:rsidRPr="00037D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C98" w:rsidRPr="00037D28" w:rsidRDefault="00605C98" w:rsidP="00556E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 xml:space="preserve">претендентов на участие в профессиональном конкурсе </w:t>
      </w:r>
    </w:p>
    <w:p w:rsidR="001D0DD9" w:rsidRPr="00037D28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«Воспитатель года города Красноярска»</w:t>
      </w:r>
      <w:r w:rsidR="001D0DD9" w:rsidRPr="00037D28">
        <w:rPr>
          <w:rFonts w:ascii="Times New Roman" w:hAnsi="Times New Roman" w:cs="Times New Roman"/>
          <w:sz w:val="26"/>
          <w:szCs w:val="26"/>
        </w:rPr>
        <w:t xml:space="preserve"> 2016</w:t>
      </w:r>
      <w:r w:rsidRPr="00037D2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771A" w:rsidRPr="00037D28" w:rsidRDefault="0001771A" w:rsidP="00556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71A" w:rsidRPr="00037D28" w:rsidRDefault="0001771A" w:rsidP="00017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Задачи:</w:t>
      </w:r>
    </w:p>
    <w:p w:rsidR="0001771A" w:rsidRPr="00037D28" w:rsidRDefault="0001771A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Организовать профессиональное взаимодействие педагогов по вопросам</w:t>
      </w:r>
      <w:r w:rsidR="002A757E" w:rsidRPr="00037D28">
        <w:rPr>
          <w:rFonts w:ascii="Times New Roman" w:hAnsi="Times New Roman" w:cs="Times New Roman"/>
          <w:sz w:val="26"/>
          <w:szCs w:val="26"/>
        </w:rPr>
        <w:t xml:space="preserve"> подготовки к конкурсным испытаниям</w:t>
      </w:r>
      <w:r w:rsidR="005E2DBC" w:rsidRPr="00037D28">
        <w:rPr>
          <w:rFonts w:ascii="Times New Roman" w:hAnsi="Times New Roman" w:cs="Times New Roman"/>
          <w:sz w:val="26"/>
          <w:szCs w:val="26"/>
        </w:rPr>
        <w:t xml:space="preserve"> в контексте </w:t>
      </w:r>
      <w:r w:rsidR="005E41F2" w:rsidRPr="00037D28">
        <w:rPr>
          <w:rFonts w:ascii="Times New Roman" w:hAnsi="Times New Roman" w:cs="Times New Roman"/>
          <w:sz w:val="26"/>
          <w:szCs w:val="26"/>
        </w:rPr>
        <w:t>новых требований к организации дошкольного образования.</w:t>
      </w:r>
    </w:p>
    <w:p w:rsidR="00C70C92" w:rsidRPr="00037D28" w:rsidRDefault="00C70C92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 xml:space="preserve">Содержание методической работы выстраивать </w:t>
      </w:r>
      <w:r w:rsidR="00B566A1" w:rsidRPr="00037D28">
        <w:rPr>
          <w:rFonts w:ascii="Times New Roman" w:hAnsi="Times New Roman" w:cs="Times New Roman"/>
          <w:sz w:val="26"/>
          <w:szCs w:val="26"/>
        </w:rPr>
        <w:t>с учетом проблематики предыдущего конкурса.</w:t>
      </w:r>
    </w:p>
    <w:p w:rsidR="002A757E" w:rsidRPr="00037D28" w:rsidRDefault="002724F2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Использовать в качестве методич</w:t>
      </w:r>
      <w:r w:rsidR="0038586F" w:rsidRPr="00037D28">
        <w:rPr>
          <w:rFonts w:ascii="Times New Roman" w:hAnsi="Times New Roman" w:cs="Times New Roman"/>
          <w:sz w:val="26"/>
          <w:szCs w:val="26"/>
        </w:rPr>
        <w:t>еского ресурса успешные практики участников конкурса прошлых лет.</w:t>
      </w:r>
    </w:p>
    <w:p w:rsidR="007A6431" w:rsidRPr="00037D28" w:rsidRDefault="007A6431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003E6F" w:rsidRPr="00037D28">
        <w:rPr>
          <w:rFonts w:ascii="Times New Roman" w:hAnsi="Times New Roman" w:cs="Times New Roman"/>
          <w:sz w:val="26"/>
          <w:szCs w:val="26"/>
        </w:rPr>
        <w:t xml:space="preserve">практико-ориентированные </w:t>
      </w:r>
      <w:r w:rsidRPr="00037D28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003E6F" w:rsidRPr="00037D28">
        <w:rPr>
          <w:rFonts w:ascii="Times New Roman" w:hAnsi="Times New Roman" w:cs="Times New Roman"/>
          <w:sz w:val="26"/>
          <w:szCs w:val="26"/>
        </w:rPr>
        <w:t xml:space="preserve">методической </w:t>
      </w:r>
      <w:r w:rsidRPr="00037D28">
        <w:rPr>
          <w:rFonts w:ascii="Times New Roman" w:hAnsi="Times New Roman" w:cs="Times New Roman"/>
          <w:sz w:val="26"/>
          <w:szCs w:val="26"/>
        </w:rPr>
        <w:t>работы, обеспечивающие повышение</w:t>
      </w:r>
      <w:r w:rsidR="00003E6F" w:rsidRPr="00037D28"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037D28">
        <w:rPr>
          <w:rFonts w:ascii="Times New Roman" w:hAnsi="Times New Roman" w:cs="Times New Roman"/>
          <w:sz w:val="26"/>
          <w:szCs w:val="26"/>
        </w:rPr>
        <w:t xml:space="preserve"> профессиональных компетентностей педагогов</w:t>
      </w:r>
      <w:r w:rsidR="00003E6F" w:rsidRPr="00037D28">
        <w:rPr>
          <w:rFonts w:ascii="Times New Roman" w:hAnsi="Times New Roman" w:cs="Times New Roman"/>
          <w:sz w:val="26"/>
          <w:szCs w:val="26"/>
        </w:rPr>
        <w:t>.</w:t>
      </w:r>
    </w:p>
    <w:p w:rsidR="0038586F" w:rsidRPr="00037D28" w:rsidRDefault="0038586F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Индивидуал</w:t>
      </w:r>
      <w:r w:rsidR="000F1396" w:rsidRPr="00037D28">
        <w:rPr>
          <w:rFonts w:ascii="Times New Roman" w:hAnsi="Times New Roman" w:cs="Times New Roman"/>
          <w:sz w:val="26"/>
          <w:szCs w:val="26"/>
        </w:rPr>
        <w:t>изировать процесс методической поддержки претендентов на участие в конкурсе с учетом потенциальных возможностей и потребностей каждого педагога.</w:t>
      </w:r>
    </w:p>
    <w:p w:rsidR="000F1396" w:rsidRPr="00037D28" w:rsidRDefault="00205B0C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D28">
        <w:rPr>
          <w:rFonts w:ascii="Times New Roman" w:hAnsi="Times New Roman" w:cs="Times New Roman"/>
          <w:sz w:val="26"/>
          <w:szCs w:val="26"/>
        </w:rPr>
        <w:t>Обеспечить психологическую готовность педагогов к участию в конкурсе.</w:t>
      </w:r>
    </w:p>
    <w:p w:rsidR="00605C98" w:rsidRPr="00037D28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543"/>
        <w:gridCol w:w="2268"/>
      </w:tblGrid>
      <w:tr w:rsidR="00605C98" w:rsidRPr="00037D28" w:rsidTr="009F33DD">
        <w:tc>
          <w:tcPr>
            <w:tcW w:w="1242" w:type="dxa"/>
          </w:tcPr>
          <w:p w:rsidR="00605C98" w:rsidRPr="00037D28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605C98" w:rsidRPr="00037D28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</w:tcPr>
          <w:p w:rsidR="00605C98" w:rsidRPr="00037D28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2268" w:type="dxa"/>
          </w:tcPr>
          <w:p w:rsidR="00605C98" w:rsidRPr="00037D28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02717" w:rsidRPr="00037D28" w:rsidTr="009F33DD">
        <w:trPr>
          <w:trHeight w:val="900"/>
        </w:trPr>
        <w:tc>
          <w:tcPr>
            <w:tcW w:w="1242" w:type="dxa"/>
            <w:vMerge w:val="restart"/>
          </w:tcPr>
          <w:p w:rsidR="00F02717" w:rsidRPr="00037D28" w:rsidRDefault="00F0271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694" w:type="dxa"/>
          </w:tcPr>
          <w:p w:rsidR="00F02717" w:rsidRPr="00037D28" w:rsidRDefault="00F02717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spellStart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«Порядок проведения конкурса «Воспитатель года города Красноярска»</w:t>
            </w:r>
          </w:p>
        </w:tc>
        <w:tc>
          <w:tcPr>
            <w:tcW w:w="3543" w:type="dxa"/>
          </w:tcPr>
          <w:p w:rsidR="00F02717" w:rsidRPr="00037D28" w:rsidRDefault="00F02717" w:rsidP="00FC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Обеспечена информированность педагогов о порядке организации и проведения конкурса</w:t>
            </w:r>
          </w:p>
        </w:tc>
        <w:tc>
          <w:tcPr>
            <w:tcW w:w="2268" w:type="dxa"/>
          </w:tcPr>
          <w:p w:rsidR="00F02717" w:rsidRPr="00037D28" w:rsidRDefault="00F02717" w:rsidP="00BF5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И. А. Крынцылова</w:t>
            </w:r>
          </w:p>
        </w:tc>
      </w:tr>
      <w:tr w:rsidR="00F02717" w:rsidRPr="00037D28" w:rsidTr="009F33DD">
        <w:trPr>
          <w:trHeight w:val="2543"/>
        </w:trPr>
        <w:tc>
          <w:tcPr>
            <w:tcW w:w="1242" w:type="dxa"/>
            <w:vMerge/>
          </w:tcPr>
          <w:p w:rsidR="00F02717" w:rsidRPr="00037D28" w:rsidRDefault="00F0271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02717" w:rsidRPr="00037D28" w:rsidRDefault="00F02717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Семинар «Требования к личной странице конкурсанта на интернет-ресурсе»</w:t>
            </w:r>
          </w:p>
        </w:tc>
        <w:tc>
          <w:tcPr>
            <w:tcW w:w="3543" w:type="dxa"/>
          </w:tcPr>
          <w:p w:rsidR="00F02717" w:rsidRPr="00037D28" w:rsidRDefault="00F02717" w:rsidP="00FC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проинформированы о критериях оценки конкурсного испытания «Интернет-ресурс». Конкурсанты осведомлены о требованиях: к структуре личной странице, к содержанию описания педагогического опыта, к методическим и иным разработкам. Конкурсанты сконструировали свои личные страницы на интернет-ресурсах.</w:t>
            </w:r>
            <w:r w:rsidR="00E75157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ознакомлены с содержанием и структурой личных страниц на интернет-ресурсах победителей конкурса прошлых лет.</w:t>
            </w:r>
          </w:p>
        </w:tc>
        <w:tc>
          <w:tcPr>
            <w:tcW w:w="2268" w:type="dxa"/>
          </w:tcPr>
          <w:p w:rsidR="00F02717" w:rsidRPr="00037D28" w:rsidRDefault="00037D28" w:rsidP="00037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2717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F02717" w:rsidRPr="00037D28" w:rsidTr="009F33DD">
        <w:trPr>
          <w:trHeight w:val="1643"/>
        </w:trPr>
        <w:tc>
          <w:tcPr>
            <w:tcW w:w="1242" w:type="dxa"/>
            <w:vMerge/>
          </w:tcPr>
          <w:p w:rsidR="00F02717" w:rsidRPr="00037D28" w:rsidRDefault="00F0271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02717" w:rsidRPr="00037D28" w:rsidRDefault="00F02717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собеседования с конкурсантами: «Определение темы опыта. Возможные трудности при </w:t>
            </w:r>
            <w:r w:rsidR="00CB2D7C" w:rsidRPr="00037D28">
              <w:rPr>
                <w:rFonts w:ascii="Times New Roman" w:hAnsi="Times New Roman" w:cs="Times New Roman"/>
                <w:sz w:val="26"/>
                <w:szCs w:val="26"/>
              </w:rPr>
              <w:t>подготовке к участию в конкурсе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F02717" w:rsidRPr="00037D28" w:rsidRDefault="00F02717" w:rsidP="00FC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Обсуждена тема педагогического опыта. Внесены необходимые корректировки. Участники и их команды представили свои дефициты при подготовке к участию</w:t>
            </w:r>
            <w:r w:rsidR="007C6A72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конкурсе, а также получены их заявки на методическую помощь МБУ КИМЦ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02717" w:rsidRPr="00037D28" w:rsidRDefault="00BF5974" w:rsidP="00BF5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17F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F02717" w:rsidRPr="00037D28" w:rsidTr="009F33DD">
        <w:trPr>
          <w:trHeight w:val="1642"/>
        </w:trPr>
        <w:tc>
          <w:tcPr>
            <w:tcW w:w="1242" w:type="dxa"/>
            <w:vMerge/>
          </w:tcPr>
          <w:p w:rsidR="00F02717" w:rsidRPr="00037D28" w:rsidRDefault="00F0271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02717" w:rsidRPr="00037D28" w:rsidRDefault="00BF5974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предварительного</w:t>
            </w:r>
            <w:r w:rsidR="0028717F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списка участников районного этапа конкурса </w:t>
            </w:r>
          </w:p>
        </w:tc>
        <w:tc>
          <w:tcPr>
            <w:tcW w:w="3543" w:type="dxa"/>
          </w:tcPr>
          <w:p w:rsidR="00F02717" w:rsidRPr="00037D28" w:rsidRDefault="00E80280" w:rsidP="00FC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 предварительный </w:t>
            </w:r>
            <w:r w:rsidR="0028717F" w:rsidRPr="00037D28">
              <w:rPr>
                <w:rFonts w:ascii="Times New Roman" w:hAnsi="Times New Roman" w:cs="Times New Roman"/>
                <w:sz w:val="26"/>
                <w:szCs w:val="26"/>
              </w:rPr>
              <w:t>список участников семинаров по подготовке к конкурсу «Воспитатель года»</w:t>
            </w:r>
          </w:p>
        </w:tc>
        <w:tc>
          <w:tcPr>
            <w:tcW w:w="2268" w:type="dxa"/>
          </w:tcPr>
          <w:p w:rsidR="00F02717" w:rsidRPr="00037D28" w:rsidRDefault="00E80280" w:rsidP="00E80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17F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E75157" w:rsidRPr="00037D28" w:rsidTr="009F33DD">
        <w:trPr>
          <w:trHeight w:val="750"/>
        </w:trPr>
        <w:tc>
          <w:tcPr>
            <w:tcW w:w="1242" w:type="dxa"/>
            <w:vMerge w:val="restart"/>
          </w:tcPr>
          <w:p w:rsidR="00E75157" w:rsidRPr="00037D28" w:rsidRDefault="00E7515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Ноябрь 2015</w:t>
            </w:r>
          </w:p>
        </w:tc>
        <w:tc>
          <w:tcPr>
            <w:tcW w:w="2694" w:type="dxa"/>
          </w:tcPr>
          <w:p w:rsidR="00E75157" w:rsidRPr="00037D28" w:rsidRDefault="00E75157" w:rsidP="00E80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Психологический тренинг </w:t>
            </w:r>
          </w:p>
        </w:tc>
        <w:tc>
          <w:tcPr>
            <w:tcW w:w="3543" w:type="dxa"/>
          </w:tcPr>
          <w:p w:rsidR="00E75157" w:rsidRPr="00037D28" w:rsidRDefault="00E75157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Снято напряжение участников в отношении конкурса «Воспитатель года»</w:t>
            </w:r>
          </w:p>
        </w:tc>
        <w:tc>
          <w:tcPr>
            <w:tcW w:w="2268" w:type="dxa"/>
          </w:tcPr>
          <w:p w:rsidR="00E80280" w:rsidRDefault="00E80280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  <w:p w:rsidR="00E75157" w:rsidRPr="00037D28" w:rsidRDefault="00E80280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r w:rsidR="00E75157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Лобова </w:t>
            </w:r>
          </w:p>
        </w:tc>
      </w:tr>
      <w:tr w:rsidR="00E75157" w:rsidRPr="00037D28" w:rsidTr="009F33DD">
        <w:trPr>
          <w:trHeight w:val="2393"/>
        </w:trPr>
        <w:tc>
          <w:tcPr>
            <w:tcW w:w="1242" w:type="dxa"/>
            <w:vMerge/>
          </w:tcPr>
          <w:p w:rsidR="00E75157" w:rsidRPr="00037D28" w:rsidRDefault="00E75157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75157" w:rsidRPr="00037D28" w:rsidRDefault="00E75157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«Требования к оформлению эссе» </w:t>
            </w:r>
          </w:p>
        </w:tc>
        <w:tc>
          <w:tcPr>
            <w:tcW w:w="3543" w:type="dxa"/>
          </w:tcPr>
          <w:p w:rsidR="00E75157" w:rsidRPr="00037D28" w:rsidRDefault="00E75157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получили информацию о требованиях к структуре эссе, о критериях оценки эссе конкурсантов. Ознакомились с эссе участников-победителей конкурса прошлых лет. Организована работа в группах по написанию эссе на предложенные темы.</w:t>
            </w:r>
          </w:p>
        </w:tc>
        <w:tc>
          <w:tcPr>
            <w:tcW w:w="2268" w:type="dxa"/>
          </w:tcPr>
          <w:p w:rsidR="00E75157" w:rsidRPr="00037D28" w:rsidRDefault="009F33DD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157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19421E" w:rsidRPr="00037D28" w:rsidTr="009F33DD">
        <w:trPr>
          <w:trHeight w:val="1486"/>
        </w:trPr>
        <w:tc>
          <w:tcPr>
            <w:tcW w:w="1242" w:type="dxa"/>
            <w:vMerge/>
          </w:tcPr>
          <w:p w:rsidR="0019421E" w:rsidRPr="00037D28" w:rsidRDefault="0019421E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19421E" w:rsidRPr="00037D28" w:rsidRDefault="0019421E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Открытые просмо</w:t>
            </w:r>
            <w:r w:rsidR="00CB2D7C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тры педагогических мероприятий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 детьми</w:t>
            </w:r>
          </w:p>
        </w:tc>
        <w:tc>
          <w:tcPr>
            <w:tcW w:w="3543" w:type="dxa"/>
          </w:tcPr>
          <w:p w:rsidR="0019421E" w:rsidRPr="00037D28" w:rsidRDefault="0019421E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получают опыт по организации НОД в соответствии с ФГОС ДО</w:t>
            </w:r>
          </w:p>
        </w:tc>
        <w:tc>
          <w:tcPr>
            <w:tcW w:w="2268" w:type="dxa"/>
          </w:tcPr>
          <w:p w:rsidR="009F33DD" w:rsidRDefault="009F33DD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  <w:p w:rsidR="009F33DD" w:rsidRDefault="009F33DD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Фомина </w:t>
            </w:r>
          </w:p>
          <w:p w:rsidR="009F33DD" w:rsidRDefault="009F33DD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Герасимова </w:t>
            </w:r>
          </w:p>
          <w:p w:rsidR="009F33DD" w:rsidRDefault="009F33DD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Леоненко </w:t>
            </w:r>
          </w:p>
          <w:p w:rsidR="0019421E" w:rsidRPr="00037D28" w:rsidRDefault="0019421E" w:rsidP="009F3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3DD" w:rsidRPr="00037D28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F3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3DD" w:rsidRPr="00037D28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9F3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Власова </w:t>
            </w:r>
          </w:p>
        </w:tc>
      </w:tr>
      <w:tr w:rsidR="00F42AA0" w:rsidRPr="00037D28" w:rsidTr="009F33DD">
        <w:trPr>
          <w:trHeight w:val="1343"/>
        </w:trPr>
        <w:tc>
          <w:tcPr>
            <w:tcW w:w="1242" w:type="dxa"/>
            <w:vMerge w:val="restart"/>
          </w:tcPr>
          <w:p w:rsidR="00F42AA0" w:rsidRPr="00037D28" w:rsidRDefault="00F42AA0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Декабрь 2015</w:t>
            </w:r>
          </w:p>
        </w:tc>
        <w:tc>
          <w:tcPr>
            <w:tcW w:w="2694" w:type="dxa"/>
          </w:tcPr>
          <w:p w:rsidR="00F42AA0" w:rsidRPr="00037D28" w:rsidRDefault="00F42AA0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Предэкспертиза</w:t>
            </w:r>
            <w:proofErr w:type="spellEnd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личных страниц участников на интернет-ресурсах</w:t>
            </w:r>
          </w:p>
        </w:tc>
        <w:tc>
          <w:tcPr>
            <w:tcW w:w="3543" w:type="dxa"/>
          </w:tcPr>
          <w:p w:rsidR="00F42AA0" w:rsidRPr="00037D28" w:rsidRDefault="00F42AA0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Сделаны рекомендации экспертов по корректировке структуры и содержания личных страниц участников на интернет-ресурсах</w:t>
            </w:r>
          </w:p>
        </w:tc>
        <w:tc>
          <w:tcPr>
            <w:tcW w:w="2268" w:type="dxa"/>
          </w:tcPr>
          <w:p w:rsidR="00F42AA0" w:rsidRPr="00037D28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F42AA0" w:rsidRPr="00037D28" w:rsidTr="009F33DD">
        <w:trPr>
          <w:trHeight w:val="2243"/>
        </w:trPr>
        <w:tc>
          <w:tcPr>
            <w:tcW w:w="1242" w:type="dxa"/>
            <w:vMerge/>
          </w:tcPr>
          <w:p w:rsidR="00F42AA0" w:rsidRPr="00037D28" w:rsidRDefault="00F42AA0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42AA0" w:rsidRPr="00037D28" w:rsidRDefault="00F42AA0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Семинар «Требования к творческой презентации педагогического опыта»</w:t>
            </w:r>
          </w:p>
        </w:tc>
        <w:tc>
          <w:tcPr>
            <w:tcW w:w="3543" w:type="dxa"/>
          </w:tcPr>
          <w:p w:rsidR="00F42AA0" w:rsidRPr="00037D28" w:rsidRDefault="00F42AA0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осведомлены о критериях оценивания конкурсного испытания, показан образец презентации победителя конкурса прошлых лет, в практической части участники практикуются в навыке публичного выступления.</w:t>
            </w:r>
          </w:p>
        </w:tc>
        <w:tc>
          <w:tcPr>
            <w:tcW w:w="2268" w:type="dxa"/>
          </w:tcPr>
          <w:p w:rsidR="00F42AA0" w:rsidRPr="00037D28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F42AA0" w:rsidRPr="00037D28" w:rsidTr="00572766">
        <w:trPr>
          <w:trHeight w:val="1690"/>
        </w:trPr>
        <w:tc>
          <w:tcPr>
            <w:tcW w:w="1242" w:type="dxa"/>
            <w:vMerge/>
          </w:tcPr>
          <w:p w:rsidR="00F42AA0" w:rsidRPr="00037D28" w:rsidRDefault="00F42AA0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42AA0" w:rsidRPr="00037D28" w:rsidRDefault="00F42AA0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Открытые просмотры педа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гогических мероприятий с детьми</w:t>
            </w:r>
          </w:p>
        </w:tc>
        <w:tc>
          <w:tcPr>
            <w:tcW w:w="3543" w:type="dxa"/>
          </w:tcPr>
          <w:p w:rsidR="00F42AA0" w:rsidRPr="00037D28" w:rsidRDefault="00F42AA0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продолжают получать опыт по организации НОД в соответствии с ФГОС ДО</w:t>
            </w:r>
          </w:p>
        </w:tc>
        <w:tc>
          <w:tcPr>
            <w:tcW w:w="2268" w:type="dxa"/>
          </w:tcPr>
          <w:p w:rsidR="00F42AA0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А. Корф </w:t>
            </w:r>
          </w:p>
          <w:p w:rsidR="00F42AA0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Г.Н. Фомина </w:t>
            </w:r>
          </w:p>
          <w:p w:rsidR="00F42AA0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М.И. Герасимова </w:t>
            </w:r>
          </w:p>
          <w:p w:rsidR="00F42AA0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В. Леоненко </w:t>
            </w:r>
          </w:p>
          <w:p w:rsidR="00F42AA0" w:rsidRPr="00037D28" w:rsidRDefault="00F42AA0" w:rsidP="00572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Власова</w:t>
            </w:r>
          </w:p>
        </w:tc>
      </w:tr>
      <w:tr w:rsidR="00F42AA0" w:rsidRPr="00037D28" w:rsidTr="00F42AA0">
        <w:trPr>
          <w:trHeight w:val="1557"/>
        </w:trPr>
        <w:tc>
          <w:tcPr>
            <w:tcW w:w="1242" w:type="dxa"/>
            <w:vMerge/>
          </w:tcPr>
          <w:p w:rsidR="00F42AA0" w:rsidRPr="00037D28" w:rsidRDefault="00F42AA0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42AA0" w:rsidRPr="00037D28" w:rsidRDefault="00F42AA0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«Размещение конкурсных материалов на личной странице участника»</w:t>
            </w:r>
          </w:p>
        </w:tc>
        <w:tc>
          <w:tcPr>
            <w:tcW w:w="3543" w:type="dxa"/>
          </w:tcPr>
          <w:p w:rsidR="00F42AA0" w:rsidRPr="00037D28" w:rsidRDefault="00F42AA0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получат возможность самостоятельно разместить подготовленные собственные конкурсные материалы</w:t>
            </w:r>
          </w:p>
        </w:tc>
        <w:tc>
          <w:tcPr>
            <w:tcW w:w="2268" w:type="dxa"/>
          </w:tcPr>
          <w:p w:rsidR="00F42AA0" w:rsidRPr="00037D28" w:rsidRDefault="00F42AA0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  <w:p w:rsidR="00F42AA0" w:rsidRPr="00037D28" w:rsidRDefault="00F42AA0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Бурмакин</w:t>
            </w:r>
            <w:proofErr w:type="spellEnd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6FC9" w:rsidRPr="00037D28" w:rsidTr="009F33DD">
        <w:trPr>
          <w:trHeight w:val="1343"/>
        </w:trPr>
        <w:tc>
          <w:tcPr>
            <w:tcW w:w="1242" w:type="dxa"/>
            <w:vMerge w:val="restart"/>
          </w:tcPr>
          <w:p w:rsidR="00766FC9" w:rsidRPr="00037D28" w:rsidRDefault="00766FC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bookmarkStart w:id="0" w:name="_GoBack"/>
            <w:bookmarkEnd w:id="0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766FC9" w:rsidRPr="00037D28" w:rsidRDefault="00766FC9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Рабочая встреча «Анализ и коррекция сценариев педагогических мероприятий с детьми»</w:t>
            </w:r>
          </w:p>
        </w:tc>
        <w:tc>
          <w:tcPr>
            <w:tcW w:w="3543" w:type="dxa"/>
          </w:tcPr>
          <w:p w:rsidR="00766FC9" w:rsidRPr="00037D28" w:rsidRDefault="00766FC9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получают рекомендации по оформлению и содержанию сценариев педагогических мероприятий с детьми.</w:t>
            </w:r>
          </w:p>
        </w:tc>
        <w:tc>
          <w:tcPr>
            <w:tcW w:w="2268" w:type="dxa"/>
          </w:tcPr>
          <w:p w:rsidR="00766FC9" w:rsidRPr="00037D28" w:rsidRDefault="00766FC9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766FC9" w:rsidRPr="00037D28" w:rsidTr="009F33DD">
        <w:trPr>
          <w:trHeight w:val="1342"/>
        </w:trPr>
        <w:tc>
          <w:tcPr>
            <w:tcW w:w="1242" w:type="dxa"/>
            <w:vMerge/>
          </w:tcPr>
          <w:p w:rsidR="00766FC9" w:rsidRPr="00037D28" w:rsidRDefault="00766FC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66FC9" w:rsidRPr="00037D28" w:rsidRDefault="00766FC9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Индивидуальные собеседования «Анализ рабочих конкурсных материалов участников»</w:t>
            </w:r>
          </w:p>
        </w:tc>
        <w:tc>
          <w:tcPr>
            <w:tcW w:w="3543" w:type="dxa"/>
          </w:tcPr>
          <w:p w:rsidR="00766FC9" w:rsidRPr="00037D28" w:rsidRDefault="00766FC9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обеспечены рекомендациями по корректировке своих конкурсных материалов</w:t>
            </w:r>
          </w:p>
        </w:tc>
        <w:tc>
          <w:tcPr>
            <w:tcW w:w="2268" w:type="dxa"/>
          </w:tcPr>
          <w:p w:rsidR="00766FC9" w:rsidRPr="00037D28" w:rsidRDefault="00766FC9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766FC9" w:rsidRPr="00037D28" w:rsidTr="009F33DD">
        <w:trPr>
          <w:trHeight w:val="1342"/>
        </w:trPr>
        <w:tc>
          <w:tcPr>
            <w:tcW w:w="1242" w:type="dxa"/>
            <w:vMerge/>
          </w:tcPr>
          <w:p w:rsidR="00766FC9" w:rsidRPr="00037D28" w:rsidRDefault="00766FC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66FC9" w:rsidRPr="00037D28" w:rsidRDefault="00766FC9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Предэкспертиза</w:t>
            </w:r>
            <w:proofErr w:type="spellEnd"/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оформленных эссе участников</w:t>
            </w:r>
          </w:p>
        </w:tc>
        <w:tc>
          <w:tcPr>
            <w:tcW w:w="3543" w:type="dxa"/>
          </w:tcPr>
          <w:p w:rsidR="00766FC9" w:rsidRPr="00037D28" w:rsidRDefault="00766FC9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получат рекомендации по корректировке собственных эссе</w:t>
            </w:r>
          </w:p>
        </w:tc>
        <w:tc>
          <w:tcPr>
            <w:tcW w:w="2268" w:type="dxa"/>
          </w:tcPr>
          <w:p w:rsidR="00766FC9" w:rsidRPr="00037D28" w:rsidRDefault="00766FC9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19421E" w:rsidRPr="00037D28" w:rsidTr="009F33DD">
        <w:trPr>
          <w:trHeight w:val="2243"/>
        </w:trPr>
        <w:tc>
          <w:tcPr>
            <w:tcW w:w="1242" w:type="dxa"/>
            <w:vMerge w:val="restart"/>
          </w:tcPr>
          <w:p w:rsidR="0019421E" w:rsidRPr="00037D28" w:rsidRDefault="0019421E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2694" w:type="dxa"/>
          </w:tcPr>
          <w:p w:rsidR="0019421E" w:rsidRPr="00037D28" w:rsidRDefault="0019421E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Семинар «Требования к проведению мастер-класса»</w:t>
            </w:r>
          </w:p>
        </w:tc>
        <w:tc>
          <w:tcPr>
            <w:tcW w:w="3543" w:type="dxa"/>
          </w:tcPr>
          <w:p w:rsidR="0019421E" w:rsidRPr="00037D28" w:rsidRDefault="0019421E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получат информацию о требованиях к проведению мастер-класса, посмотрят и проанализируют видеоматериалы мастер-классов участников конкурса прошлых лет. В практической части попытаются </w:t>
            </w:r>
            <w:r w:rsidR="00245A08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найти отличия мастер-класса от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занятия, семинара.</w:t>
            </w:r>
          </w:p>
        </w:tc>
        <w:tc>
          <w:tcPr>
            <w:tcW w:w="2268" w:type="dxa"/>
          </w:tcPr>
          <w:p w:rsidR="0019421E" w:rsidRPr="00037D28" w:rsidRDefault="001A1311" w:rsidP="001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1E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  <w:tr w:rsidR="0019421E" w:rsidRPr="00037D28" w:rsidTr="009F33DD">
        <w:trPr>
          <w:trHeight w:val="1118"/>
        </w:trPr>
        <w:tc>
          <w:tcPr>
            <w:tcW w:w="1242" w:type="dxa"/>
            <w:vMerge/>
          </w:tcPr>
          <w:p w:rsidR="0019421E" w:rsidRPr="00037D28" w:rsidRDefault="0019421E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19421E" w:rsidRPr="00037D28" w:rsidRDefault="0019421E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Психологическое консультирование (совместно с РМО педагогов-психологов)</w:t>
            </w:r>
          </w:p>
        </w:tc>
        <w:tc>
          <w:tcPr>
            <w:tcW w:w="3543" w:type="dxa"/>
          </w:tcPr>
          <w:p w:rsidR="0019421E" w:rsidRPr="00037D28" w:rsidRDefault="0019421E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Обеспечена возможность участникам получить советы психолога при публичном выступлении</w:t>
            </w:r>
          </w:p>
        </w:tc>
        <w:tc>
          <w:tcPr>
            <w:tcW w:w="2268" w:type="dxa"/>
          </w:tcPr>
          <w:p w:rsidR="00CD0F8D" w:rsidRDefault="00CD0F8D" w:rsidP="00CD0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Корф </w:t>
            </w:r>
          </w:p>
          <w:p w:rsidR="0019421E" w:rsidRPr="00037D28" w:rsidRDefault="00CD0F8D" w:rsidP="00CD0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1E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Лобова </w:t>
            </w:r>
          </w:p>
        </w:tc>
      </w:tr>
      <w:tr w:rsidR="0019421E" w:rsidRPr="00037D28" w:rsidTr="009F33DD">
        <w:trPr>
          <w:trHeight w:val="1117"/>
        </w:trPr>
        <w:tc>
          <w:tcPr>
            <w:tcW w:w="1242" w:type="dxa"/>
            <w:vMerge/>
          </w:tcPr>
          <w:p w:rsidR="0019421E" w:rsidRPr="00037D28" w:rsidRDefault="0019421E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19421E" w:rsidRPr="00037D28" w:rsidRDefault="0019421E" w:rsidP="00766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«Требования к составлению заявки на участие в </w:t>
            </w:r>
            <w:r w:rsidR="00766FC9">
              <w:rPr>
                <w:rFonts w:ascii="Times New Roman" w:hAnsi="Times New Roman" w:cs="Times New Roman"/>
                <w:sz w:val="26"/>
                <w:szCs w:val="26"/>
              </w:rPr>
              <w:t xml:space="preserve">конкурсе </w:t>
            </w:r>
          </w:p>
        </w:tc>
        <w:tc>
          <w:tcPr>
            <w:tcW w:w="3543" w:type="dxa"/>
          </w:tcPr>
          <w:p w:rsidR="0019421E" w:rsidRPr="00037D28" w:rsidRDefault="0019421E" w:rsidP="0024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Участники осведомлены о требованиях к составлению заявки на участие</w:t>
            </w:r>
          </w:p>
        </w:tc>
        <w:tc>
          <w:tcPr>
            <w:tcW w:w="2268" w:type="dxa"/>
          </w:tcPr>
          <w:p w:rsidR="0019421E" w:rsidRPr="00037D28" w:rsidRDefault="00CD0F8D" w:rsidP="00CD0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D2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21E" w:rsidRPr="00037D28">
              <w:rPr>
                <w:rFonts w:ascii="Times New Roman" w:hAnsi="Times New Roman" w:cs="Times New Roman"/>
                <w:sz w:val="26"/>
                <w:szCs w:val="26"/>
              </w:rPr>
              <w:t xml:space="preserve">Корф </w:t>
            </w:r>
          </w:p>
        </w:tc>
      </w:tr>
    </w:tbl>
    <w:p w:rsidR="00605C98" w:rsidRPr="00037D28" w:rsidRDefault="00605C98" w:rsidP="00766F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C98" w:rsidRPr="00037D28" w:rsidSect="006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434"/>
    <w:multiLevelType w:val="hybridMultilevel"/>
    <w:tmpl w:val="722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98"/>
    <w:rsid w:val="00003E6F"/>
    <w:rsid w:val="0001771A"/>
    <w:rsid w:val="00037D28"/>
    <w:rsid w:val="000D5F3C"/>
    <w:rsid w:val="000F1396"/>
    <w:rsid w:val="00187EBA"/>
    <w:rsid w:val="0019421E"/>
    <w:rsid w:val="001A1311"/>
    <w:rsid w:val="001D0DD9"/>
    <w:rsid w:val="00205B0C"/>
    <w:rsid w:val="00245A08"/>
    <w:rsid w:val="002724F2"/>
    <w:rsid w:val="0028717F"/>
    <w:rsid w:val="002A757E"/>
    <w:rsid w:val="002E0C1C"/>
    <w:rsid w:val="003168AF"/>
    <w:rsid w:val="003372AA"/>
    <w:rsid w:val="0038586F"/>
    <w:rsid w:val="00470E43"/>
    <w:rsid w:val="00556E50"/>
    <w:rsid w:val="00572766"/>
    <w:rsid w:val="005C355E"/>
    <w:rsid w:val="005E2DBC"/>
    <w:rsid w:val="005E41F2"/>
    <w:rsid w:val="00605C98"/>
    <w:rsid w:val="00606A83"/>
    <w:rsid w:val="00613877"/>
    <w:rsid w:val="00766FC9"/>
    <w:rsid w:val="007A6431"/>
    <w:rsid w:val="007C6A72"/>
    <w:rsid w:val="00862DAA"/>
    <w:rsid w:val="0088299D"/>
    <w:rsid w:val="00984ADF"/>
    <w:rsid w:val="009F33DD"/>
    <w:rsid w:val="00A34CE7"/>
    <w:rsid w:val="00B566A1"/>
    <w:rsid w:val="00BF5974"/>
    <w:rsid w:val="00C70C92"/>
    <w:rsid w:val="00CB2D7C"/>
    <w:rsid w:val="00CD0F8D"/>
    <w:rsid w:val="00D47192"/>
    <w:rsid w:val="00D93913"/>
    <w:rsid w:val="00DB5C18"/>
    <w:rsid w:val="00E512B4"/>
    <w:rsid w:val="00E535DD"/>
    <w:rsid w:val="00E75157"/>
    <w:rsid w:val="00E80280"/>
    <w:rsid w:val="00EA5EA4"/>
    <w:rsid w:val="00F02717"/>
    <w:rsid w:val="00F42AA0"/>
    <w:rsid w:val="00F6107E"/>
    <w:rsid w:val="00F748C7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20AC-B444-4E2F-80B2-F3E7C68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4282-E553-47BC-A660-E053625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dou@kimc.ms</cp:lastModifiedBy>
  <cp:revision>16</cp:revision>
  <dcterms:created xsi:type="dcterms:W3CDTF">2015-10-07T14:29:00Z</dcterms:created>
  <dcterms:modified xsi:type="dcterms:W3CDTF">2015-12-15T07:42:00Z</dcterms:modified>
</cp:coreProperties>
</file>