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E8" w:rsidRPr="00AC3883" w:rsidRDefault="00423FC0" w:rsidP="00691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AC3883" w:rsidRPr="00AC3883" w:rsidRDefault="00423FC0" w:rsidP="00691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оргкомитетом </w:t>
      </w:r>
      <w:proofErr w:type="gramStart"/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proofErr w:type="gramEnd"/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</w:t>
      </w:r>
    </w:p>
    <w:p w:rsidR="00E70FE8" w:rsidRPr="00AC3883" w:rsidRDefault="00423FC0" w:rsidP="00691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«Учитель года города Красноярска»</w:t>
      </w:r>
    </w:p>
    <w:p w:rsidR="00E70FE8" w:rsidRPr="00AC3883" w:rsidRDefault="00423FC0" w:rsidP="00691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1 от</w:t>
      </w:r>
      <w:r w:rsidR="005179C7"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 w:rsidR="00AC3883"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10.2025 </w:t>
      </w:r>
      <w:r w:rsidRPr="00AC3883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E70FE8" w:rsidRPr="00AC3883" w:rsidRDefault="00E70FE8" w:rsidP="00691484">
      <w:pPr>
        <w:pStyle w:val="Default"/>
        <w:rPr>
          <w:sz w:val="28"/>
          <w:szCs w:val="28"/>
        </w:rPr>
      </w:pPr>
    </w:p>
    <w:p w:rsidR="00AC3883" w:rsidRPr="00AC3883" w:rsidRDefault="00AC3883" w:rsidP="00691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83"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и критерии конкурсных испытаний </w:t>
      </w:r>
    </w:p>
    <w:p w:rsidR="00E70FE8" w:rsidRPr="00AC3883" w:rsidRDefault="00AC3883" w:rsidP="00691484">
      <w:pPr>
        <w:pStyle w:val="Default"/>
        <w:jc w:val="center"/>
        <w:rPr>
          <w:sz w:val="28"/>
          <w:szCs w:val="28"/>
        </w:rPr>
      </w:pPr>
      <w:r w:rsidRPr="00AC3883">
        <w:rPr>
          <w:b/>
          <w:sz w:val="28"/>
          <w:szCs w:val="28"/>
        </w:rPr>
        <w:t>городского профессионального конкурса</w:t>
      </w:r>
    </w:p>
    <w:p w:rsidR="00E70FE8" w:rsidRPr="00AC3883" w:rsidRDefault="00423FC0" w:rsidP="00691484">
      <w:pPr>
        <w:pStyle w:val="Default"/>
        <w:jc w:val="center"/>
        <w:rPr>
          <w:b/>
          <w:bCs/>
          <w:sz w:val="28"/>
          <w:szCs w:val="28"/>
        </w:rPr>
      </w:pPr>
      <w:r w:rsidRPr="00AC3883">
        <w:rPr>
          <w:b/>
          <w:bCs/>
          <w:sz w:val="28"/>
          <w:szCs w:val="28"/>
        </w:rPr>
        <w:t>«Учитель года города Красноярска»</w:t>
      </w:r>
    </w:p>
    <w:p w:rsidR="00E70FE8" w:rsidRPr="00AC3883" w:rsidRDefault="00E70FE8" w:rsidP="00691484">
      <w:pPr>
        <w:pStyle w:val="Default"/>
        <w:jc w:val="center"/>
        <w:rPr>
          <w:sz w:val="28"/>
          <w:szCs w:val="28"/>
        </w:rPr>
      </w:pP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3">
        <w:rPr>
          <w:rFonts w:ascii="Times New Roman" w:hAnsi="Times New Roman" w:cs="Times New Roman"/>
          <w:sz w:val="28"/>
          <w:szCs w:val="28"/>
        </w:rPr>
        <w:t>Городской профессиональный конкурс «</w:t>
      </w:r>
      <w:r w:rsidRPr="00AC388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года города Красноярска</w:t>
      </w:r>
      <w:r w:rsidRPr="00AC3883">
        <w:rPr>
          <w:rFonts w:ascii="Times New Roman" w:hAnsi="Times New Roman" w:cs="Times New Roman"/>
          <w:sz w:val="28"/>
          <w:szCs w:val="28"/>
        </w:rPr>
        <w:t>» (далее − Конкурс) состоит из двух этапов:</w:t>
      </w:r>
    </w:p>
    <w:p w:rsidR="00AC3883" w:rsidRDefault="00AC3883" w:rsidP="0069148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этап: отборочный этап проводится в заочной форме;</w:t>
      </w:r>
    </w:p>
    <w:p w:rsidR="00AC3883" w:rsidRDefault="00AC3883" w:rsidP="0069148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этап: основной этап проводится в очной форме или дистанционном формате в онлайн-режиме </w:t>
      </w:r>
      <w:r>
        <w:rPr>
          <w:rFonts w:ascii="Times New Roman" w:hAnsi="Times New Roman"/>
          <w:color w:val="000000"/>
          <w:sz w:val="28"/>
          <w:szCs w:val="28"/>
        </w:rPr>
        <w:t xml:space="preserve">(на основании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приказа главного управления образования администрации города Красноярска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sz w:val="28"/>
          <w:szCs w:val="28"/>
        </w:rPr>
        <w:t>Конкурсные испытания основного этапа Конкурса проводятся на площадках, утвержденных Оргкомитетом.</w:t>
      </w:r>
    </w:p>
    <w:p w:rsidR="00E70FE8" w:rsidRPr="00AC3883" w:rsidRDefault="00E70FE8" w:rsidP="006914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FE8" w:rsidRPr="00AC3883" w:rsidRDefault="00423FC0" w:rsidP="0069148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Отборочный этап</w:t>
      </w:r>
    </w:p>
    <w:p w:rsidR="00E70FE8" w:rsidRPr="00AC3883" w:rsidRDefault="00AC3883" w:rsidP="0069148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3">
        <w:rPr>
          <w:rFonts w:ascii="Times New Roman" w:hAnsi="Times New Roman" w:cs="Times New Roman"/>
          <w:color w:val="000000"/>
          <w:sz w:val="28"/>
          <w:szCs w:val="28"/>
        </w:rPr>
        <w:t xml:space="preserve">Отборочный этап проходит в заочной форме и включает в себя конкурсное испытание </w:t>
      </w:r>
      <w:r w:rsidR="00423FC0" w:rsidRPr="00AC3883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423FC0" w:rsidRPr="00AC3883">
        <w:rPr>
          <w:rFonts w:ascii="Times New Roman" w:hAnsi="Times New Roman" w:cs="Times New Roman"/>
          <w:bCs/>
          <w:sz w:val="28"/>
          <w:szCs w:val="28"/>
        </w:rPr>
        <w:t>Медиавизитка</w:t>
      </w:r>
      <w:proofErr w:type="spellEnd"/>
      <w:r w:rsidR="00423FC0" w:rsidRPr="00AC3883">
        <w:rPr>
          <w:rFonts w:ascii="Times New Roman" w:hAnsi="Times New Roman" w:cs="Times New Roman"/>
          <w:bCs/>
          <w:sz w:val="28"/>
          <w:szCs w:val="28"/>
        </w:rPr>
        <w:t xml:space="preserve"> конкурсанта»</w:t>
      </w:r>
      <w:r w:rsidR="008D22D6" w:rsidRPr="00AC3883">
        <w:rPr>
          <w:rFonts w:ascii="Times New Roman" w:hAnsi="Times New Roman" w:cs="Times New Roman"/>
          <w:bCs/>
          <w:sz w:val="28"/>
          <w:szCs w:val="28"/>
        </w:rPr>
        <w:t>.</w:t>
      </w:r>
    </w:p>
    <w:p w:rsidR="00E70FE8" w:rsidRPr="00AC3883" w:rsidRDefault="00423FC0" w:rsidP="0069148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3883">
        <w:rPr>
          <w:b/>
          <w:sz w:val="28"/>
          <w:szCs w:val="28"/>
        </w:rPr>
        <w:t>Конкурсное испытание «</w:t>
      </w:r>
      <w:proofErr w:type="spellStart"/>
      <w:r w:rsidRPr="00AC3883">
        <w:rPr>
          <w:b/>
          <w:sz w:val="28"/>
          <w:szCs w:val="28"/>
        </w:rPr>
        <w:t>Медиавизитка</w:t>
      </w:r>
      <w:proofErr w:type="spellEnd"/>
      <w:r w:rsidRPr="00AC3883">
        <w:rPr>
          <w:b/>
          <w:sz w:val="28"/>
          <w:szCs w:val="28"/>
        </w:rPr>
        <w:t xml:space="preserve"> конкурсанта» </w:t>
      </w:r>
      <w:r w:rsidRPr="00AC3883">
        <w:rPr>
          <w:rFonts w:eastAsia="Times New Roman"/>
          <w:sz w:val="28"/>
          <w:szCs w:val="28"/>
          <w:lang w:eastAsia="ru-RU"/>
        </w:rPr>
        <w:t>(</w:t>
      </w:r>
      <w:r w:rsidR="00AC3883" w:rsidRPr="00AC3883">
        <w:rPr>
          <w:rFonts w:eastAsia="Times New Roman"/>
          <w:sz w:val="28"/>
          <w:szCs w:val="28"/>
          <w:lang w:eastAsia="ru-RU"/>
        </w:rPr>
        <w:t>видеоролик, представление педагогического работника через наиболее значимые аспекты своей профессиональной деятельности и педагогической индивидуальности конкурсанта в контексте особенностей муниципального общеобразовательного учреждения, в котором он работает; его учебную, воспитательную и общественную деятельность, достижения и увлечения</w:t>
      </w:r>
      <w:r w:rsidRPr="00AC3883">
        <w:rPr>
          <w:rFonts w:eastAsia="Times New Roman"/>
          <w:sz w:val="28"/>
          <w:szCs w:val="28"/>
          <w:lang w:eastAsia="ru-RU"/>
        </w:rPr>
        <w:t>).</w:t>
      </w:r>
    </w:p>
    <w:p w:rsidR="00AC3883" w:rsidRPr="00AC3883" w:rsidRDefault="00AC3883" w:rsidP="006914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83">
        <w:rPr>
          <w:rFonts w:ascii="Times New Roman" w:hAnsi="Times New Roman"/>
          <w:b/>
          <w:sz w:val="28"/>
          <w:szCs w:val="28"/>
        </w:rPr>
        <w:t>Формат:</w:t>
      </w:r>
      <w:r w:rsidRPr="00AC3883">
        <w:rPr>
          <w:rFonts w:ascii="Times New Roman" w:hAnsi="Times New Roman"/>
          <w:sz w:val="28"/>
          <w:szCs w:val="28"/>
        </w:rPr>
        <w:t xml:space="preserve"> видеоролик.</w:t>
      </w:r>
    </w:p>
    <w:p w:rsidR="00AC3883" w:rsidRPr="00AC3883" w:rsidRDefault="00AC3883" w:rsidP="006914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883">
        <w:rPr>
          <w:rFonts w:ascii="Times New Roman" w:hAnsi="Times New Roman" w:cs="Times New Roman"/>
          <w:sz w:val="28"/>
          <w:szCs w:val="28"/>
        </w:rPr>
        <w:t>Педагогический работник самостоятельно определяет жанр видеоролика</w:t>
      </w:r>
      <w:r w:rsidRPr="00AC3883">
        <w:rPr>
          <w:rFonts w:ascii="Times New Roman" w:hAnsi="Times New Roman"/>
          <w:sz w:val="28"/>
          <w:szCs w:val="28"/>
        </w:rPr>
        <w:t xml:space="preserve"> (интервью, репортаж, видеоклип, документальное кино, художественная постановка и т.п.).</w:t>
      </w:r>
    </w:p>
    <w:p w:rsidR="00AC3883" w:rsidRPr="00AC3883" w:rsidRDefault="00AC3883" w:rsidP="00691484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требования: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видеоролик должен иметь качественный звук и изображение; разрешение видеоролика – не менее 1920х1080; горизонтальная съемка; длительность – не более трех минут; формат видеоролика – .</w:t>
      </w:r>
      <w:bookmarkStart w:id="0" w:name="_GoBack"/>
      <w:bookmarkEnd w:id="0"/>
      <w:proofErr w:type="spellStart"/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mov</w:t>
      </w:r>
      <w:proofErr w:type="spellEnd"/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.mp4.</w:t>
      </w:r>
    </w:p>
    <w:p w:rsidR="00AC3883" w:rsidRPr="00AC3883" w:rsidRDefault="00AC3883" w:rsidP="00691484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Видеоролик должен иметь заставку, содержащую сведения о конкурсанте (ФИО и должность участника, наименование образовательного учреждения, в котором работает участник).</w:t>
      </w:r>
    </w:p>
    <w:p w:rsidR="00AC3883" w:rsidRPr="00AC3883" w:rsidRDefault="00AC3883" w:rsidP="00691484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Видеоролик необходимо загрузить на российское облачное хранилище (сервис). Ссылку на видеоролик необходимо добавить в информационную карту, раздел – ссылка на «</w:t>
      </w:r>
      <w:proofErr w:type="spellStart"/>
      <w:r w:rsidR="00BD2AC9">
        <w:rPr>
          <w:rFonts w:ascii="Times New Roman" w:eastAsia="Times New Roman" w:hAnsi="Times New Roman"/>
          <w:sz w:val="28"/>
          <w:szCs w:val="28"/>
          <w:lang w:eastAsia="ru-RU"/>
        </w:rPr>
        <w:t>Медиавизитка</w:t>
      </w:r>
      <w:proofErr w:type="spellEnd"/>
      <w:r w:rsidR="00BD2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2AC9">
        <w:rPr>
          <w:rFonts w:ascii="Times New Roman" w:eastAsia="Times New Roman" w:hAnsi="Times New Roman"/>
          <w:sz w:val="28"/>
          <w:szCs w:val="28"/>
          <w:lang w:eastAsia="ru-RU"/>
        </w:rPr>
        <w:t>конкуранта</w:t>
      </w:r>
      <w:proofErr w:type="spellEnd"/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». Видеоролик должен быть доступен в течение шести месяцев.</w:t>
      </w:r>
    </w:p>
    <w:p w:rsidR="00AC3883" w:rsidRDefault="00AC3883" w:rsidP="00691484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DB5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оценивания конкурсного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испытания: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производится по трем критериям.  Каждый показатель оценивается по шкале от 0 до 2 баллов, где 0 баллов – «показатель не проявлен», 1 балл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«показатель проявлен частично», 2 балла – «показатель проявлен в полной мере». </w:t>
      </w:r>
    </w:p>
    <w:p w:rsidR="00AC3883" w:rsidRDefault="00AC3883" w:rsidP="00691484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 баллов.</w:t>
      </w:r>
    </w:p>
    <w:p w:rsidR="00AC3883" w:rsidRDefault="00AC3883" w:rsidP="00691484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3883" w:rsidRDefault="00AC3883" w:rsidP="00691484">
      <w:pPr>
        <w:pStyle w:val="aa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t>Критерии оценивания к</w:t>
      </w:r>
      <w:r w:rsidRPr="00AC3883">
        <w:rPr>
          <w:rFonts w:ascii="Times New Roman" w:hAnsi="Times New Roman"/>
          <w:b/>
          <w:sz w:val="28"/>
          <w:szCs w:val="28"/>
        </w:rPr>
        <w:t xml:space="preserve">онкурсного испытания </w:t>
      </w:r>
      <w:r w:rsidRPr="00AC3883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AC3883">
        <w:rPr>
          <w:rFonts w:ascii="Times New Roman" w:hAnsi="Times New Roman"/>
          <w:b/>
          <w:sz w:val="28"/>
          <w:szCs w:val="28"/>
        </w:rPr>
        <w:t>Медиавизитка</w:t>
      </w:r>
      <w:proofErr w:type="spellEnd"/>
      <w:r w:rsidRPr="00AC3883">
        <w:rPr>
          <w:rFonts w:ascii="Times New Roman" w:hAnsi="Times New Roman"/>
          <w:b/>
          <w:sz w:val="28"/>
          <w:szCs w:val="28"/>
        </w:rPr>
        <w:t xml:space="preserve"> конкурсанта</w:t>
      </w:r>
      <w:r w:rsidRPr="00AC3883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C3883" w:rsidRDefault="00AC3883" w:rsidP="00691484">
      <w:pPr>
        <w:pStyle w:val="aa"/>
        <w:ind w:firstLine="708"/>
        <w:jc w:val="both"/>
        <w:rPr>
          <w:b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559"/>
      </w:tblGrid>
      <w:tr w:rsidR="00AC3883" w:rsidTr="00B62622">
        <w:trPr>
          <w:trHeight w:val="308"/>
        </w:trPr>
        <w:tc>
          <w:tcPr>
            <w:tcW w:w="2268" w:type="dxa"/>
            <w:noWrap/>
            <w:vAlign w:val="center"/>
          </w:tcPr>
          <w:p w:rsidR="00AC3883" w:rsidRDefault="00AC3883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5529" w:type="dxa"/>
            <w:noWrap/>
            <w:vAlign w:val="center"/>
          </w:tcPr>
          <w:p w:rsidR="00AC3883" w:rsidRDefault="00AC3883" w:rsidP="00691484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noWrap/>
            <w:vAlign w:val="center"/>
          </w:tcPr>
          <w:p w:rsidR="00AC3883" w:rsidRDefault="00AC3883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AC3883" w:rsidTr="00B62622">
        <w:trPr>
          <w:trHeight w:val="70"/>
        </w:trPr>
        <w:tc>
          <w:tcPr>
            <w:tcW w:w="2268" w:type="dxa"/>
            <w:vMerge w:val="restart"/>
            <w:noWrap/>
          </w:tcPr>
          <w:p w:rsidR="00AC3883" w:rsidRPr="00212332" w:rsidRDefault="00AC3883" w:rsidP="006914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332">
              <w:rPr>
                <w:rFonts w:ascii="Times New Roman" w:hAnsi="Times New Roman"/>
                <w:color w:val="000000"/>
              </w:rPr>
              <w:t xml:space="preserve">Содержательность </w:t>
            </w: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212332">
              <w:rPr>
                <w:rFonts w:ascii="Times New Roman" w:hAnsi="Times New Roman"/>
                <w:color w:val="000000"/>
              </w:rPr>
              <w:t xml:space="preserve">пределяет и точно формулирует актуальные проблемы образования, </w:t>
            </w:r>
            <w:r>
              <w:rPr>
                <w:rFonts w:ascii="Times New Roman" w:hAnsi="Times New Roman"/>
                <w:color w:val="000000"/>
              </w:rPr>
              <w:t>предлагает</w:t>
            </w:r>
            <w:r w:rsidRPr="00212332">
              <w:rPr>
                <w:rFonts w:ascii="Times New Roman" w:hAnsi="Times New Roman"/>
                <w:color w:val="000000"/>
              </w:rPr>
              <w:t xml:space="preserve"> возможные пути </w:t>
            </w:r>
            <w:r>
              <w:rPr>
                <w:rFonts w:ascii="Times New Roman" w:hAnsi="Times New Roman"/>
                <w:color w:val="000000"/>
              </w:rPr>
              <w:t xml:space="preserve">их </w:t>
            </w:r>
            <w:r w:rsidRPr="00212332">
              <w:rPr>
                <w:rFonts w:ascii="Times New Roman" w:hAnsi="Times New Roman"/>
                <w:color w:val="000000"/>
              </w:rPr>
              <w:t xml:space="preserve">решения 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308"/>
        </w:trPr>
        <w:tc>
          <w:tcPr>
            <w:tcW w:w="2268" w:type="dxa"/>
            <w:vMerge/>
            <w:noWrap/>
          </w:tcPr>
          <w:p w:rsidR="00AC3883" w:rsidRDefault="00AC3883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212332">
              <w:rPr>
                <w:rFonts w:ascii="Times New Roman" w:hAnsi="Times New Roman"/>
                <w:color w:val="000000"/>
              </w:rPr>
              <w:t>бращает внимание на наиболее важные аспекты своей педагогической деятельности, корректно аргументируя их значимость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131"/>
        </w:trPr>
        <w:tc>
          <w:tcPr>
            <w:tcW w:w="2268" w:type="dxa"/>
            <w:vMerge/>
            <w:noWrap/>
          </w:tcPr>
          <w:p w:rsidR="00AC3883" w:rsidRDefault="00AC3883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212332">
              <w:rPr>
                <w:rFonts w:ascii="Times New Roman" w:hAnsi="Times New Roman"/>
                <w:color w:val="000000"/>
              </w:rPr>
              <w:t xml:space="preserve">оказывает связь своей педагогической деятельности с социокультурными особенностями города Красноярска и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 </w:t>
            </w:r>
            <w:r w:rsidRPr="00212332">
              <w:rPr>
                <w:rFonts w:ascii="Times New Roman" w:hAnsi="Times New Roman"/>
                <w:color w:val="000000"/>
              </w:rPr>
              <w:t>образовательно</w:t>
            </w:r>
            <w:r>
              <w:rPr>
                <w:rFonts w:ascii="Times New Roman" w:hAnsi="Times New Roman"/>
                <w:color w:val="000000"/>
              </w:rPr>
              <w:t>го учреждения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308"/>
        </w:trPr>
        <w:tc>
          <w:tcPr>
            <w:tcW w:w="2268" w:type="dxa"/>
            <w:vMerge/>
            <w:noWrap/>
          </w:tcPr>
          <w:p w:rsidR="00AC3883" w:rsidRDefault="00AC3883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771876">
              <w:rPr>
                <w:rFonts w:ascii="Times New Roman" w:hAnsi="Times New Roman"/>
                <w:color w:val="000000"/>
              </w:rPr>
              <w:t>емонстрируе</w:t>
            </w:r>
            <w:r>
              <w:rPr>
                <w:rFonts w:ascii="Times New Roman" w:hAnsi="Times New Roman"/>
                <w:color w:val="000000"/>
              </w:rPr>
              <w:t>т</w:t>
            </w:r>
            <w:r w:rsidRPr="00771876">
              <w:rPr>
                <w:rFonts w:ascii="Times New Roman" w:hAnsi="Times New Roman"/>
                <w:color w:val="000000"/>
              </w:rPr>
              <w:t xml:space="preserve"> достижени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 w:rsidRPr="00771876">
              <w:rPr>
                <w:rFonts w:ascii="Times New Roman" w:hAnsi="Times New Roman"/>
                <w:color w:val="000000"/>
              </w:rPr>
              <w:t xml:space="preserve"> в работе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308"/>
        </w:trPr>
        <w:tc>
          <w:tcPr>
            <w:tcW w:w="2268" w:type="dxa"/>
            <w:vMerge w:val="restart"/>
            <w:noWrap/>
          </w:tcPr>
          <w:p w:rsidR="00AC3883" w:rsidRPr="00212332" w:rsidRDefault="00AC3883" w:rsidP="006914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2332">
              <w:rPr>
                <w:rFonts w:ascii="Times New Roman" w:hAnsi="Times New Roman"/>
                <w:color w:val="000000"/>
              </w:rPr>
              <w:t xml:space="preserve">Творческий подход </w:t>
            </w: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212332">
              <w:rPr>
                <w:rFonts w:ascii="Times New Roman" w:hAnsi="Times New Roman"/>
                <w:color w:val="000000"/>
              </w:rPr>
              <w:t>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308"/>
        </w:trPr>
        <w:tc>
          <w:tcPr>
            <w:tcW w:w="2268" w:type="dxa"/>
            <w:vMerge/>
            <w:noWrap/>
          </w:tcPr>
          <w:p w:rsidR="00AC3883" w:rsidRDefault="00AC3883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212332">
              <w:rPr>
                <w:rFonts w:ascii="Times New Roman" w:hAnsi="Times New Roman"/>
                <w:color w:val="000000"/>
              </w:rPr>
              <w:t>емонстрирует умение поддерживать</w:t>
            </w:r>
            <w:r>
              <w:rPr>
                <w:rFonts w:ascii="Times New Roman" w:hAnsi="Times New Roman"/>
                <w:color w:val="000000"/>
              </w:rPr>
              <w:t xml:space="preserve">, повышать образовательную </w:t>
            </w:r>
            <w:r w:rsidRPr="00212332">
              <w:rPr>
                <w:rFonts w:ascii="Times New Roman" w:hAnsi="Times New Roman"/>
                <w:color w:val="000000"/>
              </w:rPr>
              <w:t xml:space="preserve"> мотивацию у </w:t>
            </w:r>
            <w:proofErr w:type="gramStart"/>
            <w:r w:rsidRPr="00212332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308"/>
        </w:trPr>
        <w:tc>
          <w:tcPr>
            <w:tcW w:w="2268" w:type="dxa"/>
            <w:vMerge/>
            <w:noWrap/>
          </w:tcPr>
          <w:p w:rsidR="00AC3883" w:rsidRDefault="00AC3883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212332">
              <w:rPr>
                <w:rFonts w:ascii="Times New Roman" w:hAnsi="Times New Roman"/>
                <w:color w:val="000000"/>
              </w:rPr>
              <w:t xml:space="preserve">идеоролик логично построен, имеет плавные переходы между фрагментами, музыкальное сопровождение соответствует моментам, показанным в видеоролике, высокое качество озвучивания видеоролика, </w:t>
            </w:r>
            <w:r w:rsidRPr="00C678D2">
              <w:rPr>
                <w:rFonts w:ascii="Times New Roman" w:hAnsi="Times New Roman"/>
                <w:color w:val="000000"/>
              </w:rPr>
              <w:t>наличие специальных эффектов, художественных выразительных средств, компьютерной графики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518"/>
        </w:trPr>
        <w:tc>
          <w:tcPr>
            <w:tcW w:w="2268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212332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529" w:type="dxa"/>
            <w:noWrap/>
          </w:tcPr>
          <w:p w:rsidR="00AC3883" w:rsidRPr="00212332" w:rsidRDefault="00AC3883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212332">
              <w:rPr>
                <w:rFonts w:ascii="Times New Roman" w:hAnsi="Times New Roman"/>
                <w:color w:val="000000"/>
              </w:rPr>
              <w:t>формлено в соответствии с требованиями</w:t>
            </w:r>
          </w:p>
        </w:tc>
        <w:tc>
          <w:tcPr>
            <w:tcW w:w="1559" w:type="dxa"/>
            <w:noWrap/>
            <w:vAlign w:val="center"/>
          </w:tcPr>
          <w:p w:rsidR="00AC3883" w:rsidRPr="00212332" w:rsidRDefault="00AC3883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2332">
              <w:rPr>
                <w:rFonts w:ascii="Times New Roman" w:hAnsi="Times New Roman"/>
              </w:rPr>
              <w:t>0-2</w:t>
            </w:r>
          </w:p>
        </w:tc>
      </w:tr>
      <w:tr w:rsidR="00AC3883" w:rsidTr="00B62622">
        <w:trPr>
          <w:trHeight w:val="70"/>
        </w:trPr>
        <w:tc>
          <w:tcPr>
            <w:tcW w:w="7797" w:type="dxa"/>
            <w:gridSpan w:val="2"/>
            <w:noWrap/>
          </w:tcPr>
          <w:p w:rsidR="00AC3883" w:rsidRDefault="00AC3883" w:rsidP="00691484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noWrap/>
            <w:vAlign w:val="center"/>
          </w:tcPr>
          <w:p w:rsidR="00AC3883" w:rsidRPr="00BE21CD" w:rsidRDefault="00BE21CD" w:rsidP="0069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r w:rsidR="00AC3883" w:rsidRPr="00BE21CD">
              <w:rPr>
                <w:rFonts w:ascii="Times New Roman" w:hAnsi="Times New Roman" w:cs="Times New Roman"/>
              </w:rPr>
              <w:t>баллов</w:t>
            </w:r>
          </w:p>
        </w:tc>
      </w:tr>
    </w:tbl>
    <w:p w:rsidR="00AC3883" w:rsidRDefault="00AC3883" w:rsidP="00691484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p w:rsidR="00E70FE8" w:rsidRPr="00AC3883" w:rsidRDefault="00423FC0" w:rsidP="0069148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AC3883">
        <w:rPr>
          <w:rFonts w:ascii="Times New Roman" w:hAnsi="Times New Roman"/>
          <w:b/>
          <w:bCs/>
          <w:sz w:val="28"/>
          <w:szCs w:val="28"/>
        </w:rPr>
        <w:t>Основной этап</w:t>
      </w:r>
    </w:p>
    <w:p w:rsidR="00AC3883" w:rsidRDefault="00AC3883" w:rsidP="006914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испытания основного этапа проводятся в очной форме или дистанционном формате в онлайн-режиме (на основании </w:t>
      </w:r>
      <w:proofErr w:type="gramStart"/>
      <w:r>
        <w:rPr>
          <w:sz w:val="28"/>
          <w:szCs w:val="28"/>
        </w:rPr>
        <w:t xml:space="preserve">приказа главного управления образования </w:t>
      </w:r>
      <w:r w:rsidRPr="00FC566F">
        <w:rPr>
          <w:sz w:val="28"/>
          <w:szCs w:val="28"/>
        </w:rPr>
        <w:t>администрации города Красноярска</w:t>
      </w:r>
      <w:proofErr w:type="gramEnd"/>
      <w:r w:rsidRPr="00FC566F">
        <w:rPr>
          <w:sz w:val="28"/>
          <w:szCs w:val="28"/>
        </w:rPr>
        <w:t>).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sz w:val="28"/>
          <w:szCs w:val="28"/>
        </w:rPr>
        <w:t>Конкурсные испытания основного этапа Конкурса проводятся на площадках, утвержденных Оргкомитетом.</w:t>
      </w:r>
    </w:p>
    <w:p w:rsidR="00E70FE8" w:rsidRPr="00AC3883" w:rsidRDefault="00423FC0" w:rsidP="00691484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C3883">
        <w:rPr>
          <w:b/>
          <w:sz w:val="28"/>
          <w:szCs w:val="28"/>
        </w:rPr>
        <w:t>Первый тур основного этапа Конкурса с конкурсными испытаниями «Урок» и «Воспитательное событие»</w:t>
      </w:r>
    </w:p>
    <w:p w:rsidR="00E70FE8" w:rsidRPr="00AC3883" w:rsidRDefault="00423FC0" w:rsidP="00691484">
      <w:pPr>
        <w:pStyle w:val="Default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AC3883">
        <w:rPr>
          <w:b/>
          <w:sz w:val="28"/>
          <w:szCs w:val="28"/>
        </w:rPr>
        <w:t>Конкурсное испытание «Урок»</w:t>
      </w:r>
      <w:r w:rsidRPr="00AC3883">
        <w:rPr>
          <w:sz w:val="28"/>
          <w:szCs w:val="28"/>
        </w:rPr>
        <w:t xml:space="preserve"> (демонстрация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обучающихся).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b/>
          <w:bCs/>
          <w:sz w:val="28"/>
          <w:szCs w:val="28"/>
        </w:rPr>
        <w:t xml:space="preserve">Формат: </w:t>
      </w:r>
      <w:r w:rsidRPr="00AC3883">
        <w:rPr>
          <w:sz w:val="28"/>
          <w:szCs w:val="28"/>
        </w:rPr>
        <w:t xml:space="preserve">урок по учебному предмету. 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Тема урока определяется</w:t>
      </w:r>
      <w:r w:rsidRPr="00AC3883">
        <w:rPr>
          <w:rFonts w:ascii="Times New Roman" w:hAnsi="Times New Roman" w:cs="Times New Roman"/>
          <w:bCs/>
          <w:sz w:val="28"/>
          <w:szCs w:val="28"/>
        </w:rPr>
        <w:t xml:space="preserve"> конкурсантом в соответствии с календарно-тематическим планированием, рабочей программой по соответствующему предмету с учетом ее фактического выполнения в соответствующем классе </w:t>
      </w:r>
      <w:r w:rsidR="003F2C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AC388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общеобразовательного учреждения, утвержденного Оргкомитетом в качестве </w:t>
      </w:r>
      <w:proofErr w:type="gramStart"/>
      <w:r w:rsidRPr="00AC3883">
        <w:rPr>
          <w:rFonts w:ascii="Times New Roman" w:hAnsi="Times New Roman" w:cs="Times New Roman"/>
          <w:bCs/>
          <w:sz w:val="28"/>
          <w:szCs w:val="28"/>
        </w:rPr>
        <w:t>площадки проведения первого тура основного этапа Конкурса</w:t>
      </w:r>
      <w:proofErr w:type="gramEnd"/>
      <w:r w:rsidRPr="00AC3883">
        <w:rPr>
          <w:rFonts w:ascii="Times New Roman" w:hAnsi="Times New Roman" w:cs="Times New Roman"/>
          <w:bCs/>
          <w:sz w:val="28"/>
          <w:szCs w:val="28"/>
        </w:rPr>
        <w:t xml:space="preserve">. В случае если предмет преподаваемый конкурсантом, не изучается в данном </w:t>
      </w:r>
      <w:r w:rsidR="003F2CCC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r w:rsidRPr="00AC388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общеобразовательном учреждении, урок проводится на произвольную тему, которая выбирается конкурсантом самостоятельно. 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 урока</w:t>
      </w:r>
      <w:r w:rsidR="00CA02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возрастная группа (класс) </w:t>
      </w:r>
      <w:proofErr w:type="gramStart"/>
      <w:r w:rsidRPr="00AC388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определяется конкурсантом самостоятельно.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Число </w:t>
      </w:r>
      <w:r w:rsidRPr="00AC388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на уроке не более 15</w:t>
      </w: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человек.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883">
        <w:rPr>
          <w:rFonts w:ascii="Times New Roman" w:hAnsi="Times New Roman" w:cs="Times New Roman"/>
          <w:sz w:val="28"/>
          <w:szCs w:val="28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AC3883">
        <w:rPr>
          <w:rFonts w:ascii="Times New Roman" w:hAnsi="Times New Roman" w:cs="Times New Roman"/>
          <w:sz w:val="28"/>
          <w:szCs w:val="28"/>
        </w:rPr>
        <w:t>установочном</w:t>
      </w:r>
      <w:proofErr w:type="gramEnd"/>
      <w:r w:rsidR="00CA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8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AC3883">
        <w:rPr>
          <w:rFonts w:ascii="Times New Roman" w:hAnsi="Times New Roman" w:cs="Times New Roman"/>
          <w:sz w:val="28"/>
          <w:szCs w:val="28"/>
        </w:rPr>
        <w:t>.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3">
        <w:rPr>
          <w:rFonts w:ascii="Times New Roman" w:hAnsi="Times New Roman" w:cs="Times New Roman"/>
          <w:b/>
          <w:sz w:val="28"/>
          <w:szCs w:val="28"/>
        </w:rPr>
        <w:t>Регламент:</w:t>
      </w: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проведение урока – 35 минут; </w:t>
      </w:r>
      <w:r w:rsidRPr="00AC3883">
        <w:rPr>
          <w:rFonts w:ascii="Times New Roman" w:hAnsi="Times New Roman" w:cs="Times New Roman"/>
          <w:bCs/>
          <w:sz w:val="28"/>
          <w:szCs w:val="28"/>
        </w:rPr>
        <w:t>самоанализ урока – до 3 минут; ответы на вопросы экспертной комиссии – до 7 минут.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оценивания: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проводится по </w:t>
      </w:r>
      <w:r w:rsidR="0035748F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</w:t>
      </w:r>
      <w:r w:rsidRPr="00AC3883">
        <w:rPr>
          <w:rFonts w:ascii="Times New Roman" w:hAnsi="Times New Roman"/>
          <w:sz w:val="28"/>
          <w:szCs w:val="28"/>
        </w:rPr>
        <w:t xml:space="preserve">. 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="0035748F">
        <w:rPr>
          <w:rFonts w:ascii="Times New Roman" w:eastAsia="Times New Roman" w:hAnsi="Times New Roman"/>
          <w:sz w:val="28"/>
          <w:szCs w:val="28"/>
          <w:lang w:eastAsia="ru-RU"/>
        </w:rPr>
        <w:t xml:space="preserve">32 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балл</w:t>
      </w:r>
      <w:r w:rsidR="0035748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0FE8" w:rsidRPr="00AC3883" w:rsidRDefault="00E70FE8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0FE8" w:rsidRPr="00AC3883" w:rsidRDefault="00423FC0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t>Критерии оценивания к</w:t>
      </w:r>
      <w:r w:rsidRPr="00AC3883">
        <w:rPr>
          <w:rFonts w:ascii="Times New Roman" w:hAnsi="Times New Roman"/>
          <w:b/>
          <w:sz w:val="28"/>
          <w:szCs w:val="28"/>
        </w:rPr>
        <w:t xml:space="preserve">онкурсного </w:t>
      </w: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испытания «Урок»: </w:t>
      </w:r>
    </w:p>
    <w:p w:rsidR="00E70FE8" w:rsidRPr="00AC3883" w:rsidRDefault="00E70FE8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9"/>
        <w:gridCol w:w="5558"/>
        <w:gridCol w:w="1559"/>
      </w:tblGrid>
      <w:tr w:rsidR="00E70FE8" w:rsidRPr="00BE21CD" w:rsidTr="00B62622">
        <w:trPr>
          <w:trHeight w:val="308"/>
        </w:trPr>
        <w:tc>
          <w:tcPr>
            <w:tcW w:w="223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21CD">
              <w:rPr>
                <w:rFonts w:ascii="Times New Roman" w:eastAsia="Calibri" w:hAnsi="Times New Roman" w:cs="Times New Roman"/>
                <w:b/>
              </w:rPr>
              <w:t>Критерий</w:t>
            </w:r>
          </w:p>
        </w:tc>
        <w:tc>
          <w:tcPr>
            <w:tcW w:w="5558" w:type="dxa"/>
            <w:vAlign w:val="center"/>
          </w:tcPr>
          <w:p w:rsidR="00E70FE8" w:rsidRPr="00BE21CD" w:rsidRDefault="00423FC0" w:rsidP="00691484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1CD">
              <w:rPr>
                <w:rFonts w:ascii="Times New Roman" w:eastAsia="Calibri" w:hAnsi="Times New Roman" w:cs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 xml:space="preserve">Методическая и психолого-педагогическая грамотность </w:t>
            </w:r>
          </w:p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демонстрирует различные методы и приемы вовлечения обучающихся в учебно-познавательную деятельность; задания, стимулирующие творческую активность обучающихся; создает на уроке проблемные ситуации, ситуации выбора и принятия решений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регулирует темп и ритм урока, предлагает объем учебного материала в соответствии с возрастными особенностями </w:t>
            </w:r>
            <w:proofErr w:type="gramStart"/>
            <w:r w:rsidRPr="00BE21CD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выстраивает структуру урока в соответствии с целью, обеспечивает смену видов деятельности обучающихся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E70FE8" w:rsidRPr="00BE21CD" w:rsidRDefault="00423FC0" w:rsidP="00691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Предметное содержание</w:t>
            </w:r>
          </w:p>
        </w:tc>
        <w:tc>
          <w:tcPr>
            <w:tcW w:w="5558" w:type="dxa"/>
          </w:tcPr>
          <w:p w:rsidR="00E70FE8" w:rsidRPr="00BE21CD" w:rsidRDefault="00423FC0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21CD">
              <w:rPr>
                <w:rFonts w:ascii="Times New Roman" w:eastAsia="Calibri" w:hAnsi="Times New Roman" w:cs="Times New Roman"/>
                <w:color w:val="000000"/>
              </w:rPr>
              <w:t>демонстрирует свободное владение содержанием преподаваемого предмета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  <w:vAlign w:val="center"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C36120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формулирует цель, задачи урока в соответствии со ФГОС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  <w:vAlign w:val="center"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использует оптимальные для данного урока содержание учебной информации в соответствии </w:t>
            </w:r>
            <w:r w:rsidR="003F2CCC" w:rsidRPr="00BE21CD">
              <w:rPr>
                <w:sz w:val="22"/>
                <w:szCs w:val="22"/>
              </w:rPr>
              <w:t xml:space="preserve">с возрастными особенностями </w:t>
            </w:r>
            <w:proofErr w:type="gramStart"/>
            <w:r w:rsidR="003F2CCC" w:rsidRPr="00BE21CD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3F2CCC" w:rsidRPr="00BE21CD" w:rsidTr="00B62622">
        <w:trPr>
          <w:trHeight w:val="308"/>
        </w:trPr>
        <w:tc>
          <w:tcPr>
            <w:tcW w:w="2239" w:type="dxa"/>
            <w:vMerge/>
            <w:vAlign w:val="center"/>
          </w:tcPr>
          <w:p w:rsidR="003F2CCC" w:rsidRPr="00BE21CD" w:rsidRDefault="003F2CCC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F2CCC" w:rsidRPr="00BE21CD" w:rsidRDefault="003F2CCC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создает образовательную среду урока с помощью информационно-коммуникационных технологий, в том </w:t>
            </w:r>
            <w:r w:rsidRPr="00BE21CD">
              <w:rPr>
                <w:sz w:val="22"/>
                <w:szCs w:val="22"/>
              </w:rPr>
              <w:lastRenderedPageBreak/>
              <w:t>числе в формате мультимедиа: текст, изображение (графика, фото), аудио, видео), цифровые источники информации (электронные библиотеки, ресурсы сети Интернет и др.)</w:t>
            </w:r>
          </w:p>
        </w:tc>
        <w:tc>
          <w:tcPr>
            <w:tcW w:w="1559" w:type="dxa"/>
            <w:vAlign w:val="center"/>
          </w:tcPr>
          <w:p w:rsidR="003F2CCC" w:rsidRPr="00BE21CD" w:rsidRDefault="003F2CCC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lastRenderedPageBreak/>
              <w:t>0-2</w:t>
            </w:r>
          </w:p>
        </w:tc>
      </w:tr>
      <w:tr w:rsidR="003F2CCC" w:rsidRPr="00BE21CD" w:rsidTr="00B62622">
        <w:trPr>
          <w:trHeight w:val="308"/>
        </w:trPr>
        <w:tc>
          <w:tcPr>
            <w:tcW w:w="2239" w:type="dxa"/>
            <w:vMerge/>
            <w:vAlign w:val="center"/>
          </w:tcPr>
          <w:p w:rsidR="003F2CCC" w:rsidRPr="00BE21CD" w:rsidRDefault="003F2CCC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F2CCC" w:rsidRPr="00BE21CD" w:rsidRDefault="003F2CCC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демонстрирует готовность к импровизации и умение при необходимости вносить коррективы в свои действия на уроке</w:t>
            </w:r>
          </w:p>
        </w:tc>
        <w:tc>
          <w:tcPr>
            <w:tcW w:w="1559" w:type="dxa"/>
            <w:vAlign w:val="center"/>
          </w:tcPr>
          <w:p w:rsidR="003F2CCC" w:rsidRPr="00BE21CD" w:rsidRDefault="003F2CCC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3F2CCC" w:rsidRPr="00BE21CD" w:rsidTr="00B62622">
        <w:trPr>
          <w:trHeight w:val="308"/>
        </w:trPr>
        <w:tc>
          <w:tcPr>
            <w:tcW w:w="2239" w:type="dxa"/>
            <w:vMerge/>
            <w:vAlign w:val="center"/>
          </w:tcPr>
          <w:p w:rsidR="003F2CCC" w:rsidRPr="00BE21CD" w:rsidRDefault="003F2CCC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F2CCC" w:rsidRPr="00BE21CD" w:rsidRDefault="003F2CCC" w:rsidP="00691484">
            <w:pPr>
              <w:pStyle w:val="Default"/>
              <w:rPr>
                <w:sz w:val="22"/>
                <w:szCs w:val="22"/>
              </w:rPr>
            </w:pPr>
            <w:proofErr w:type="gramStart"/>
            <w:r w:rsidRPr="00BE21CD">
              <w:rPr>
                <w:sz w:val="22"/>
                <w:szCs w:val="22"/>
              </w:rPr>
              <w:t>осуществляет рефлексию, которая позволяет сфокусировать внимание обучающихся на результатах урока</w:t>
            </w:r>
            <w:proofErr w:type="gramEnd"/>
          </w:p>
        </w:tc>
        <w:tc>
          <w:tcPr>
            <w:tcW w:w="1559" w:type="dxa"/>
            <w:vAlign w:val="center"/>
          </w:tcPr>
          <w:p w:rsidR="003F2CCC" w:rsidRPr="00BE21CD" w:rsidRDefault="003F2CCC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3F2CCC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3F2CCC" w:rsidRPr="00BE21CD" w:rsidRDefault="003F2CCC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 xml:space="preserve">Коммуникативная культура </w:t>
            </w:r>
          </w:p>
          <w:p w:rsidR="003F2CCC" w:rsidRPr="00BE21CD" w:rsidRDefault="003F2CCC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F2CCC" w:rsidRPr="00BE21CD" w:rsidRDefault="003F2CCC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color w:val="auto"/>
                <w:sz w:val="22"/>
                <w:szCs w:val="22"/>
              </w:rPr>
              <w:t xml:space="preserve">успешно устанавливает продуктивное взаимодействие с </w:t>
            </w:r>
            <w:proofErr w:type="gramStart"/>
            <w:r w:rsidRPr="00BE21CD">
              <w:rPr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1559" w:type="dxa"/>
            <w:vAlign w:val="center"/>
          </w:tcPr>
          <w:p w:rsidR="003F2CCC" w:rsidRPr="00BE21CD" w:rsidRDefault="003F2CCC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3F2CCC" w:rsidRPr="00BE21CD" w:rsidTr="00B62622">
        <w:trPr>
          <w:trHeight w:val="308"/>
        </w:trPr>
        <w:tc>
          <w:tcPr>
            <w:tcW w:w="2239" w:type="dxa"/>
            <w:vMerge/>
          </w:tcPr>
          <w:p w:rsidR="003F2CCC" w:rsidRPr="00BE21CD" w:rsidRDefault="003F2CCC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F2CCC" w:rsidRPr="00BE21CD" w:rsidRDefault="003F2CCC" w:rsidP="00691484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  <w:r w:rsidRPr="00BE21CD">
              <w:rPr>
                <w:color w:val="auto"/>
                <w:sz w:val="22"/>
                <w:szCs w:val="22"/>
              </w:rPr>
              <w:t xml:space="preserve">использует различные способы </w:t>
            </w:r>
            <w:r w:rsidRPr="00BE21CD">
              <w:rPr>
                <w:color w:val="000000" w:themeColor="text1"/>
                <w:sz w:val="22"/>
                <w:szCs w:val="22"/>
              </w:rPr>
              <w:t xml:space="preserve">коммуникации и формы </w:t>
            </w:r>
            <w:r w:rsidRPr="00BE21CD">
              <w:rPr>
                <w:color w:val="auto"/>
                <w:sz w:val="22"/>
                <w:szCs w:val="22"/>
              </w:rPr>
              <w:t xml:space="preserve">кооперации </w:t>
            </w:r>
            <w:proofErr w:type="gramStart"/>
            <w:r w:rsidRPr="00BE21CD">
              <w:rPr>
                <w:sz w:val="22"/>
                <w:szCs w:val="22"/>
              </w:rPr>
              <w:t>обучающихся</w:t>
            </w:r>
            <w:proofErr w:type="gramEnd"/>
            <w:r w:rsidRPr="00BE21CD">
              <w:rPr>
                <w:sz w:val="22"/>
                <w:szCs w:val="22"/>
              </w:rPr>
              <w:t>, преодолевает коммуникативные барьеры</w:t>
            </w:r>
          </w:p>
        </w:tc>
        <w:tc>
          <w:tcPr>
            <w:tcW w:w="1559" w:type="dxa"/>
            <w:vAlign w:val="center"/>
          </w:tcPr>
          <w:p w:rsidR="003F2CCC" w:rsidRPr="00BE21CD" w:rsidRDefault="003F2CCC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3F2CCC" w:rsidRPr="00BE21CD" w:rsidTr="00B62622">
        <w:trPr>
          <w:trHeight w:val="308"/>
        </w:trPr>
        <w:tc>
          <w:tcPr>
            <w:tcW w:w="2239" w:type="dxa"/>
            <w:vMerge/>
          </w:tcPr>
          <w:p w:rsidR="003F2CCC" w:rsidRPr="00BE21CD" w:rsidRDefault="003F2CCC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F2CCC" w:rsidRPr="00BE21CD" w:rsidRDefault="003F2CCC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color w:val="auto"/>
                <w:sz w:val="22"/>
                <w:szCs w:val="22"/>
              </w:rPr>
              <w:t>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559" w:type="dxa"/>
            <w:vAlign w:val="center"/>
          </w:tcPr>
          <w:p w:rsidR="003F2CCC" w:rsidRPr="00BE21CD" w:rsidRDefault="003F2CCC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35748F" w:rsidRPr="00BE21CD" w:rsidTr="00B62622">
        <w:trPr>
          <w:trHeight w:val="174"/>
        </w:trPr>
        <w:tc>
          <w:tcPr>
            <w:tcW w:w="2239" w:type="dxa"/>
            <w:vMerge w:val="restart"/>
          </w:tcPr>
          <w:p w:rsidR="0035748F" w:rsidRPr="00BE21CD" w:rsidRDefault="0035748F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>Рефлексивная культура (на этапе самоанализа)</w:t>
            </w:r>
          </w:p>
        </w:tc>
        <w:tc>
          <w:tcPr>
            <w:tcW w:w="5558" w:type="dxa"/>
          </w:tcPr>
          <w:p w:rsidR="0035748F" w:rsidRPr="00BE21CD" w:rsidRDefault="0035748F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целесообразно и точно использует различные способы оценивания достигнутых образовательных результатов</w:t>
            </w:r>
          </w:p>
        </w:tc>
        <w:tc>
          <w:tcPr>
            <w:tcW w:w="1559" w:type="dxa"/>
            <w:vAlign w:val="center"/>
          </w:tcPr>
          <w:p w:rsidR="0035748F" w:rsidRPr="00BE21CD" w:rsidRDefault="0035748F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35748F" w:rsidRPr="00BE21CD" w:rsidTr="00B62622">
        <w:trPr>
          <w:trHeight w:val="308"/>
        </w:trPr>
        <w:tc>
          <w:tcPr>
            <w:tcW w:w="2239" w:type="dxa"/>
            <w:vMerge/>
          </w:tcPr>
          <w:p w:rsidR="0035748F" w:rsidRPr="00BE21CD" w:rsidRDefault="0035748F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35748F" w:rsidRPr="00BE21CD" w:rsidRDefault="0035748F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color w:val="auto"/>
                <w:sz w:val="22"/>
                <w:szCs w:val="22"/>
              </w:rPr>
              <w:t>содержательно, грамотно и адекватно отвечает на вопросы экспертной комиссии</w:t>
            </w:r>
          </w:p>
        </w:tc>
        <w:tc>
          <w:tcPr>
            <w:tcW w:w="1559" w:type="dxa"/>
            <w:vAlign w:val="center"/>
          </w:tcPr>
          <w:p w:rsidR="0035748F" w:rsidRPr="00BE21CD" w:rsidRDefault="0035748F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35748F" w:rsidRPr="00BE21CD" w:rsidTr="00B62622">
        <w:trPr>
          <w:trHeight w:val="308"/>
        </w:trPr>
        <w:tc>
          <w:tcPr>
            <w:tcW w:w="2239" w:type="dxa"/>
          </w:tcPr>
          <w:p w:rsidR="0035748F" w:rsidRPr="00BE21CD" w:rsidRDefault="0035748F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558" w:type="dxa"/>
          </w:tcPr>
          <w:p w:rsidR="0035748F" w:rsidRPr="00BE21CD" w:rsidRDefault="0035748F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35748F" w:rsidRPr="00BE21CD" w:rsidRDefault="0035748F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79"/>
        </w:trPr>
        <w:tc>
          <w:tcPr>
            <w:tcW w:w="7797" w:type="dxa"/>
            <w:gridSpan w:val="2"/>
          </w:tcPr>
          <w:p w:rsidR="00E70FE8" w:rsidRPr="00BE21CD" w:rsidRDefault="00423FC0" w:rsidP="00691484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70FE8" w:rsidRPr="00BE21CD" w:rsidRDefault="0035748F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32</w:t>
            </w:r>
            <w:r w:rsidR="00423FC0" w:rsidRPr="00BE21CD">
              <w:rPr>
                <w:rFonts w:ascii="Times New Roman" w:eastAsia="Calibri" w:hAnsi="Times New Roman" w:cs="Times New Roman"/>
              </w:rPr>
              <w:t xml:space="preserve"> балл</w:t>
            </w:r>
            <w:r w:rsidRPr="00BE21CD">
              <w:rPr>
                <w:rFonts w:ascii="Times New Roman" w:eastAsia="Calibri" w:hAnsi="Times New Roman" w:cs="Times New Roman"/>
              </w:rPr>
              <w:t>а</w:t>
            </w:r>
          </w:p>
        </w:tc>
      </w:tr>
    </w:tbl>
    <w:p w:rsidR="00E70FE8" w:rsidRPr="00AC3883" w:rsidRDefault="00E70FE8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0FE8" w:rsidRPr="00AC3883" w:rsidRDefault="00423FC0" w:rsidP="00691484">
      <w:pPr>
        <w:pStyle w:val="Default"/>
        <w:numPr>
          <w:ilvl w:val="2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C3883">
        <w:rPr>
          <w:b/>
          <w:sz w:val="28"/>
          <w:szCs w:val="28"/>
        </w:rPr>
        <w:t xml:space="preserve">Конкурсное испытание «Воспитательное событие» </w:t>
      </w:r>
      <w:r w:rsidRPr="00AC3883">
        <w:rPr>
          <w:bCs/>
          <w:sz w:val="28"/>
          <w:szCs w:val="28"/>
        </w:rPr>
        <w:t>(</w:t>
      </w:r>
      <w:r w:rsidRPr="00AC3883">
        <w:rPr>
          <w:sz w:val="28"/>
          <w:szCs w:val="28"/>
        </w:rPr>
        <w:t>демонстрация профессиональных компетенций конкурсанта в области организации и проведения внеурочного занятия, направленного на достижение результатов воспитания).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b/>
          <w:bCs/>
          <w:sz w:val="28"/>
          <w:szCs w:val="28"/>
        </w:rPr>
        <w:t xml:space="preserve">Формат: </w:t>
      </w:r>
      <w:r w:rsidRPr="00AC3883">
        <w:rPr>
          <w:sz w:val="28"/>
          <w:szCs w:val="28"/>
        </w:rPr>
        <w:t xml:space="preserve">внеурочное занятие с обучающимися, которое проводится конкурсантом в </w:t>
      </w:r>
      <w:r w:rsidR="0035748F">
        <w:rPr>
          <w:sz w:val="28"/>
          <w:szCs w:val="28"/>
        </w:rPr>
        <w:t xml:space="preserve">муниципальном </w:t>
      </w:r>
      <w:r w:rsidRPr="00AC3883">
        <w:rPr>
          <w:sz w:val="28"/>
          <w:szCs w:val="28"/>
        </w:rPr>
        <w:t xml:space="preserve">общеобразовательном учреждении, утвержденного Оргкомитетом в качестве </w:t>
      </w:r>
      <w:proofErr w:type="gramStart"/>
      <w:r w:rsidRPr="00AC3883">
        <w:rPr>
          <w:sz w:val="28"/>
          <w:szCs w:val="28"/>
        </w:rPr>
        <w:t xml:space="preserve">площадки проведения первого тура </w:t>
      </w:r>
      <w:r w:rsidRPr="00AC3883">
        <w:rPr>
          <w:bCs/>
          <w:sz w:val="28"/>
          <w:szCs w:val="28"/>
        </w:rPr>
        <w:t>основного этапа Конкурса</w:t>
      </w:r>
      <w:proofErr w:type="gramEnd"/>
      <w:r w:rsidRPr="00AC3883">
        <w:rPr>
          <w:bCs/>
          <w:sz w:val="28"/>
          <w:szCs w:val="28"/>
        </w:rPr>
        <w:t xml:space="preserve">. 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Направление, тема, форма и возрастная группа (класс) </w:t>
      </w:r>
      <w:r w:rsidRPr="00AC388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внеурочного занятия определяется конкурсантом самостоятельно, руководствуясь </w:t>
      </w:r>
      <w:r w:rsidRPr="00AC3883">
        <w:rPr>
          <w:rFonts w:ascii="Times New Roman" w:hAnsi="Times New Roman" w:cs="Times New Roman"/>
          <w:bCs/>
          <w:sz w:val="28"/>
          <w:szCs w:val="28"/>
        </w:rPr>
        <w:t xml:space="preserve">рабочей программой воспитания </w:t>
      </w:r>
      <w:r w:rsidR="0035748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AC388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общеобразовательного учреждения, утвержденного Оргкомитетом в качестве </w:t>
      </w:r>
      <w:proofErr w:type="gramStart"/>
      <w:r w:rsidRPr="00AC3883">
        <w:rPr>
          <w:rFonts w:ascii="Times New Roman" w:hAnsi="Times New Roman" w:cs="Times New Roman"/>
          <w:bCs/>
          <w:sz w:val="28"/>
          <w:szCs w:val="28"/>
        </w:rPr>
        <w:t>площадки проведения первого тура основного этапа Конкурса</w:t>
      </w:r>
      <w:proofErr w:type="gramEnd"/>
      <w:r w:rsidRPr="00AC38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Число </w:t>
      </w:r>
      <w:r w:rsidRPr="00AC388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на внеурочном занятии не более 15</w:t>
      </w: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человек.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883">
        <w:rPr>
          <w:rFonts w:ascii="Times New Roman" w:hAnsi="Times New Roman" w:cs="Times New Roman"/>
          <w:sz w:val="28"/>
          <w:szCs w:val="28"/>
        </w:rPr>
        <w:t>Очередность выступления конкурсантов остается той же, что и на конкурсном испытании «Урок».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3">
        <w:rPr>
          <w:rFonts w:ascii="Times New Roman" w:hAnsi="Times New Roman" w:cs="Times New Roman"/>
          <w:b/>
          <w:sz w:val="28"/>
          <w:szCs w:val="28"/>
        </w:rPr>
        <w:t xml:space="preserve">Регламент: </w:t>
      </w:r>
      <w:r w:rsidRPr="00AC38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внеурочное занятие – до 20 минут; </w:t>
      </w:r>
      <w:r w:rsidRPr="00AC3883">
        <w:rPr>
          <w:rFonts w:ascii="Times New Roman" w:hAnsi="Times New Roman" w:cs="Times New Roman"/>
          <w:bCs/>
          <w:sz w:val="28"/>
          <w:szCs w:val="28"/>
        </w:rPr>
        <w:t>самоанализ урока – до 3 минут; ответы на вопросы экспертной комиссии – до 7 минут.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оценивания: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проводится по </w:t>
      </w:r>
      <w:r w:rsidR="00B62622"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</w:t>
      </w:r>
      <w:r w:rsidRPr="00AC3883">
        <w:rPr>
          <w:rFonts w:ascii="Times New Roman" w:hAnsi="Times New Roman"/>
          <w:sz w:val="28"/>
          <w:szCs w:val="28"/>
        </w:rPr>
        <w:t xml:space="preserve">. 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="00B62622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балла.</w:t>
      </w:r>
    </w:p>
    <w:p w:rsidR="00E70FE8" w:rsidRPr="00AC3883" w:rsidRDefault="00E70FE8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0FE8" w:rsidRPr="00AC3883" w:rsidRDefault="00423FC0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Критерии оценивания конкурсного испытания «Воспитательное событие»: </w:t>
      </w: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9"/>
        <w:gridCol w:w="5558"/>
        <w:gridCol w:w="1559"/>
      </w:tblGrid>
      <w:tr w:rsidR="00E70FE8" w:rsidRPr="00BE21CD" w:rsidTr="00B62622">
        <w:trPr>
          <w:trHeight w:val="308"/>
        </w:trPr>
        <w:tc>
          <w:tcPr>
            <w:tcW w:w="223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21CD">
              <w:rPr>
                <w:rFonts w:ascii="Times New Roman" w:eastAsia="Calibri" w:hAnsi="Times New Roman" w:cs="Times New Roman"/>
                <w:b/>
              </w:rPr>
              <w:t>Критерий</w:t>
            </w:r>
          </w:p>
        </w:tc>
        <w:tc>
          <w:tcPr>
            <w:tcW w:w="5558" w:type="dxa"/>
            <w:vAlign w:val="center"/>
          </w:tcPr>
          <w:p w:rsidR="00E70FE8" w:rsidRPr="00BE21CD" w:rsidRDefault="00423FC0" w:rsidP="00691484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1CD">
              <w:rPr>
                <w:rFonts w:ascii="Times New Roman" w:eastAsia="Calibri" w:hAnsi="Times New Roman" w:cs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1B3E9B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1B3E9B" w:rsidRPr="00BE21CD" w:rsidRDefault="001B3E9B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 xml:space="preserve">Воспитательная ценность и результативность </w:t>
            </w:r>
          </w:p>
          <w:p w:rsidR="001B3E9B" w:rsidRPr="00BE21CD" w:rsidRDefault="001B3E9B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1B3E9B" w:rsidRPr="00BE21CD" w:rsidRDefault="001B3E9B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предлагает к рассмотрению вопросы, связанные с реальными и значимыми для </w:t>
            </w:r>
            <w:proofErr w:type="gramStart"/>
            <w:r w:rsidRPr="00BE21CD">
              <w:rPr>
                <w:sz w:val="22"/>
                <w:szCs w:val="22"/>
              </w:rPr>
              <w:t>обучающихся</w:t>
            </w:r>
            <w:proofErr w:type="gramEnd"/>
            <w:r w:rsidRPr="00BE21CD">
              <w:rPr>
                <w:sz w:val="22"/>
                <w:szCs w:val="22"/>
              </w:rPr>
              <w:t xml:space="preserve"> жизненными ситуациями; способствует пониманию обучающимися значимости личностного мировоззренческого выбора и принятию ответственности</w:t>
            </w:r>
          </w:p>
        </w:tc>
        <w:tc>
          <w:tcPr>
            <w:tcW w:w="1559" w:type="dxa"/>
            <w:vAlign w:val="center"/>
          </w:tcPr>
          <w:p w:rsidR="001B3E9B" w:rsidRPr="00BE21CD" w:rsidRDefault="001B3E9B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1B3E9B" w:rsidRPr="00BE21CD" w:rsidTr="00B62622">
        <w:trPr>
          <w:trHeight w:val="308"/>
        </w:trPr>
        <w:tc>
          <w:tcPr>
            <w:tcW w:w="2239" w:type="dxa"/>
            <w:vMerge/>
          </w:tcPr>
          <w:p w:rsidR="001B3E9B" w:rsidRPr="00BE21CD" w:rsidRDefault="001B3E9B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1B3E9B" w:rsidRPr="00BE21CD" w:rsidRDefault="001B3E9B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создает воспитательное пространство открытого обсуждения, высказывания различных точек зрения и взаимного уважения </w:t>
            </w:r>
          </w:p>
        </w:tc>
        <w:tc>
          <w:tcPr>
            <w:tcW w:w="1559" w:type="dxa"/>
            <w:vAlign w:val="center"/>
          </w:tcPr>
          <w:p w:rsidR="001B3E9B" w:rsidRPr="00BE21CD" w:rsidRDefault="001B3E9B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1B3E9B" w:rsidRPr="00BE21CD" w:rsidTr="00B62622">
        <w:trPr>
          <w:trHeight w:val="308"/>
        </w:trPr>
        <w:tc>
          <w:tcPr>
            <w:tcW w:w="2239" w:type="dxa"/>
            <w:vMerge/>
          </w:tcPr>
          <w:p w:rsidR="001B3E9B" w:rsidRPr="00BE21CD" w:rsidRDefault="001B3E9B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1B3E9B" w:rsidRPr="00BE21CD" w:rsidRDefault="001B3E9B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способствует сопереживанию, показывает примеры </w:t>
            </w:r>
            <w:proofErr w:type="spellStart"/>
            <w:r w:rsidRPr="00BE21CD">
              <w:rPr>
                <w:sz w:val="22"/>
                <w:szCs w:val="22"/>
              </w:rPr>
              <w:t>эмпатии</w:t>
            </w:r>
            <w:proofErr w:type="spellEnd"/>
            <w:r w:rsidRPr="00BE21CD">
              <w:rPr>
                <w:sz w:val="22"/>
                <w:szCs w:val="22"/>
              </w:rPr>
              <w:t xml:space="preserve"> и эмоциональной поддержки </w:t>
            </w:r>
          </w:p>
        </w:tc>
        <w:tc>
          <w:tcPr>
            <w:tcW w:w="1559" w:type="dxa"/>
            <w:vAlign w:val="center"/>
          </w:tcPr>
          <w:p w:rsidR="001B3E9B" w:rsidRPr="00BE21CD" w:rsidRDefault="001B3E9B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 xml:space="preserve">Методическая и психолого-педагогическая грамотность </w:t>
            </w:r>
          </w:p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реализует воспитательные цели и задачи с учетом возрастных особенностей 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выбирает целесообразную форму и использует адекватные методы с учетом воспитательного потенциала различных видов деятельности обучающихся 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демонстрирует последовательность педагогических действий в организации воспитательного события 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использует соответствующий материал и точные педагогические инструменты для достижения результатов воспитания 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 xml:space="preserve">Творческий подход к решению воспитательных задач </w:t>
            </w:r>
          </w:p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демонстрирует креативные решения и нестандартные подходы в реализации воспитательных задач 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1B3E9B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вызывает интерес, </w:t>
            </w:r>
            <w:r w:rsidR="00423FC0" w:rsidRPr="00BE21CD">
              <w:rPr>
                <w:sz w:val="22"/>
                <w:szCs w:val="22"/>
              </w:rPr>
              <w:t xml:space="preserve">способствует творческой активности, самореализации и конструктивности </w:t>
            </w:r>
            <w:proofErr w:type="gramStart"/>
            <w:r w:rsidR="00423FC0" w:rsidRPr="00BE21CD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2239" w:type="dxa"/>
            <w:vMerge/>
          </w:tcPr>
          <w:p w:rsidR="00E70FE8" w:rsidRPr="00BE21CD" w:rsidRDefault="00E70FE8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E70FE8" w:rsidRPr="00BE21CD" w:rsidRDefault="00423FC0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 xml:space="preserve">использует яркие образы и соответствующую визуализацию для усиления воспитательных эффектов </w:t>
            </w:r>
          </w:p>
        </w:tc>
        <w:tc>
          <w:tcPr>
            <w:tcW w:w="1559" w:type="dxa"/>
            <w:vAlign w:val="center"/>
          </w:tcPr>
          <w:p w:rsidR="00E70FE8" w:rsidRPr="00BE21CD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1B3E9B" w:rsidRPr="00BE21CD" w:rsidTr="00B62622">
        <w:trPr>
          <w:trHeight w:val="308"/>
        </w:trPr>
        <w:tc>
          <w:tcPr>
            <w:tcW w:w="2239" w:type="dxa"/>
            <w:vMerge w:val="restart"/>
          </w:tcPr>
          <w:p w:rsidR="001B3E9B" w:rsidRPr="00BE21CD" w:rsidRDefault="001B3E9B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 xml:space="preserve">Коммуникативная культура </w:t>
            </w:r>
          </w:p>
          <w:p w:rsidR="001B3E9B" w:rsidRPr="00BE21CD" w:rsidRDefault="001B3E9B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1B3E9B" w:rsidRPr="00BE21CD" w:rsidRDefault="001B3E9B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color w:val="auto"/>
                <w:sz w:val="22"/>
                <w:szCs w:val="22"/>
              </w:rPr>
              <w:t xml:space="preserve">успешно устанавливает продуктивное взаимодействие с </w:t>
            </w:r>
            <w:proofErr w:type="gramStart"/>
            <w:r w:rsidRPr="00BE21CD">
              <w:rPr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1559" w:type="dxa"/>
            <w:vAlign w:val="center"/>
          </w:tcPr>
          <w:p w:rsidR="001B3E9B" w:rsidRPr="00BE21CD" w:rsidRDefault="001B3E9B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1B3E9B" w:rsidRPr="00BE21CD" w:rsidTr="00B62622">
        <w:trPr>
          <w:trHeight w:val="308"/>
        </w:trPr>
        <w:tc>
          <w:tcPr>
            <w:tcW w:w="2239" w:type="dxa"/>
            <w:vMerge/>
          </w:tcPr>
          <w:p w:rsidR="001B3E9B" w:rsidRPr="00BE21CD" w:rsidRDefault="001B3E9B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1B3E9B" w:rsidRPr="00BE21CD" w:rsidRDefault="001B3E9B" w:rsidP="00691484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  <w:r w:rsidRPr="00BE21CD">
              <w:rPr>
                <w:color w:val="auto"/>
                <w:sz w:val="22"/>
                <w:szCs w:val="22"/>
              </w:rPr>
              <w:t xml:space="preserve">использует различные способы </w:t>
            </w:r>
            <w:r w:rsidRPr="00BE21CD">
              <w:rPr>
                <w:color w:val="000000" w:themeColor="text1"/>
                <w:sz w:val="22"/>
                <w:szCs w:val="22"/>
              </w:rPr>
              <w:t xml:space="preserve">коммуникации и формы </w:t>
            </w:r>
            <w:r w:rsidRPr="00BE21CD">
              <w:rPr>
                <w:color w:val="auto"/>
                <w:sz w:val="22"/>
                <w:szCs w:val="22"/>
              </w:rPr>
              <w:t xml:space="preserve">кооперации </w:t>
            </w:r>
            <w:proofErr w:type="gramStart"/>
            <w:r w:rsidRPr="00BE21CD">
              <w:rPr>
                <w:sz w:val="22"/>
                <w:szCs w:val="22"/>
              </w:rPr>
              <w:t>обучающихся</w:t>
            </w:r>
            <w:proofErr w:type="gramEnd"/>
            <w:r w:rsidRPr="00BE21CD">
              <w:rPr>
                <w:sz w:val="22"/>
                <w:szCs w:val="22"/>
              </w:rPr>
              <w:t>, преодолевает коммуникативные барьеры</w:t>
            </w:r>
          </w:p>
        </w:tc>
        <w:tc>
          <w:tcPr>
            <w:tcW w:w="1559" w:type="dxa"/>
            <w:vAlign w:val="center"/>
          </w:tcPr>
          <w:p w:rsidR="001B3E9B" w:rsidRPr="00BE21CD" w:rsidRDefault="001B3E9B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1B3E9B" w:rsidRPr="00BE21CD" w:rsidTr="00B62622">
        <w:trPr>
          <w:trHeight w:val="308"/>
        </w:trPr>
        <w:tc>
          <w:tcPr>
            <w:tcW w:w="2239" w:type="dxa"/>
            <w:vMerge/>
          </w:tcPr>
          <w:p w:rsidR="001B3E9B" w:rsidRPr="00BE21CD" w:rsidRDefault="001B3E9B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1B3E9B" w:rsidRPr="00BE21CD" w:rsidRDefault="001B3E9B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color w:val="auto"/>
                <w:sz w:val="22"/>
                <w:szCs w:val="22"/>
              </w:rPr>
              <w:t xml:space="preserve">корректно использует понятийный аппарат и теоретические основы </w:t>
            </w:r>
            <w:r w:rsidR="00B62622" w:rsidRPr="00BE21CD">
              <w:rPr>
                <w:color w:val="auto"/>
                <w:sz w:val="22"/>
                <w:szCs w:val="22"/>
              </w:rPr>
              <w:t>воспитания, предметного содержания</w:t>
            </w:r>
          </w:p>
        </w:tc>
        <w:tc>
          <w:tcPr>
            <w:tcW w:w="1559" w:type="dxa"/>
            <w:vAlign w:val="center"/>
          </w:tcPr>
          <w:p w:rsidR="001B3E9B" w:rsidRPr="00BE21CD" w:rsidRDefault="001B3E9B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B62622" w:rsidRPr="00BE21CD" w:rsidTr="00B62622">
        <w:trPr>
          <w:trHeight w:val="55"/>
        </w:trPr>
        <w:tc>
          <w:tcPr>
            <w:tcW w:w="2239" w:type="dxa"/>
            <w:vMerge w:val="restart"/>
          </w:tcPr>
          <w:p w:rsidR="00B62622" w:rsidRPr="00BE21CD" w:rsidRDefault="00B62622" w:rsidP="00691484">
            <w:pPr>
              <w:pStyle w:val="Default"/>
              <w:rPr>
                <w:sz w:val="22"/>
                <w:szCs w:val="22"/>
              </w:rPr>
            </w:pPr>
            <w:r w:rsidRPr="00BE21CD">
              <w:rPr>
                <w:bCs/>
                <w:sz w:val="22"/>
                <w:szCs w:val="22"/>
              </w:rPr>
              <w:t>Рефлексивная культура (на этапе самоанализа)</w:t>
            </w:r>
          </w:p>
        </w:tc>
        <w:tc>
          <w:tcPr>
            <w:tcW w:w="5558" w:type="dxa"/>
          </w:tcPr>
          <w:p w:rsidR="00B62622" w:rsidRPr="00BE21CD" w:rsidRDefault="00B62622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sz w:val="22"/>
                <w:szCs w:val="22"/>
              </w:rPr>
              <w:t>целесообразно и точно использует различные способы оценивания достигнутых образовательных результатов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39" w:type="dxa"/>
            <w:vMerge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B62622" w:rsidRPr="00BE21CD" w:rsidRDefault="00B62622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E21CD">
              <w:rPr>
                <w:color w:val="auto"/>
                <w:sz w:val="22"/>
                <w:szCs w:val="22"/>
              </w:rPr>
              <w:t>содержательно, грамотно и адекватно отвечает на вопросы экспертной комиссии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39" w:type="dxa"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558" w:type="dxa"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0-2</w:t>
            </w:r>
          </w:p>
        </w:tc>
      </w:tr>
      <w:tr w:rsidR="00E70FE8" w:rsidRPr="00BE21CD" w:rsidTr="00B62622">
        <w:trPr>
          <w:trHeight w:val="308"/>
        </w:trPr>
        <w:tc>
          <w:tcPr>
            <w:tcW w:w="7797" w:type="dxa"/>
            <w:gridSpan w:val="2"/>
          </w:tcPr>
          <w:p w:rsidR="00E70FE8" w:rsidRPr="00BE21CD" w:rsidRDefault="00423FC0" w:rsidP="00691484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70FE8" w:rsidRPr="00BE21CD" w:rsidRDefault="00B62622" w:rsidP="0069148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eastAsia="Calibri" w:hAnsi="Times New Roman" w:cs="Times New Roman"/>
              </w:rPr>
              <w:t>32</w:t>
            </w:r>
            <w:r w:rsidR="00423FC0" w:rsidRPr="00BE21CD">
              <w:rPr>
                <w:rFonts w:ascii="Times New Roman" w:eastAsia="Calibri" w:hAnsi="Times New Roman" w:cs="Times New Roman"/>
              </w:rPr>
              <w:t xml:space="preserve"> балла</w:t>
            </w:r>
          </w:p>
        </w:tc>
      </w:tr>
    </w:tbl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p w:rsidR="00E70FE8" w:rsidRPr="00AC3883" w:rsidRDefault="00423FC0" w:rsidP="00691484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C3883">
        <w:rPr>
          <w:b/>
          <w:sz w:val="28"/>
          <w:szCs w:val="28"/>
        </w:rPr>
        <w:t>Второй тур основного этапа Конкурса с конкурсными испытаниями «Мастер-класс» и «Вопрос учителю года»</w:t>
      </w: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p w:rsidR="00E70FE8" w:rsidRPr="00B62622" w:rsidRDefault="00423FC0" w:rsidP="00691484">
      <w:pPr>
        <w:pStyle w:val="Default"/>
        <w:numPr>
          <w:ilvl w:val="2"/>
          <w:numId w:val="1"/>
        </w:numPr>
        <w:ind w:left="0" w:firstLine="708"/>
        <w:jc w:val="both"/>
        <w:rPr>
          <w:sz w:val="28"/>
          <w:szCs w:val="28"/>
        </w:rPr>
      </w:pPr>
      <w:r w:rsidRPr="00B62622">
        <w:rPr>
          <w:b/>
          <w:sz w:val="28"/>
          <w:szCs w:val="28"/>
        </w:rPr>
        <w:lastRenderedPageBreak/>
        <w:t xml:space="preserve">Конкурсное испытание «Мастер-класс» </w:t>
      </w:r>
      <w:r w:rsidRPr="00B62622">
        <w:rPr>
          <w:sz w:val="28"/>
          <w:szCs w:val="28"/>
        </w:rPr>
        <w:t xml:space="preserve">(демонстрация </w:t>
      </w:r>
      <w:r w:rsidR="00B62622" w:rsidRPr="00B62622">
        <w:rPr>
          <w:sz w:val="28"/>
          <w:szCs w:val="28"/>
        </w:rPr>
        <w:t>участников</w:t>
      </w:r>
      <w:r w:rsidRPr="00B62622">
        <w:rPr>
          <w:sz w:val="28"/>
          <w:szCs w:val="28"/>
        </w:rPr>
        <w:t xml:space="preserve"> Конкурса профессионального мастерства в области презентации и трансляции педагогического опыта в ситуации профессионального взаимодействия). </w:t>
      </w:r>
    </w:p>
    <w:p w:rsidR="00B62622" w:rsidRPr="004F3519" w:rsidRDefault="00423FC0" w:rsidP="0069148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622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="00B62622" w:rsidRPr="00B62622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публичное выступление, в ходе которого конкурсант представляет в тезисной форме свой концептуальный взгляд на свою деятельность, включающую описание технологий, методов и приемов, используемых при подготовке </w:t>
      </w:r>
      <w:r w:rsidR="00B62622" w:rsidRPr="00B62622">
        <w:rPr>
          <w:rFonts w:ascii="Times New Roman" w:hAnsi="Times New Roman" w:cs="Times New Roman"/>
          <w:sz w:val="28"/>
          <w:szCs w:val="28"/>
        </w:rPr>
        <w:t>обучающихся</w:t>
      </w:r>
      <w:r w:rsidR="00B62622" w:rsidRPr="00B626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2622" w:rsidRPr="00B62622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коммуникативно-речевых</w:t>
      </w:r>
      <w:r w:rsidR="00B6262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62622" w:rsidRPr="004F3519">
        <w:rPr>
          <w:rFonts w:ascii="Times New Roman" w:eastAsia="Times New Roman" w:hAnsi="Times New Roman"/>
          <w:color w:val="000000"/>
          <w:sz w:val="28"/>
          <w:szCs w:val="28"/>
        </w:rPr>
        <w:t xml:space="preserve">навыков, специфику педагогического общения, </w:t>
      </w:r>
      <w:r w:rsidR="00B62622" w:rsidRPr="004F3519">
        <w:rPr>
          <w:rFonts w:ascii="Times New Roman" w:hAnsi="Times New Roman"/>
          <w:color w:val="000000"/>
          <w:sz w:val="28"/>
          <w:szCs w:val="28"/>
        </w:rPr>
        <w:t xml:space="preserve">методическую грамотность, </w:t>
      </w:r>
      <w:r w:rsidR="00B62622" w:rsidRPr="004F3519">
        <w:rPr>
          <w:rFonts w:ascii="Times New Roman" w:eastAsia="Times New Roman" w:hAnsi="Times New Roman"/>
          <w:color w:val="000000"/>
          <w:sz w:val="28"/>
          <w:szCs w:val="28"/>
        </w:rPr>
        <w:t xml:space="preserve">соотнесение педагогической теории с практикой, </w:t>
      </w:r>
      <w:r w:rsidR="00B62622" w:rsidRPr="004F3519">
        <w:rPr>
          <w:rFonts w:ascii="Times New Roman" w:hAnsi="Times New Roman"/>
          <w:color w:val="000000"/>
          <w:sz w:val="28"/>
          <w:szCs w:val="28"/>
        </w:rPr>
        <w:t>умение анализировать, понимать и представить свою педагогическую деятельность.</w:t>
      </w:r>
    </w:p>
    <w:p w:rsidR="00B62622" w:rsidRPr="004F3519" w:rsidRDefault="00B62622" w:rsidP="00691484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F3519">
        <w:rPr>
          <w:rFonts w:ascii="Times New Roman" w:hAnsi="Times New Roman"/>
          <w:color w:val="000000"/>
          <w:sz w:val="28"/>
          <w:szCs w:val="28"/>
        </w:rPr>
        <w:t>Выступление конкурсанта может сопровождаться презентацией (не более 12 слайдов).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sz w:val="28"/>
          <w:szCs w:val="28"/>
        </w:rPr>
        <w:t xml:space="preserve">Мастер-класс проводится на площадке, утвержденной Оргкомитетом. 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883">
        <w:rPr>
          <w:rFonts w:ascii="Times New Roman" w:hAnsi="Times New Roman" w:cs="Times New Roman"/>
          <w:sz w:val="28"/>
          <w:szCs w:val="28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AC3883">
        <w:rPr>
          <w:rFonts w:ascii="Times New Roman" w:hAnsi="Times New Roman" w:cs="Times New Roman"/>
          <w:sz w:val="28"/>
          <w:szCs w:val="28"/>
        </w:rPr>
        <w:t>установочном</w:t>
      </w:r>
      <w:proofErr w:type="gramEnd"/>
      <w:r w:rsidR="00B6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8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AC3883">
        <w:rPr>
          <w:rFonts w:ascii="Times New Roman" w:hAnsi="Times New Roman" w:cs="Times New Roman"/>
          <w:sz w:val="28"/>
          <w:szCs w:val="28"/>
        </w:rPr>
        <w:t>.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3">
        <w:rPr>
          <w:rFonts w:ascii="Times New Roman" w:hAnsi="Times New Roman" w:cs="Times New Roman"/>
          <w:b/>
          <w:sz w:val="28"/>
          <w:szCs w:val="28"/>
        </w:rPr>
        <w:t xml:space="preserve">Регламент: </w:t>
      </w:r>
      <w:r w:rsidR="00B62622" w:rsidRPr="004F3519">
        <w:rPr>
          <w:rFonts w:ascii="Times New Roman" w:hAnsi="Times New Roman"/>
          <w:sz w:val="28"/>
          <w:szCs w:val="28"/>
        </w:rPr>
        <w:t>выступление</w:t>
      </w:r>
      <w:r w:rsidR="00B62622" w:rsidRPr="002954A7">
        <w:rPr>
          <w:rFonts w:ascii="Times New Roman" w:hAnsi="Times New Roman"/>
          <w:sz w:val="28"/>
          <w:szCs w:val="28"/>
        </w:rPr>
        <w:t xml:space="preserve"> </w:t>
      </w:r>
      <w:r w:rsidR="00B62622" w:rsidRPr="00940668">
        <w:rPr>
          <w:rFonts w:ascii="Times New Roman" w:eastAsia="TimesNewRomanPSMT" w:hAnsi="Times New Roman"/>
          <w:sz w:val="28"/>
          <w:szCs w:val="28"/>
        </w:rPr>
        <w:t xml:space="preserve">– до </w:t>
      </w:r>
      <w:r w:rsidR="00B62622">
        <w:rPr>
          <w:rFonts w:ascii="Times New Roman" w:hAnsi="Times New Roman"/>
          <w:sz w:val="28"/>
          <w:szCs w:val="28"/>
        </w:rPr>
        <w:t>10</w:t>
      </w:r>
      <w:r w:rsidR="00B62622" w:rsidRPr="00940668">
        <w:rPr>
          <w:rFonts w:ascii="Times New Roman" w:hAnsi="Times New Roman"/>
          <w:sz w:val="28"/>
          <w:szCs w:val="28"/>
        </w:rPr>
        <w:t xml:space="preserve"> минут, вопросы от экспертной комиссии – до </w:t>
      </w:r>
      <w:r w:rsidR="00B62622">
        <w:rPr>
          <w:rFonts w:ascii="Times New Roman" w:hAnsi="Times New Roman"/>
          <w:sz w:val="28"/>
          <w:szCs w:val="28"/>
        </w:rPr>
        <w:t>5</w:t>
      </w:r>
      <w:r w:rsidR="00B62622" w:rsidRPr="00940668">
        <w:rPr>
          <w:rFonts w:ascii="Times New Roman" w:hAnsi="Times New Roman"/>
          <w:sz w:val="28"/>
          <w:szCs w:val="28"/>
        </w:rPr>
        <w:t xml:space="preserve"> минут.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оценивания: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проводится по </w:t>
      </w:r>
      <w:r w:rsidR="00BE21CD">
        <w:rPr>
          <w:rFonts w:ascii="Times New Roman" w:eastAsia="Times New Roman" w:hAnsi="Times New Roman"/>
          <w:sz w:val="28"/>
          <w:szCs w:val="28"/>
          <w:lang w:eastAsia="ru-RU"/>
        </w:rPr>
        <w:t>четырем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</w:t>
      </w:r>
      <w:r w:rsidRPr="00AC3883">
        <w:rPr>
          <w:rFonts w:ascii="Times New Roman" w:hAnsi="Times New Roman"/>
          <w:sz w:val="28"/>
          <w:szCs w:val="28"/>
        </w:rPr>
        <w:t xml:space="preserve">. 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="00BE21C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</w:t>
      </w:r>
      <w:r w:rsidR="00BE21C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0FE8" w:rsidRPr="00AC3883" w:rsidRDefault="00E70FE8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0FE8" w:rsidRPr="00AC3883" w:rsidRDefault="00423FC0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t>Критерии оценивания к</w:t>
      </w:r>
      <w:r w:rsidRPr="00AC3883">
        <w:rPr>
          <w:rFonts w:ascii="Times New Roman" w:hAnsi="Times New Roman"/>
          <w:b/>
          <w:sz w:val="28"/>
          <w:szCs w:val="28"/>
        </w:rPr>
        <w:t xml:space="preserve">онкурсного </w:t>
      </w: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испытания «Мастер-класс»: </w:t>
      </w:r>
    </w:p>
    <w:p w:rsidR="00B62622" w:rsidRDefault="00B62622" w:rsidP="00691484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1559"/>
      </w:tblGrid>
      <w:tr w:rsidR="00B62622" w:rsidRPr="00BE21CD" w:rsidTr="00B62622">
        <w:trPr>
          <w:trHeight w:val="308"/>
        </w:trPr>
        <w:tc>
          <w:tcPr>
            <w:tcW w:w="2268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21CD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529" w:type="dxa"/>
            <w:vAlign w:val="center"/>
          </w:tcPr>
          <w:p w:rsidR="00B62622" w:rsidRPr="00BE21CD" w:rsidRDefault="00B62622" w:rsidP="00691484">
            <w:pPr>
              <w:pStyle w:val="aa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B62622" w:rsidRPr="00BE21CD" w:rsidTr="00B62622">
        <w:trPr>
          <w:trHeight w:val="308"/>
        </w:trPr>
        <w:tc>
          <w:tcPr>
            <w:tcW w:w="2268" w:type="dxa"/>
            <w:vMerge w:val="restart"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E21CD">
              <w:rPr>
                <w:rFonts w:ascii="Times New Roman" w:eastAsia="Times New Roman" w:hAnsi="Times New Roman"/>
              </w:rPr>
              <w:t>Новизна, актуальность, обоснованность</w:t>
            </w: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aa"/>
              <w:jc w:val="both"/>
              <w:rPr>
                <w:rFonts w:ascii="Times New Roman" w:eastAsia="Times New Roman" w:hAnsi="Times New Roman"/>
              </w:rPr>
            </w:pPr>
            <w:r w:rsidRPr="00BE21CD">
              <w:rPr>
                <w:rFonts w:ascii="Times New Roman" w:eastAsia="Times New Roman" w:hAnsi="Times New Roman"/>
              </w:rPr>
              <w:t>обосновывает целесообразность и эффективность представленных педагогических идей /технологий /методов /приемов,  опираясь на собственный опыт преподавания и научный кругозор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21CD">
              <w:rPr>
                <w:rFonts w:ascii="Times New Roman" w:eastAsia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демонстрирует результативность применяемых педаг</w:t>
            </w:r>
            <w:r w:rsidRPr="00BE21CD">
              <w:t>о</w:t>
            </w:r>
            <w:r w:rsidRPr="00BE21CD">
              <w:t>гических идей/технологий/методов/приемов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68" w:type="dxa"/>
            <w:vMerge w:val="restart"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</w:rPr>
              <w:t xml:space="preserve">Научная корректность и методическая грамотность </w:t>
            </w: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демонстрирует понимание основ проектирования обр</w:t>
            </w:r>
            <w:r w:rsidRPr="00BE21CD">
              <w:t>а</w:t>
            </w:r>
            <w:r w:rsidRPr="00BE21CD">
              <w:t>зовательного процесса и подходов к оцениванию его результатов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опирается на корректные теоретические основы при демонстрации своего педагогического опыта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проявляет рефлексивное отношение к своей педагог</w:t>
            </w:r>
            <w:r w:rsidRPr="00BE21CD">
              <w:t>и</w:t>
            </w:r>
            <w:r w:rsidRPr="00BE21CD">
              <w:t>ческой деятельности и профессиональному развитию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308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точно использует профессиональную терминологию и владеет современным понятийным аппаратом педаг</w:t>
            </w:r>
            <w:r w:rsidRPr="00BE21CD">
              <w:t>о</w:t>
            </w:r>
            <w:r w:rsidRPr="00BE21CD">
              <w:t>гики и психологии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509"/>
        </w:trPr>
        <w:tc>
          <w:tcPr>
            <w:tcW w:w="2268" w:type="dxa"/>
            <w:vMerge w:val="restart"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</w:rPr>
              <w:t>Информационная, коммуникативно-речевая культура</w:t>
            </w: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</w:pPr>
            <w:r w:rsidRPr="00BE21CD">
              <w:t>показывает компетентность и профессионализм в гр</w:t>
            </w:r>
            <w:r w:rsidRPr="00BE21CD">
              <w:t>а</w:t>
            </w:r>
            <w:r w:rsidRPr="00BE21CD">
              <w:t>мотном и оптимальном отборе информации  (в том чи</w:t>
            </w:r>
            <w:r w:rsidRPr="00BE21CD">
              <w:t>с</w:t>
            </w:r>
            <w:r w:rsidRPr="00BE21CD">
              <w:t>ле с ИКТ)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509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</w:pPr>
            <w:r w:rsidRPr="00BE21CD">
              <w:t>демонстрирует высокий уровень критического мышл</w:t>
            </w:r>
            <w:r w:rsidRPr="00BE21CD">
              <w:t>е</w:t>
            </w:r>
            <w:r w:rsidRPr="00BE21CD">
              <w:t>ния при использовании информации из разных исто</w:t>
            </w:r>
            <w:r w:rsidRPr="00BE21CD">
              <w:t>ч</w:t>
            </w:r>
            <w:r w:rsidRPr="00BE21CD">
              <w:t>ников и в разных формах (в том числе с использован</w:t>
            </w:r>
            <w:r w:rsidRPr="00BE21CD">
              <w:t>и</w:t>
            </w:r>
            <w:r w:rsidRPr="00BE21CD">
              <w:t>ем ИКТ)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509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не допускает в речи ошибок (орфоэпических, лексич</w:t>
            </w:r>
            <w:r w:rsidRPr="00BE21CD">
              <w:t>е</w:t>
            </w:r>
            <w:r w:rsidRPr="00BE21CD">
              <w:t>ских, грамматических)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E21CD">
        <w:trPr>
          <w:trHeight w:val="73"/>
        </w:trPr>
        <w:tc>
          <w:tcPr>
            <w:tcW w:w="2268" w:type="dxa"/>
            <w:vMerge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TableParagraph"/>
              <w:jc w:val="both"/>
            </w:pPr>
            <w:r w:rsidRPr="00BE21CD">
              <w:t>точно и акцентировано отвечает на вопросы экспертов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237"/>
        </w:trPr>
        <w:tc>
          <w:tcPr>
            <w:tcW w:w="2268" w:type="dxa"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529" w:type="dxa"/>
          </w:tcPr>
          <w:p w:rsidR="00B62622" w:rsidRPr="00BE21CD" w:rsidRDefault="00B62622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62622" w:rsidRPr="00BE21CD" w:rsidTr="00B62622">
        <w:trPr>
          <w:trHeight w:val="71"/>
        </w:trPr>
        <w:tc>
          <w:tcPr>
            <w:tcW w:w="7797" w:type="dxa"/>
            <w:gridSpan w:val="2"/>
          </w:tcPr>
          <w:p w:rsidR="00B62622" w:rsidRPr="00BE21CD" w:rsidRDefault="00B62622" w:rsidP="00691484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62622" w:rsidRPr="00BE21CD" w:rsidRDefault="00B62622" w:rsidP="00691484">
            <w:pPr>
              <w:pStyle w:val="ab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E21CD">
              <w:rPr>
                <w:rFonts w:ascii="Times New Roman" w:hAnsi="Times New Roman" w:cs="Times New Roman"/>
              </w:rPr>
              <w:t>балла</w:t>
            </w:r>
          </w:p>
        </w:tc>
      </w:tr>
    </w:tbl>
    <w:p w:rsidR="00B62622" w:rsidRDefault="00B62622" w:rsidP="00691484">
      <w:pPr>
        <w:pStyle w:val="aa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70FE8" w:rsidRPr="00AC3883" w:rsidRDefault="00423FC0" w:rsidP="00691484">
      <w:pPr>
        <w:pStyle w:val="Default"/>
        <w:numPr>
          <w:ilvl w:val="2"/>
          <w:numId w:val="1"/>
        </w:numPr>
        <w:ind w:left="0" w:firstLine="708"/>
        <w:jc w:val="both"/>
        <w:rPr>
          <w:sz w:val="28"/>
          <w:szCs w:val="28"/>
        </w:rPr>
      </w:pPr>
      <w:r w:rsidRPr="00AC3883">
        <w:rPr>
          <w:b/>
          <w:sz w:val="28"/>
          <w:szCs w:val="28"/>
        </w:rPr>
        <w:t xml:space="preserve">Конкурсное испытание «Вопрос учителю года» </w:t>
      </w:r>
      <w:r w:rsidRPr="00AC3883">
        <w:rPr>
          <w:sz w:val="28"/>
          <w:szCs w:val="28"/>
        </w:rPr>
        <w:t xml:space="preserve">(демонстрация </w:t>
      </w:r>
      <w:r w:rsidR="00BE21CD">
        <w:rPr>
          <w:sz w:val="28"/>
          <w:szCs w:val="28"/>
        </w:rPr>
        <w:t xml:space="preserve">участниками </w:t>
      </w:r>
      <w:r w:rsidRPr="00AC3883">
        <w:rPr>
          <w:sz w:val="28"/>
          <w:szCs w:val="28"/>
        </w:rPr>
        <w:t xml:space="preserve">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образования). 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b/>
          <w:bCs/>
          <w:sz w:val="28"/>
          <w:szCs w:val="28"/>
        </w:rPr>
        <w:t xml:space="preserve">Формат: </w:t>
      </w:r>
      <w:r w:rsidRPr="00AC3883">
        <w:rPr>
          <w:sz w:val="28"/>
          <w:szCs w:val="28"/>
        </w:rPr>
        <w:t>ответы трех групп лауреатов Конкурса на вопросы интервьюеров из числа ученической, родительской, профессиональной общественности и представителей СМИ в формате пресс-конференции.</w:t>
      </w:r>
    </w:p>
    <w:p w:rsidR="00E70FE8" w:rsidRPr="00AC3883" w:rsidRDefault="00423FC0" w:rsidP="00691484">
      <w:pPr>
        <w:pStyle w:val="ad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C3883">
        <w:rPr>
          <w:sz w:val="28"/>
          <w:szCs w:val="28"/>
        </w:rPr>
        <w:t>Тема пресс-конференции утверждается Оргкомитетом.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испытание «Вопрос учителю года» проводится на площадке, утвержденной Оргкомитетом. 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трех групп лауреатов Конкурса и очередность их выступления </w:t>
      </w:r>
      <w:r w:rsidRPr="00AC3883">
        <w:rPr>
          <w:rFonts w:ascii="Times New Roman" w:hAnsi="Times New Roman" w:cs="Times New Roman"/>
          <w:sz w:val="28"/>
          <w:szCs w:val="28"/>
        </w:rPr>
        <w:t xml:space="preserve">определяется жеребьевкой, проводимой на </w:t>
      </w:r>
      <w:proofErr w:type="gramStart"/>
      <w:r w:rsidRPr="00AC3883">
        <w:rPr>
          <w:rFonts w:ascii="Times New Roman" w:hAnsi="Times New Roman" w:cs="Times New Roman"/>
          <w:sz w:val="28"/>
          <w:szCs w:val="28"/>
        </w:rPr>
        <w:t>установочном</w:t>
      </w:r>
      <w:proofErr w:type="gramEnd"/>
      <w:r w:rsidR="00BE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88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AC3883">
        <w:rPr>
          <w:rFonts w:ascii="Times New Roman" w:hAnsi="Times New Roman" w:cs="Times New Roman"/>
          <w:sz w:val="28"/>
          <w:szCs w:val="28"/>
        </w:rPr>
        <w:t>.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интервьюеров с </w:t>
      </w:r>
      <w:r w:rsidR="00BE21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последовательность вопросов и ответов регулируются модератором.</w:t>
      </w:r>
    </w:p>
    <w:p w:rsidR="00E70FE8" w:rsidRPr="00AC3883" w:rsidRDefault="00423FC0" w:rsidP="0069148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C3883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Регламент: </w:t>
      </w:r>
      <w:r w:rsidRPr="00AC3883">
        <w:rPr>
          <w:rFonts w:ascii="Times New Roman" w:eastAsia="TimesNewRomanPSMT" w:hAnsi="Times New Roman" w:cs="Times New Roman"/>
          <w:sz w:val="28"/>
          <w:szCs w:val="28"/>
        </w:rPr>
        <w:t>общая продолжительность конкурсного испытания до 180 минут; пресс-конференция одной группы – не более 60 минут.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оценивания: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проводится по четырем критериям</w:t>
      </w:r>
      <w:r w:rsidRPr="00AC3883">
        <w:rPr>
          <w:rFonts w:ascii="Times New Roman" w:hAnsi="Times New Roman"/>
          <w:sz w:val="28"/>
          <w:szCs w:val="28"/>
        </w:rPr>
        <w:t xml:space="preserve">. 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="00BE10AE">
        <w:rPr>
          <w:rFonts w:ascii="Times New Roman" w:eastAsia="Times New Roman" w:hAnsi="Times New Roman"/>
          <w:sz w:val="28"/>
          <w:szCs w:val="28"/>
          <w:lang w:eastAsia="ru-RU"/>
        </w:rPr>
        <w:t xml:space="preserve">26 </w:t>
      </w:r>
      <w:r w:rsidRPr="00AC3883">
        <w:rPr>
          <w:rFonts w:ascii="Times New Roman" w:eastAsia="Times New Roman" w:hAnsi="Times New Roman"/>
          <w:sz w:val="28"/>
          <w:szCs w:val="28"/>
          <w:lang w:eastAsia="ru-RU"/>
        </w:rPr>
        <w:t>баллов.</w:t>
      </w:r>
    </w:p>
    <w:p w:rsidR="00E70FE8" w:rsidRPr="00AC3883" w:rsidRDefault="00E70FE8" w:rsidP="00691484">
      <w:pPr>
        <w:pStyle w:val="aa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0FE8" w:rsidRPr="00AC3883" w:rsidRDefault="00423FC0" w:rsidP="00691484">
      <w:pPr>
        <w:pStyle w:val="aa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оценивания конкурсного испытания «Вопрос учителю года»: </w:t>
      </w: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9"/>
        <w:gridCol w:w="5558"/>
        <w:gridCol w:w="1559"/>
      </w:tblGrid>
      <w:tr w:rsidR="00E70FE8" w:rsidRPr="00AC3883" w:rsidTr="00BE21CD">
        <w:trPr>
          <w:trHeight w:val="308"/>
        </w:trPr>
        <w:tc>
          <w:tcPr>
            <w:tcW w:w="2239" w:type="dxa"/>
            <w:vAlign w:val="center"/>
          </w:tcPr>
          <w:p w:rsidR="00E70FE8" w:rsidRPr="00AC3883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883">
              <w:rPr>
                <w:rFonts w:ascii="Times New Roman" w:eastAsia="Calibri" w:hAnsi="Times New Roman" w:cs="Times New Roman"/>
                <w:b/>
              </w:rPr>
              <w:t>Критерий</w:t>
            </w:r>
          </w:p>
        </w:tc>
        <w:tc>
          <w:tcPr>
            <w:tcW w:w="5558" w:type="dxa"/>
            <w:vAlign w:val="center"/>
          </w:tcPr>
          <w:p w:rsidR="00E70FE8" w:rsidRPr="00AC3883" w:rsidRDefault="00423FC0" w:rsidP="00691484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C3883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70FE8" w:rsidRPr="00AC3883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883">
              <w:rPr>
                <w:rFonts w:ascii="Times New Roman" w:eastAsia="Calibri" w:hAnsi="Times New Roman" w:cs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BE21CD" w:rsidRPr="00AC3883" w:rsidTr="00BE21CD">
        <w:trPr>
          <w:trHeight w:val="376"/>
        </w:trPr>
        <w:tc>
          <w:tcPr>
            <w:tcW w:w="2239" w:type="dxa"/>
            <w:vMerge w:val="restart"/>
          </w:tcPr>
          <w:p w:rsidR="00BE21CD" w:rsidRPr="00AC3883" w:rsidRDefault="00BE21CD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3883">
              <w:rPr>
                <w:rFonts w:ascii="Times New Roman" w:eastAsia="Calibri" w:hAnsi="Times New Roman" w:cs="Times New Roman"/>
                <w:bCs/>
                <w:color w:val="000000"/>
              </w:rPr>
              <w:t>Ценностные основания и аргументированность профессионально-личностной позиции</w:t>
            </w:r>
          </w:p>
        </w:tc>
        <w:tc>
          <w:tcPr>
            <w:tcW w:w="5558" w:type="dxa"/>
          </w:tcPr>
          <w:p w:rsidR="00BE21CD" w:rsidRPr="00AC3883" w:rsidRDefault="00BE21CD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демонстрирует понимание тенденций и стратегических направлений развития современного образования </w:t>
            </w:r>
          </w:p>
        </w:tc>
        <w:tc>
          <w:tcPr>
            <w:tcW w:w="1559" w:type="dxa"/>
            <w:vAlign w:val="center"/>
          </w:tcPr>
          <w:p w:rsidR="00BE21CD" w:rsidRPr="00AC3883" w:rsidRDefault="00BE21CD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21CD" w:rsidRPr="00AC3883" w:rsidTr="00BE21CD">
        <w:trPr>
          <w:trHeight w:val="566"/>
        </w:trPr>
        <w:tc>
          <w:tcPr>
            <w:tcW w:w="2239" w:type="dxa"/>
            <w:vMerge/>
          </w:tcPr>
          <w:p w:rsidR="00BE21CD" w:rsidRPr="00AC3883" w:rsidRDefault="00BE21CD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BE21CD" w:rsidRPr="00AC3883" w:rsidRDefault="00BE21CD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демонстрирует личностный интерес и ценностное отношение к актуальным вопросам развития системы образования </w:t>
            </w:r>
          </w:p>
        </w:tc>
        <w:tc>
          <w:tcPr>
            <w:tcW w:w="1559" w:type="dxa"/>
            <w:vAlign w:val="center"/>
          </w:tcPr>
          <w:p w:rsidR="00BE21CD" w:rsidRPr="00AC3883" w:rsidRDefault="00BE21CD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566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показывает способность масштабно анализировать проблемы образования на различных уровнях и предлагать конструктивные решения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убедительно аргументирует свою позицию по обсуждаемым вопросам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учитывает реалистичность предлагаемых решений и требуемые ресурсы для их воплощения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высказывает нестандартные идеи и предлагает целесообразные авторские подходы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 w:val="restart"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3883">
              <w:rPr>
                <w:rFonts w:ascii="Times New Roman" w:eastAsia="Calibri" w:hAnsi="Times New Roman" w:cs="Times New Roman"/>
                <w:bCs/>
                <w:color w:val="000000"/>
              </w:rPr>
              <w:t>Конструктивность позиции</w:t>
            </w: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демонстрирует готовность к конструктивному диалогу, соблюдению норм профессиональной этики и уважительному отношению к различным точкам зрения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излагает позицию ясно и четко, отвечает точно и конкретно на поставленный вопрос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558" w:type="dxa"/>
          </w:tcPr>
          <w:p w:rsidR="00BE10AE" w:rsidRPr="00AC3883" w:rsidRDefault="00BE10AE" w:rsidP="00691484">
            <w:pPr>
              <w:pStyle w:val="Default"/>
              <w:rPr>
                <w:sz w:val="22"/>
                <w:szCs w:val="22"/>
              </w:rPr>
            </w:pPr>
            <w:r w:rsidRPr="00AC3883">
              <w:rPr>
                <w:sz w:val="22"/>
                <w:szCs w:val="22"/>
              </w:rPr>
              <w:t xml:space="preserve">проявляет лидерские качества, предлагая практичные и реалистичные решения 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 w:val="restart"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C388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Коммуникативная культура </w:t>
            </w:r>
          </w:p>
        </w:tc>
        <w:tc>
          <w:tcPr>
            <w:tcW w:w="5558" w:type="dxa"/>
          </w:tcPr>
          <w:p w:rsidR="00BE10AE" w:rsidRPr="00BC5ED7" w:rsidRDefault="00BE10AE" w:rsidP="00691484">
            <w:pPr>
              <w:pStyle w:val="Default"/>
              <w:rPr>
                <w:color w:val="auto"/>
                <w:sz w:val="22"/>
                <w:szCs w:val="22"/>
              </w:rPr>
            </w:pPr>
            <w:r w:rsidRPr="00BC5ED7">
              <w:rPr>
                <w:sz w:val="22"/>
                <w:szCs w:val="22"/>
              </w:rPr>
              <w:t>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      </w:r>
          </w:p>
        </w:tc>
        <w:tc>
          <w:tcPr>
            <w:tcW w:w="1559" w:type="dxa"/>
            <w:vAlign w:val="center"/>
          </w:tcPr>
          <w:p w:rsidR="00BE10AE" w:rsidRPr="00BC5ED7" w:rsidRDefault="00BE10AE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ED7">
              <w:rPr>
                <w:rFonts w:ascii="Times New Roman" w:hAnsi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558" w:type="dxa"/>
          </w:tcPr>
          <w:p w:rsidR="00BE10AE" w:rsidRPr="000F5EB3" w:rsidRDefault="00BE10AE" w:rsidP="006914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6416F">
              <w:rPr>
                <w:sz w:val="22"/>
                <w:szCs w:val="22"/>
              </w:rPr>
              <w:t>орректно использует понятийный аппарат, логично и грамотно строит свои высказывания</w:t>
            </w:r>
          </w:p>
        </w:tc>
        <w:tc>
          <w:tcPr>
            <w:tcW w:w="1559" w:type="dxa"/>
            <w:vAlign w:val="center"/>
          </w:tcPr>
          <w:p w:rsidR="00BE10AE" w:rsidRPr="00BC5ED7" w:rsidRDefault="00BE10AE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ED7">
              <w:rPr>
                <w:rFonts w:ascii="Times New Roman" w:hAnsi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  <w:vMerge/>
          </w:tcPr>
          <w:p w:rsidR="00BE10AE" w:rsidRPr="00AC3883" w:rsidRDefault="00BE10AE" w:rsidP="00691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558" w:type="dxa"/>
          </w:tcPr>
          <w:p w:rsidR="00BE10AE" w:rsidRPr="000F5EB3" w:rsidRDefault="00BE10AE" w:rsidP="0069148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F5EB3">
              <w:rPr>
                <w:sz w:val="22"/>
                <w:szCs w:val="22"/>
              </w:rPr>
              <w:t>облюдает нормы культуры речи, владеет вербальными и невербальными средствами коммуникации, ораторскими приемами</w:t>
            </w:r>
          </w:p>
        </w:tc>
        <w:tc>
          <w:tcPr>
            <w:tcW w:w="1559" w:type="dxa"/>
            <w:vAlign w:val="center"/>
          </w:tcPr>
          <w:p w:rsidR="00BE10AE" w:rsidRPr="00BC5ED7" w:rsidRDefault="00BE10AE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ED7">
              <w:rPr>
                <w:rFonts w:ascii="Times New Roman" w:hAnsi="Times New Roman"/>
              </w:rPr>
              <w:t>0-2</w:t>
            </w:r>
          </w:p>
        </w:tc>
      </w:tr>
      <w:tr w:rsidR="00BE10AE" w:rsidRPr="00AC3883" w:rsidTr="00BE21CD">
        <w:trPr>
          <w:trHeight w:val="308"/>
        </w:trPr>
        <w:tc>
          <w:tcPr>
            <w:tcW w:w="2239" w:type="dxa"/>
          </w:tcPr>
          <w:p w:rsidR="00BE10AE" w:rsidRPr="00BE21CD" w:rsidRDefault="00BE10AE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558" w:type="dxa"/>
          </w:tcPr>
          <w:p w:rsidR="00BE10AE" w:rsidRPr="00BE21CD" w:rsidRDefault="00BE10AE" w:rsidP="00691484">
            <w:pPr>
              <w:pStyle w:val="aa"/>
              <w:rPr>
                <w:rFonts w:ascii="Times New Roman" w:hAnsi="Times New Roman"/>
                <w:color w:val="000000"/>
              </w:rPr>
            </w:pPr>
            <w:r w:rsidRPr="00BE21CD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BE10AE" w:rsidRPr="00BE21CD" w:rsidRDefault="00BE10AE" w:rsidP="006914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1CD">
              <w:rPr>
                <w:rFonts w:ascii="Times New Roman" w:hAnsi="Times New Roman"/>
              </w:rPr>
              <w:t>0-2</w:t>
            </w:r>
          </w:p>
        </w:tc>
      </w:tr>
      <w:tr w:rsidR="00BE10AE" w:rsidRPr="00AC3883" w:rsidTr="00BE21CD">
        <w:trPr>
          <w:trHeight w:val="55"/>
        </w:trPr>
        <w:tc>
          <w:tcPr>
            <w:tcW w:w="7797" w:type="dxa"/>
            <w:gridSpan w:val="2"/>
          </w:tcPr>
          <w:p w:rsidR="00BE10AE" w:rsidRPr="00AC3883" w:rsidRDefault="00BE10AE" w:rsidP="00691484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E10AE" w:rsidRPr="00AC3883" w:rsidRDefault="00BE10AE" w:rsidP="00691484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C3883">
              <w:rPr>
                <w:rFonts w:ascii="Times New Roman" w:eastAsia="Calibri" w:hAnsi="Times New Roman" w:cs="Times New Roman"/>
              </w:rPr>
              <w:t>баллов</w:t>
            </w:r>
          </w:p>
        </w:tc>
      </w:tr>
    </w:tbl>
    <w:p w:rsidR="00BE10AE" w:rsidRPr="00BE10AE" w:rsidRDefault="00BE10AE" w:rsidP="00691484">
      <w:pPr>
        <w:pStyle w:val="Default"/>
        <w:jc w:val="both"/>
        <w:rPr>
          <w:sz w:val="28"/>
          <w:szCs w:val="28"/>
        </w:rPr>
      </w:pPr>
    </w:p>
    <w:p w:rsidR="00E70FE8" w:rsidRPr="00AC3883" w:rsidRDefault="00BE10AE" w:rsidP="00691484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Третий</w:t>
      </w:r>
      <w:r w:rsidRPr="00AC3883">
        <w:rPr>
          <w:b/>
          <w:sz w:val="28"/>
          <w:szCs w:val="28"/>
        </w:rPr>
        <w:t xml:space="preserve"> тур основного этапа Конкурса с конкурсным испытани</w:t>
      </w:r>
      <w:r>
        <w:rPr>
          <w:b/>
          <w:sz w:val="28"/>
          <w:szCs w:val="28"/>
        </w:rPr>
        <w:t xml:space="preserve">ем </w:t>
      </w:r>
      <w:r w:rsidRPr="00AC3883">
        <w:rPr>
          <w:b/>
          <w:sz w:val="28"/>
          <w:szCs w:val="28"/>
        </w:rPr>
        <w:t>«Профессиональный разговор»</w:t>
      </w:r>
      <w:r w:rsidR="00423FC0" w:rsidRPr="00AC3883">
        <w:rPr>
          <w:b/>
          <w:sz w:val="28"/>
          <w:szCs w:val="28"/>
        </w:rPr>
        <w:t xml:space="preserve"> </w:t>
      </w:r>
      <w:r w:rsidR="00423FC0" w:rsidRPr="00AC3883">
        <w:rPr>
          <w:sz w:val="28"/>
          <w:szCs w:val="28"/>
        </w:rPr>
        <w:t xml:space="preserve">(раскрытие лидерского потенциала финалистов Конкурса, демонстрация финалистами Конкурса понимания стратегических направлений развития образования и представление педагогической </w:t>
      </w:r>
      <w:proofErr w:type="gramStart"/>
      <w:r w:rsidR="00423FC0" w:rsidRPr="00AC3883">
        <w:rPr>
          <w:sz w:val="28"/>
          <w:szCs w:val="28"/>
        </w:rPr>
        <w:t>общественности собственного видения конструктивных решений актуальных задач образования</w:t>
      </w:r>
      <w:proofErr w:type="gramEnd"/>
      <w:r w:rsidR="00423FC0" w:rsidRPr="00AC3883">
        <w:rPr>
          <w:sz w:val="28"/>
          <w:szCs w:val="28"/>
        </w:rPr>
        <w:t>).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b/>
          <w:bCs/>
          <w:sz w:val="28"/>
          <w:szCs w:val="28"/>
        </w:rPr>
        <w:t xml:space="preserve">Формат: </w:t>
      </w:r>
      <w:r w:rsidRPr="00AC3883">
        <w:rPr>
          <w:sz w:val="28"/>
          <w:szCs w:val="28"/>
        </w:rPr>
        <w:t xml:space="preserve">представление и обсуждение финалистами Конкурса актуальных задач современного образования. </w:t>
      </w:r>
    </w:p>
    <w:p w:rsidR="00E70FE8" w:rsidRPr="00AC3883" w:rsidRDefault="00423FC0" w:rsidP="00691484">
      <w:pPr>
        <w:pStyle w:val="Default"/>
        <w:ind w:firstLine="708"/>
        <w:jc w:val="both"/>
        <w:rPr>
          <w:sz w:val="28"/>
          <w:szCs w:val="28"/>
        </w:rPr>
      </w:pPr>
      <w:r w:rsidRPr="00AC3883">
        <w:rPr>
          <w:sz w:val="28"/>
          <w:szCs w:val="28"/>
        </w:rPr>
        <w:t>Каждый финалист Конкурса представляет свою инициативу, направленную на решение актуальных задач современного образования, в формате информационного публичного выступления. Каждая представленная инициатива обсуждается всеми финалистами Конкурса в формате конструктивного диалога.</w:t>
      </w:r>
    </w:p>
    <w:p w:rsidR="00E70FE8" w:rsidRPr="00AC3883" w:rsidRDefault="00423FC0" w:rsidP="00691484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3883">
        <w:rPr>
          <w:rFonts w:ascii="Times New Roman" w:hAnsi="Times New Roman"/>
          <w:color w:val="000000"/>
          <w:sz w:val="28"/>
          <w:szCs w:val="28"/>
        </w:rPr>
        <w:t xml:space="preserve">Выступление </w:t>
      </w:r>
      <w:r w:rsidR="00091C2E">
        <w:rPr>
          <w:rFonts w:ascii="Times New Roman" w:hAnsi="Times New Roman"/>
          <w:color w:val="000000"/>
          <w:sz w:val="28"/>
          <w:szCs w:val="28"/>
        </w:rPr>
        <w:t>финалистов Конкурса</w:t>
      </w:r>
      <w:r w:rsidRPr="00AC3883">
        <w:rPr>
          <w:rFonts w:ascii="Times New Roman" w:hAnsi="Times New Roman"/>
          <w:color w:val="000000"/>
          <w:sz w:val="28"/>
          <w:szCs w:val="28"/>
        </w:rPr>
        <w:t xml:space="preserve"> может сопровождаться презентацией (не более 12 слайдов). </w:t>
      </w:r>
    </w:p>
    <w:p w:rsidR="00E70FE8" w:rsidRPr="00AC3883" w:rsidRDefault="00423FC0" w:rsidP="00691484">
      <w:pPr>
        <w:pStyle w:val="aa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3883">
        <w:rPr>
          <w:rFonts w:ascii="Times New Roman" w:hAnsi="Times New Roman"/>
          <w:color w:val="000000"/>
          <w:sz w:val="28"/>
          <w:szCs w:val="28"/>
        </w:rPr>
        <w:t>Выступления финалистов Конкурса регулируются модератором.</w:t>
      </w:r>
    </w:p>
    <w:p w:rsidR="00E70FE8" w:rsidRPr="00AC3883" w:rsidRDefault="00423FC0" w:rsidP="00691484">
      <w:pPr>
        <w:pStyle w:val="ad"/>
        <w:spacing w:beforeAutospacing="0" w:after="0" w:afterAutospacing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3883">
        <w:rPr>
          <w:rFonts w:eastAsiaTheme="minorHAnsi"/>
          <w:color w:val="000000"/>
          <w:sz w:val="28"/>
          <w:szCs w:val="28"/>
          <w:lang w:eastAsia="en-US"/>
        </w:rPr>
        <w:t>Тема конкурсного испытания утверждается Оргкомитетом.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883">
        <w:rPr>
          <w:rFonts w:ascii="Times New Roman" w:hAnsi="Times New Roman" w:cs="Times New Roman"/>
          <w:color w:val="000000"/>
          <w:sz w:val="28"/>
          <w:szCs w:val="28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AC3883">
        <w:rPr>
          <w:rFonts w:ascii="Times New Roman" w:hAnsi="Times New Roman" w:cs="Times New Roman"/>
          <w:color w:val="000000"/>
          <w:sz w:val="28"/>
          <w:szCs w:val="28"/>
        </w:rPr>
        <w:t>установочном</w:t>
      </w:r>
      <w:proofErr w:type="gramEnd"/>
      <w:r w:rsidR="00091C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3883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AC38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883">
        <w:rPr>
          <w:rFonts w:ascii="Times New Roman" w:hAnsi="Times New Roman" w:cs="Times New Roman"/>
          <w:b/>
          <w:sz w:val="28"/>
          <w:szCs w:val="28"/>
        </w:rPr>
        <w:t xml:space="preserve">Регламент: </w:t>
      </w:r>
      <w:r w:rsidRPr="00AC3883">
        <w:rPr>
          <w:rFonts w:ascii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испытания – не более 120 минут, из которых на представление инициативы каждого финалиста Конкурса – не более 5 минут; на обсуждение инициативы каждого финалиста Конкурса – не более 15 минут. 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оценивания:</w:t>
      </w: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проводится по трем критериям</w:t>
      </w:r>
      <w:r w:rsidRPr="00AC3883">
        <w:rPr>
          <w:rFonts w:ascii="Times New Roman" w:hAnsi="Times New Roman" w:cs="Times New Roman"/>
          <w:sz w:val="28"/>
          <w:szCs w:val="28"/>
        </w:rPr>
        <w:t xml:space="preserve">. </w:t>
      </w: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E70FE8" w:rsidRPr="00AC3883" w:rsidRDefault="00423FC0" w:rsidP="00691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="006914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3883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баллов.</w:t>
      </w:r>
    </w:p>
    <w:p w:rsidR="00E70FE8" w:rsidRPr="00AC3883" w:rsidRDefault="00E70FE8" w:rsidP="0069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FE8" w:rsidRPr="00AC3883" w:rsidRDefault="00423FC0" w:rsidP="00691484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C3883">
        <w:rPr>
          <w:rFonts w:ascii="Times New Roman" w:hAnsi="Times New Roman"/>
          <w:b/>
          <w:color w:val="000000" w:themeColor="text1"/>
          <w:sz w:val="28"/>
          <w:szCs w:val="28"/>
        </w:rPr>
        <w:t>Критерии оценивания к</w:t>
      </w:r>
      <w:r w:rsidRPr="00AC3883">
        <w:rPr>
          <w:rFonts w:ascii="Times New Roman" w:hAnsi="Times New Roman"/>
          <w:b/>
          <w:sz w:val="28"/>
          <w:szCs w:val="28"/>
        </w:rPr>
        <w:t xml:space="preserve">онкурсного испытания «Профессиональный разговор»: </w:t>
      </w: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tbl>
      <w:tblPr>
        <w:tblStyle w:val="af"/>
        <w:tblW w:w="9356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2439"/>
        <w:gridCol w:w="5358"/>
        <w:gridCol w:w="1559"/>
      </w:tblGrid>
      <w:tr w:rsidR="00E70FE8" w:rsidRPr="00691484" w:rsidTr="00691484">
        <w:trPr>
          <w:trHeight w:val="308"/>
        </w:trPr>
        <w:tc>
          <w:tcPr>
            <w:tcW w:w="2439" w:type="dxa"/>
            <w:vAlign w:val="center"/>
          </w:tcPr>
          <w:p w:rsidR="00E70FE8" w:rsidRPr="00691484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1484">
              <w:rPr>
                <w:rFonts w:ascii="Times New Roman" w:eastAsia="Calibri" w:hAnsi="Times New Roman" w:cs="Times New Roman"/>
                <w:b/>
              </w:rPr>
              <w:t>Критерий</w:t>
            </w:r>
          </w:p>
        </w:tc>
        <w:tc>
          <w:tcPr>
            <w:tcW w:w="5358" w:type="dxa"/>
            <w:vAlign w:val="center"/>
          </w:tcPr>
          <w:p w:rsidR="00E70FE8" w:rsidRPr="00691484" w:rsidRDefault="00423FC0" w:rsidP="00691484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691484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70FE8" w:rsidRPr="00691484" w:rsidRDefault="00423FC0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1484">
              <w:rPr>
                <w:rFonts w:ascii="Times New Roman" w:eastAsia="Calibri" w:hAnsi="Times New Roman" w:cs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 w:val="restart"/>
          </w:tcPr>
          <w:p w:rsidR="00691484" w:rsidRPr="00BC5ED7" w:rsidRDefault="00691484" w:rsidP="00FD5D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C5ED7">
              <w:rPr>
                <w:rFonts w:ascii="Times New Roman" w:hAnsi="Times New Roman"/>
              </w:rPr>
              <w:t>ргументированность профессионально-личностной позиции</w:t>
            </w:r>
          </w:p>
        </w:tc>
        <w:tc>
          <w:tcPr>
            <w:tcW w:w="5358" w:type="dxa"/>
          </w:tcPr>
          <w:p w:rsidR="00691484" w:rsidRPr="00691484" w:rsidRDefault="00691484" w:rsidP="00691484">
            <w:pPr>
              <w:pStyle w:val="Default"/>
              <w:rPr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 xml:space="preserve">опирается на знание нормативно-правовой базы и ценностных ориентиров современного образования 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8" w:type="dxa"/>
          </w:tcPr>
          <w:p w:rsidR="00691484" w:rsidRPr="00691484" w:rsidRDefault="00691484" w:rsidP="0069148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91484">
              <w:rPr>
                <w:color w:val="000000" w:themeColor="text1"/>
                <w:sz w:val="22"/>
                <w:szCs w:val="22"/>
              </w:rPr>
              <w:t xml:space="preserve">использует </w:t>
            </w:r>
            <w:r w:rsidRPr="00691484">
              <w:rPr>
                <w:rFonts w:eastAsia="Times New Roman"/>
                <w:sz w:val="22"/>
                <w:szCs w:val="22"/>
              </w:rPr>
              <w:t>собственный опыт преподавания и научный кругозор</w:t>
            </w:r>
            <w:r w:rsidRPr="00691484">
              <w:rPr>
                <w:color w:val="000000" w:themeColor="text1"/>
                <w:sz w:val="22"/>
                <w:szCs w:val="22"/>
              </w:rPr>
              <w:t xml:space="preserve"> при обосновании собственной позиции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1484">
              <w:rPr>
                <w:rFonts w:ascii="Times New Roman" w:hAnsi="Times New Roman" w:cs="Times New Roman"/>
              </w:rPr>
              <w:t>0-2</w:t>
            </w:r>
          </w:p>
        </w:tc>
      </w:tr>
      <w:tr w:rsidR="00691484" w:rsidRPr="00691484" w:rsidTr="00691484">
        <w:trPr>
          <w:trHeight w:val="120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8" w:type="dxa"/>
          </w:tcPr>
          <w:p w:rsidR="00691484" w:rsidRPr="00691484" w:rsidRDefault="00691484" w:rsidP="0069148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hAnsi="Times New Roman" w:cs="Times New Roman"/>
              </w:rPr>
              <w:t>участвует в обмене опытом, использует ясные формулировки вопросов, аргументации ответов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hAnsi="Times New Roman" w:cs="Times New Roman"/>
                <w:bCs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 w:val="restart"/>
          </w:tcPr>
          <w:p w:rsidR="00691484" w:rsidRPr="00BC5ED7" w:rsidRDefault="00691484" w:rsidP="00FD5DE4">
            <w:pPr>
              <w:spacing w:line="240" w:lineRule="auto"/>
              <w:rPr>
                <w:rFonts w:ascii="Times New Roman" w:hAnsi="Times New Roman"/>
              </w:rPr>
            </w:pPr>
            <w:r w:rsidRPr="00BC5ED7">
              <w:rPr>
                <w:rFonts w:ascii="Times New Roman" w:hAnsi="Times New Roman"/>
              </w:rPr>
              <w:t>Масштабность видения проблем и нестандартность предлагаемых решений</w:t>
            </w:r>
          </w:p>
        </w:tc>
        <w:tc>
          <w:tcPr>
            <w:tcW w:w="5358" w:type="dxa"/>
          </w:tcPr>
          <w:p w:rsidR="00691484" w:rsidRPr="00691484" w:rsidRDefault="00691484" w:rsidP="0069148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 xml:space="preserve">анализирует проблемы отрасли «Образование» на различных уровнях 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hAnsi="Times New Roman" w:cs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:rsidR="00691484" w:rsidRPr="00691484" w:rsidRDefault="00691484" w:rsidP="00691484">
            <w:pPr>
              <w:pStyle w:val="Default"/>
              <w:jc w:val="both"/>
              <w:rPr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>предлагает конструктивные решения, высказывает нестандартные идеи/авторские подходы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hAnsi="Times New Roman" w:cs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358" w:type="dxa"/>
          </w:tcPr>
          <w:p w:rsidR="00691484" w:rsidRPr="00691484" w:rsidRDefault="00691484" w:rsidP="0069148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hAnsi="Times New Roman" w:cs="Times New Roman"/>
              </w:rPr>
              <w:t>высказывает оригинальные идеи и учитывает возможные риски их воплощения в воспитании обучающихся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hAnsi="Times New Roman" w:cs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 w:val="restart"/>
          </w:tcPr>
          <w:p w:rsidR="00691484" w:rsidRPr="00BC5ED7" w:rsidRDefault="00691484" w:rsidP="00FD5DE4">
            <w:pPr>
              <w:spacing w:line="240" w:lineRule="auto"/>
              <w:rPr>
                <w:rFonts w:ascii="Times New Roman" w:hAnsi="Times New Roman"/>
              </w:rPr>
            </w:pPr>
            <w:r w:rsidRPr="00BC5ED7">
              <w:rPr>
                <w:rFonts w:ascii="Times New Roman" w:hAnsi="Times New Roman"/>
              </w:rPr>
              <w:t>Конструктивность позиции</w:t>
            </w:r>
            <w:r>
              <w:rPr>
                <w:rFonts w:ascii="Times New Roman" w:hAnsi="Times New Roman"/>
              </w:rPr>
              <w:t xml:space="preserve"> и к</w:t>
            </w:r>
            <w:r w:rsidRPr="00BC5ED7">
              <w:rPr>
                <w:rFonts w:ascii="Times New Roman" w:hAnsi="Times New Roman"/>
              </w:rPr>
              <w:t>оммуникативная культура</w:t>
            </w:r>
          </w:p>
        </w:tc>
        <w:tc>
          <w:tcPr>
            <w:tcW w:w="5358" w:type="dxa"/>
          </w:tcPr>
          <w:p w:rsidR="00691484" w:rsidRPr="00691484" w:rsidRDefault="00691484" w:rsidP="00FD5DE4">
            <w:pPr>
              <w:pStyle w:val="Default"/>
              <w:rPr>
                <w:color w:val="auto"/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>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FD5D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1484">
              <w:rPr>
                <w:rFonts w:ascii="Times New Roman" w:hAnsi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691484" w:rsidRPr="00691484" w:rsidRDefault="00691484" w:rsidP="00FD5DE4">
            <w:pPr>
              <w:pStyle w:val="Default"/>
              <w:rPr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>корректно использует понятийный аппарат, логично и грамотно строит свои высказывания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FD5D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1484">
              <w:rPr>
                <w:rFonts w:ascii="Times New Roman" w:hAnsi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691484" w:rsidRPr="00691484" w:rsidRDefault="00691484" w:rsidP="00FD5DE4">
            <w:pPr>
              <w:pStyle w:val="Default"/>
              <w:rPr>
                <w:color w:val="auto"/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>соблюдает нормы культуры речи, владеет вербальными и невербальными средствами коммуникации, ораторскими приемами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FD5D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1484">
              <w:rPr>
                <w:rFonts w:ascii="Times New Roman" w:hAnsi="Times New Roman"/>
              </w:rPr>
              <w:t>0-2</w:t>
            </w:r>
          </w:p>
        </w:tc>
      </w:tr>
      <w:tr w:rsidR="00691484" w:rsidRPr="00691484" w:rsidTr="00691484">
        <w:trPr>
          <w:trHeight w:val="308"/>
        </w:trPr>
        <w:tc>
          <w:tcPr>
            <w:tcW w:w="2439" w:type="dxa"/>
            <w:vMerge/>
          </w:tcPr>
          <w:p w:rsidR="00691484" w:rsidRPr="00691484" w:rsidRDefault="00691484" w:rsidP="006914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691484" w:rsidRPr="00691484" w:rsidRDefault="00691484" w:rsidP="00C47CD2">
            <w:pPr>
              <w:pStyle w:val="Default"/>
              <w:rPr>
                <w:sz w:val="22"/>
                <w:szCs w:val="22"/>
              </w:rPr>
            </w:pPr>
            <w:r w:rsidRPr="00691484">
              <w:rPr>
                <w:sz w:val="22"/>
                <w:szCs w:val="22"/>
              </w:rPr>
              <w:t xml:space="preserve">проявляет свой лидерский потенциал, индивидуальность и целеустремленность, осознанную личностную позицию 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C47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691484" w:rsidRPr="00691484">
        <w:trPr>
          <w:trHeight w:val="308"/>
        </w:trPr>
        <w:tc>
          <w:tcPr>
            <w:tcW w:w="7797" w:type="dxa"/>
            <w:gridSpan w:val="2"/>
          </w:tcPr>
          <w:p w:rsidR="00691484" w:rsidRPr="00691484" w:rsidRDefault="00691484" w:rsidP="00691484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691484" w:rsidRPr="00691484" w:rsidRDefault="00691484" w:rsidP="0069148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91484">
              <w:rPr>
                <w:rFonts w:ascii="Times New Roman" w:eastAsia="Calibri" w:hAnsi="Times New Roman" w:cs="Times New Roman"/>
              </w:rPr>
              <w:t>20 баллов</w:t>
            </w:r>
          </w:p>
        </w:tc>
      </w:tr>
    </w:tbl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p w:rsidR="00E70FE8" w:rsidRPr="00AC3883" w:rsidRDefault="00E70FE8" w:rsidP="00691484">
      <w:pPr>
        <w:pStyle w:val="Default"/>
        <w:jc w:val="both"/>
        <w:rPr>
          <w:sz w:val="28"/>
          <w:szCs w:val="28"/>
        </w:rPr>
      </w:pPr>
    </w:p>
    <w:sectPr w:rsidR="00E70FE8" w:rsidRPr="00AC3883" w:rsidSect="003D239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9DF"/>
    <w:multiLevelType w:val="multilevel"/>
    <w:tmpl w:val="87320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39210E"/>
    <w:multiLevelType w:val="hybridMultilevel"/>
    <w:tmpl w:val="2574374C"/>
    <w:lvl w:ilvl="0" w:tplc="0C5EDC9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37E1"/>
    <w:multiLevelType w:val="hybridMultilevel"/>
    <w:tmpl w:val="4774BD14"/>
    <w:lvl w:ilvl="0" w:tplc="4E38108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7C8"/>
    <w:multiLevelType w:val="hybridMultilevel"/>
    <w:tmpl w:val="FD32014A"/>
    <w:lvl w:ilvl="0" w:tplc="8B0E3594">
      <w:start w:val="16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9875DC4"/>
    <w:multiLevelType w:val="hybridMultilevel"/>
    <w:tmpl w:val="B2FA9C62"/>
    <w:lvl w:ilvl="0" w:tplc="BD7A83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87805"/>
    <w:multiLevelType w:val="multilevel"/>
    <w:tmpl w:val="89D099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209" w:hanging="150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209" w:hanging="150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50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50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50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  <w:rPr>
        <w:b/>
      </w:rPr>
    </w:lvl>
  </w:abstractNum>
  <w:abstractNum w:abstractNumId="6">
    <w:nsid w:val="447B7761"/>
    <w:multiLevelType w:val="hybridMultilevel"/>
    <w:tmpl w:val="086ED2AA"/>
    <w:lvl w:ilvl="0" w:tplc="2F9E17E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C78"/>
    <w:multiLevelType w:val="hybridMultilevel"/>
    <w:tmpl w:val="D5B8A58C"/>
    <w:lvl w:ilvl="0" w:tplc="0164DC52">
      <w:start w:val="26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B788A"/>
    <w:multiLevelType w:val="hybridMultilevel"/>
    <w:tmpl w:val="BFACACFE"/>
    <w:lvl w:ilvl="0" w:tplc="AA66794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82B31"/>
    <w:multiLevelType w:val="multilevel"/>
    <w:tmpl w:val="89D099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209" w:hanging="150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209" w:hanging="150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50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50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50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  <w:rPr>
        <w:b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70FE8"/>
    <w:rsid w:val="00042A43"/>
    <w:rsid w:val="00091C2E"/>
    <w:rsid w:val="001B3E9B"/>
    <w:rsid w:val="001D7D5D"/>
    <w:rsid w:val="0035748F"/>
    <w:rsid w:val="003D2399"/>
    <w:rsid w:val="003F2CCC"/>
    <w:rsid w:val="00423FC0"/>
    <w:rsid w:val="005179C7"/>
    <w:rsid w:val="00691484"/>
    <w:rsid w:val="008D22D6"/>
    <w:rsid w:val="00AC3883"/>
    <w:rsid w:val="00B62622"/>
    <w:rsid w:val="00BD2AC9"/>
    <w:rsid w:val="00BE10AE"/>
    <w:rsid w:val="00BE21CD"/>
    <w:rsid w:val="00C36120"/>
    <w:rsid w:val="00CA02D0"/>
    <w:rsid w:val="00E70FE8"/>
    <w:rsid w:val="00EF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61BC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3D23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3D2399"/>
    <w:pPr>
      <w:spacing w:after="140"/>
    </w:pPr>
  </w:style>
  <w:style w:type="paragraph" w:styleId="a7">
    <w:name w:val="List"/>
    <w:basedOn w:val="a6"/>
    <w:rsid w:val="003D2399"/>
    <w:rPr>
      <w:rFonts w:cs="Lucida Sans"/>
    </w:rPr>
  </w:style>
  <w:style w:type="paragraph" w:styleId="a8">
    <w:name w:val="caption"/>
    <w:basedOn w:val="a"/>
    <w:qFormat/>
    <w:rsid w:val="003D23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3D2399"/>
    <w:pPr>
      <w:suppressLineNumbers/>
    </w:pPr>
    <w:rPr>
      <w:rFonts w:cs="Lucida Sans"/>
    </w:rPr>
  </w:style>
  <w:style w:type="paragraph" w:customStyle="1" w:styleId="Default">
    <w:name w:val="Default"/>
    <w:qFormat/>
    <w:rsid w:val="001F793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1F7939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 Spacing"/>
    <w:uiPriority w:val="1"/>
    <w:qFormat/>
    <w:rsid w:val="001F7939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E04975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0E652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F61BC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e">
    <w:name w:val="Без списка"/>
    <w:uiPriority w:val="99"/>
    <w:semiHidden/>
    <w:unhideWhenUsed/>
    <w:qFormat/>
    <w:rsid w:val="003D2399"/>
  </w:style>
  <w:style w:type="table" w:styleId="af">
    <w:name w:val="Table Grid"/>
    <w:basedOn w:val="a1"/>
    <w:uiPriority w:val="59"/>
    <w:rsid w:val="00661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C3883"/>
    <w:pPr>
      <w:keepNext/>
      <w:keepLines/>
      <w:suppressAutoHyphens w:val="0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C3883"/>
    <w:rPr>
      <w:rFonts w:ascii="Arial" w:eastAsia="Arial" w:hAnsi="Arial" w:cs="Arial"/>
      <w:b/>
      <w:bCs/>
      <w:sz w:val="26"/>
      <w:szCs w:val="26"/>
    </w:rPr>
  </w:style>
  <w:style w:type="character" w:customStyle="1" w:styleId="ac">
    <w:name w:val="Абзац списка Знак"/>
    <w:link w:val="ab"/>
    <w:uiPriority w:val="34"/>
    <w:rsid w:val="00AC3883"/>
  </w:style>
  <w:style w:type="paragraph" w:customStyle="1" w:styleId="TableParagraph">
    <w:name w:val="Table Paragraph"/>
    <w:basedOn w:val="a"/>
    <w:uiPriority w:val="1"/>
    <w:qFormat/>
    <w:rsid w:val="00B6262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4</cp:revision>
  <cp:lastPrinted>2024-10-29T04:55:00Z</cp:lastPrinted>
  <dcterms:created xsi:type="dcterms:W3CDTF">2025-10-22T09:19:00Z</dcterms:created>
  <dcterms:modified xsi:type="dcterms:W3CDTF">2025-10-30T08:50:00Z</dcterms:modified>
  <dc:language>ru-RU</dc:language>
</cp:coreProperties>
</file>