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0B" w:rsidRDefault="00AC600B" w:rsidP="00AC600B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</w:rPr>
      </w:pPr>
    </w:p>
    <w:p w:rsidR="00AC600B" w:rsidRDefault="00AC600B" w:rsidP="00AC600B">
      <w:pPr>
        <w:spacing w:line="192" w:lineRule="auto"/>
        <w:jc w:val="left"/>
        <w:rPr>
          <w:rFonts w:ascii="Times New Roman" w:hAnsi="Times New Roman" w:cs="Times New Roman"/>
          <w:sz w:val="30"/>
          <w:szCs w:val="30"/>
        </w:rPr>
      </w:pPr>
    </w:p>
    <w:p w:rsidR="00AC600B" w:rsidRDefault="00AC600B" w:rsidP="00AC600B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</w:rPr>
      </w:pPr>
    </w:p>
    <w:p w:rsidR="00AC600B" w:rsidRDefault="00AC600B" w:rsidP="00AC600B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</w:rPr>
      </w:pPr>
    </w:p>
    <w:p w:rsidR="00AC600B" w:rsidRDefault="00AC600B" w:rsidP="00AC600B">
      <w:pPr>
        <w:spacing w:line="192" w:lineRule="auto"/>
        <w:jc w:val="left"/>
        <w:rPr>
          <w:rFonts w:ascii="Times New Roman" w:hAnsi="Times New Roman" w:cs="Times New Roman"/>
          <w:sz w:val="30"/>
          <w:szCs w:val="30"/>
        </w:rPr>
      </w:pPr>
    </w:p>
    <w:p w:rsidR="00AC600B" w:rsidRDefault="00AC600B" w:rsidP="00AC600B">
      <w:pPr>
        <w:ind w:firstLine="0"/>
        <w:rPr>
          <w:rFonts w:ascii="Calibri" w:hAnsi="Calibri" w:cs="Calibri"/>
          <w:sz w:val="22"/>
          <w:szCs w:val="22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29845</wp:posOffset>
            </wp:positionV>
            <wp:extent cx="1696720" cy="2305685"/>
            <wp:effectExtent l="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2305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00B" w:rsidRDefault="00AC600B" w:rsidP="00AC600B">
      <w:pPr>
        <w:ind w:firstLine="0"/>
        <w:jc w:val="right"/>
        <w:rPr>
          <w:rFonts w:ascii="Calibri" w:hAnsi="Calibri" w:cs="Calibri"/>
          <w:sz w:val="22"/>
          <w:szCs w:val="22"/>
        </w:rPr>
      </w:pPr>
      <w:bookmarkStart w:id="0" w:name="Par246"/>
      <w:bookmarkEnd w:id="0"/>
    </w:p>
    <w:p w:rsidR="00AC600B" w:rsidRDefault="00AC600B" w:rsidP="00AC600B">
      <w:pPr>
        <w:ind w:firstLine="0"/>
        <w:jc w:val="right"/>
        <w:rPr>
          <w:rFonts w:ascii="Calibri" w:hAnsi="Calibri" w:cs="Calibri"/>
          <w:sz w:val="22"/>
          <w:szCs w:val="22"/>
        </w:rPr>
      </w:pPr>
    </w:p>
    <w:p w:rsidR="00AC600B" w:rsidRDefault="00AC600B" w:rsidP="00AC600B">
      <w:pPr>
        <w:ind w:firstLine="540"/>
        <w:rPr>
          <w:rFonts w:ascii="Calibri" w:hAnsi="Calibri" w:cs="Calibri"/>
          <w:sz w:val="22"/>
          <w:szCs w:val="22"/>
        </w:rPr>
      </w:pPr>
    </w:p>
    <w:p w:rsidR="00AC600B" w:rsidRDefault="00AC600B" w:rsidP="00AC600B">
      <w:pPr>
        <w:ind w:firstLine="0"/>
        <w:jc w:val="right"/>
        <w:rPr>
          <w:rFonts w:ascii="Courier New" w:hAnsi="Courier New" w:cs="Courier New"/>
        </w:rPr>
      </w:pPr>
    </w:p>
    <w:p w:rsidR="00AC600B" w:rsidRDefault="00AC600B" w:rsidP="00AC600B">
      <w:pPr>
        <w:spacing w:line="192" w:lineRule="auto"/>
        <w:ind w:firstLine="0"/>
        <w:jc w:val="right"/>
        <w:rPr>
          <w:rFonts w:ascii="Times New Roman" w:hAnsi="Times New Roman" w:cs="Times New Roman"/>
          <w:sz w:val="30"/>
          <w:szCs w:val="30"/>
        </w:rPr>
      </w:pPr>
      <w:bookmarkStart w:id="1" w:name="Par253"/>
      <w:bookmarkEnd w:id="1"/>
      <w:r>
        <w:rPr>
          <w:rFonts w:ascii="Courier New" w:hAnsi="Courier New" w:cs="Courier New"/>
        </w:rPr>
        <w:t xml:space="preserve">             </w:t>
      </w:r>
      <w:r>
        <w:rPr>
          <w:rFonts w:ascii="Times New Roman" w:hAnsi="Times New Roman" w:cs="Times New Roman"/>
          <w:sz w:val="30"/>
          <w:szCs w:val="30"/>
        </w:rPr>
        <w:t>Информационная карта участника</w:t>
      </w:r>
    </w:p>
    <w:p w:rsidR="00AC600B" w:rsidRDefault="00AC600B" w:rsidP="00AC600B">
      <w:pPr>
        <w:spacing w:line="192" w:lineRule="auto"/>
        <w:ind w:firstLine="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Courier New" w:hAnsi="Courier New" w:cs="Courier New"/>
        </w:rPr>
        <w:t xml:space="preserve">               </w:t>
      </w:r>
      <w:r>
        <w:rPr>
          <w:rFonts w:ascii="Times New Roman" w:hAnsi="Times New Roman" w:cs="Times New Roman"/>
          <w:sz w:val="30"/>
          <w:szCs w:val="30"/>
        </w:rPr>
        <w:t>профессионального конкурса</w:t>
      </w:r>
    </w:p>
    <w:p w:rsidR="00AC600B" w:rsidRDefault="00AC600B" w:rsidP="00AC600B">
      <w:pPr>
        <w:spacing w:line="192" w:lineRule="auto"/>
        <w:ind w:firstLine="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Courier New" w:hAnsi="Courier New" w:cs="Courier New"/>
        </w:rPr>
        <w:t xml:space="preserve">         «</w:t>
      </w:r>
      <w:r>
        <w:rPr>
          <w:rFonts w:ascii="Times New Roman" w:hAnsi="Times New Roman" w:cs="Times New Roman"/>
          <w:sz w:val="30"/>
          <w:szCs w:val="30"/>
        </w:rPr>
        <w:t>Учитель года города Красноярска»</w:t>
      </w:r>
    </w:p>
    <w:p w:rsidR="00AC600B" w:rsidRDefault="00AC600B" w:rsidP="00AC600B">
      <w:pPr>
        <w:spacing w:line="192" w:lineRule="auto"/>
        <w:ind w:firstLine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  <w:sz w:val="28"/>
          <w:szCs w:val="28"/>
          <w:u w:val="single"/>
        </w:rPr>
        <w:t>Назарова</w:t>
      </w:r>
      <w:r>
        <w:rPr>
          <w:rFonts w:ascii="Courier New" w:hAnsi="Courier New" w:cs="Courier New"/>
        </w:rPr>
        <w:t xml:space="preserve"> </w:t>
      </w:r>
    </w:p>
    <w:p w:rsidR="00AC600B" w:rsidRDefault="00AC600B" w:rsidP="00AC600B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(фамилия)</w:t>
      </w:r>
    </w:p>
    <w:p w:rsidR="00AC600B" w:rsidRDefault="00AC600B" w:rsidP="00AC600B">
      <w:pPr>
        <w:ind w:firstLine="0"/>
        <w:jc w:val="right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  <w:sz w:val="28"/>
          <w:szCs w:val="28"/>
          <w:u w:val="single"/>
        </w:rPr>
        <w:t xml:space="preserve"> Эльмира </w:t>
      </w:r>
      <w:proofErr w:type="spellStart"/>
      <w:r>
        <w:rPr>
          <w:rFonts w:ascii="Courier New" w:hAnsi="Courier New" w:cs="Courier New"/>
          <w:sz w:val="28"/>
          <w:szCs w:val="28"/>
          <w:u w:val="single"/>
        </w:rPr>
        <w:t>Ибрагимовна</w:t>
      </w:r>
      <w:proofErr w:type="spellEnd"/>
    </w:p>
    <w:p w:rsidR="00AC600B" w:rsidRDefault="00AC600B" w:rsidP="00AC600B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 xml:space="preserve">                     (</w:t>
      </w:r>
      <w:r>
        <w:rPr>
          <w:rFonts w:ascii="Times New Roman" w:hAnsi="Times New Roman" w:cs="Times New Roman"/>
          <w:sz w:val="24"/>
          <w:szCs w:val="24"/>
        </w:rPr>
        <w:t>имя, отчество)</w:t>
      </w:r>
    </w:p>
    <w:p w:rsidR="00AC600B" w:rsidRDefault="00AC600B" w:rsidP="00AC600B">
      <w:pPr>
        <w:ind w:firstLine="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Courier New" w:hAnsi="Courier New" w:cs="Courier New"/>
        </w:rPr>
        <w:t xml:space="preserve">                   │  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  <w:u w:val="single"/>
        </w:rPr>
        <w:t>г. Красноярск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AC600B" w:rsidRDefault="00AC600B" w:rsidP="00AC600B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(муниципальное образование)</w:t>
      </w:r>
    </w:p>
    <w:p w:rsidR="00AC600B" w:rsidRDefault="00AC600B" w:rsidP="00AC600B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</w:p>
    <w:p w:rsidR="00AC600B" w:rsidRDefault="00AC600B" w:rsidP="00AC600B">
      <w:pPr>
        <w:ind w:firstLine="0"/>
        <w:jc w:val="left"/>
        <w:rPr>
          <w:rFonts w:ascii="Courier New" w:hAnsi="Courier New" w:cs="Courier New"/>
        </w:rPr>
      </w:pPr>
    </w:p>
    <w:p w:rsidR="00AC600B" w:rsidRDefault="00AC600B" w:rsidP="00AC600B">
      <w:pPr>
        <w:ind w:firstLine="540"/>
        <w:rPr>
          <w:rFonts w:ascii="Calibri" w:hAnsi="Calibri" w:cs="Calibri"/>
          <w:sz w:val="22"/>
          <w:szCs w:val="22"/>
        </w:rPr>
      </w:pPr>
    </w:p>
    <w:p w:rsidR="00AC600B" w:rsidRDefault="00AC600B" w:rsidP="00AC600B">
      <w:pPr>
        <w:ind w:firstLine="54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640"/>
      </w:tblGrid>
      <w:tr w:rsidR="00AC600B" w:rsidTr="00E770B1">
        <w:tc>
          <w:tcPr>
            <w:tcW w:w="9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267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1. Общие сведения</w:t>
            </w: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расноярск</w:t>
            </w:r>
            <w:proofErr w:type="spellEnd"/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(день, месяц, год)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26.08.87</w:t>
            </w: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рождения        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Красноярск</w:t>
            </w:r>
          </w:p>
        </w:tc>
      </w:tr>
      <w:tr w:rsidR="00AC600B" w:rsidTr="00E770B1">
        <w:trPr>
          <w:trHeight w:val="10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Адреса информационно-            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телекоммуникационной сети Интернет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(сайт, блог и т.д.), где можно   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участником и     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публикуемыми им материалами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u w:val="single"/>
              </w:rPr>
              <w:t>http://www.proshkolu.ru/user/Naza-ehlya/</w:t>
            </w:r>
          </w:p>
        </w:tc>
      </w:tr>
      <w:tr w:rsidR="00AC600B" w:rsidTr="00E770B1">
        <w:tc>
          <w:tcPr>
            <w:tcW w:w="92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281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2. Работа</w:t>
            </w:r>
          </w:p>
        </w:tc>
      </w:tr>
      <w:tr w:rsidR="00AC600B" w:rsidTr="00E770B1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(наименование          </w:t>
            </w:r>
            <w:proofErr w:type="gramEnd"/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Уставом)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Муниципальное автономное образовательное учреждение «Общеобразовательное учреждение гимназия №15»</w:t>
            </w: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  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предметы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География, природоведение, природа и экология Красноярского края, экономика</w:t>
            </w:r>
          </w:p>
        </w:tc>
      </w:tr>
      <w:tr w:rsidR="00AC600B" w:rsidTr="00E770B1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Классное руководство в настоящее 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время, в каком классе 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AC600B" w:rsidTr="00E770B1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трудовой и педагогический стаж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(полных лет на момент заполнения    </w:t>
            </w:r>
            <w:proofErr w:type="gramEnd"/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анкеты)               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лет</w:t>
            </w: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Квалификационная категория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1ая</w:t>
            </w:r>
          </w:p>
        </w:tc>
      </w:tr>
      <w:tr w:rsidR="00AC600B" w:rsidTr="00E770B1">
        <w:trPr>
          <w:trHeight w:val="400"/>
        </w:trPr>
        <w:tc>
          <w:tcPr>
            <w:tcW w:w="4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Почетные звания и награды        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(наименования и даты получения)     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C600B" w:rsidTr="00E770B1">
        <w:trPr>
          <w:trHeight w:val="400"/>
        </w:trPr>
        <w:tc>
          <w:tcPr>
            <w:tcW w:w="4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Послужной список (места и сроки     </w:t>
            </w:r>
            <w:proofErr w:type="gramEnd"/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работы за последние 10 лет) </w:t>
            </w:r>
            <w:proofErr w:type="gramEnd"/>
          </w:p>
        </w:tc>
        <w:tc>
          <w:tcPr>
            <w:tcW w:w="46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600B" w:rsidTr="00E770B1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Преподавательская 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совместительству (место работы и    </w:t>
            </w:r>
            <w:proofErr w:type="gramEnd"/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должность) 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C600B" w:rsidTr="00E770B1">
        <w:tc>
          <w:tcPr>
            <w:tcW w:w="92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310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3. Образование</w:t>
            </w:r>
          </w:p>
        </w:tc>
      </w:tr>
      <w:tr w:rsidR="00AC600B" w:rsidTr="00E770B1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и год окончания учреждения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высшего профессионального        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          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 государственный педагогический университет имени Виктора Петровича Астафьева, 2009</w:t>
            </w:r>
          </w:p>
        </w:tc>
      </w:tr>
      <w:tr w:rsidR="00AC600B" w:rsidTr="00E770B1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Специальность, квалификация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диплому               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AC600B" w:rsidTr="00E770B1">
        <w:trPr>
          <w:trHeight w:val="10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профессиональное  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за последние три года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(наименования образовательных       </w:t>
            </w:r>
            <w:proofErr w:type="gramEnd"/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программ, модулей, стажировок и  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т.п., места и сроки их получения)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реподавание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ЕНЦ в условиях реализации БУП-2004.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одули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Использование Интернет и ЦОР в изучении предмет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химии, биологии, географии).Создание учебных цифровых коллекций(видеофрагментов и иллюстраций) по естественно-научному предмету.</w:t>
            </w:r>
          </w:p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2014:ФГОС: Содержание и технологии школьного географического образования в условиях реализации ФГОС.</w:t>
            </w:r>
          </w:p>
        </w:tc>
      </w:tr>
      <w:tr w:rsidR="00AC600B" w:rsidTr="00E770B1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Знание иностранных языков (уровень  </w:t>
            </w:r>
            <w:proofErr w:type="gramEnd"/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владения)             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(базовый уровень)</w:t>
            </w: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        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Магистерская, являюсь аспирантом кафедры физической географии и геоэкологии Красноярского государственного педагогического университета имени Виктора Петровича Астафьева</w:t>
            </w:r>
          </w:p>
        </w:tc>
      </w:tr>
      <w:tr w:rsidR="00AC600B" w:rsidTr="00E770B1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диссертационной работы  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(работ)               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«Геолог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геоморфологическая  характеристика г. Красноярска и его окрестностей в связи с строительством»</w:t>
            </w:r>
          </w:p>
        </w:tc>
      </w:tr>
      <w:tr w:rsidR="00AC600B" w:rsidTr="00E770B1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Основные публикации (в том числе    </w:t>
            </w:r>
            <w:proofErr w:type="gramEnd"/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брошюры, книги)       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по теме «Физико-географические условия Средней Сибири и аспекты ее заселения » в сборник</w:t>
            </w:r>
            <w:r w:rsidR="00D24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5" w:name="_GoBack"/>
            <w:bookmarkEnd w:id="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«География и геоэкология на службе науки и инновационного образования» </w:t>
            </w:r>
          </w:p>
        </w:tc>
      </w:tr>
      <w:tr w:rsidR="00AC600B" w:rsidTr="00E770B1">
        <w:tc>
          <w:tcPr>
            <w:tcW w:w="92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336"/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>4. Краткое описание инновационного педагогического опыта</w:t>
            </w:r>
          </w:p>
        </w:tc>
      </w:tr>
      <w:tr w:rsidR="00AC600B" w:rsidTr="00E770B1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опыта (далее – ИПО)   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познавательных, исследовательских и творческих способностей учащихся на основе использования современных образовательных технологий, индивидуальной работы по обучению одаренных детей.</w:t>
            </w:r>
          </w:p>
        </w:tc>
      </w:tr>
      <w:tr w:rsidR="00AC600B" w:rsidTr="00E770B1">
        <w:trPr>
          <w:trHeight w:val="8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изменений (противоречия,   </w:t>
            </w:r>
            <w:proofErr w:type="gramEnd"/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новые средства обучения, новые   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деятельности, др.)    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 высокий уровень эффективности традиционных образовательных технологий при изучении географии в современном информационном пространстве. Противоречие между увеличивающимся объемом информации и старыми способами её обработки и усвоения. Необходимость включения новых средств обучения для формирования предметных компетенций. Отсутствие достаточных знаний об особенностях проявления детской одаренности, видовом ее разнообразии.</w:t>
            </w: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Идея изменений (в чем сущность ИПО)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Идея изменений в обучении  новым способам работы с информацией, которые можно использовать при обучении географии. Формирование содержания образования  и комплекса методик с опорой на интеграционные процессы в науке и культуре, в том числе  информационно-коммуникационные технологии. Использование ИКТ для систематизации знаний и умений. Использование методики развивающего, проблемного обучения. Работа по обучению одарённых детей.</w:t>
            </w: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Концептуальные основания изменений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изменений включает использование традиционных и современных педагогических технологий для повышения эффективности процесса обучения. Организация поисково-исследовательской деятельности на уроке и во внеурочной деятельности при открытии нового знания с использованием базовых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моделей деятельности.</w:t>
            </w: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 изменений   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познавательной активности учащихся в урочной и внеурочной деятельности.</w:t>
            </w:r>
          </w:p>
          <w:p w:rsidR="00AC600B" w:rsidRDefault="00AC600B" w:rsidP="00E770B1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проектной и исследовательской деятельности.</w:t>
            </w:r>
          </w:p>
        </w:tc>
      </w:tr>
      <w:tr w:rsidR="00AC600B" w:rsidTr="00E770B1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места предъявления       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          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использую в моей кандидатской работе.</w:t>
            </w:r>
          </w:p>
        </w:tc>
      </w:tr>
    </w:tbl>
    <w:p w:rsidR="00AC600B" w:rsidRDefault="00AC600B" w:rsidP="00AC600B"/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640"/>
      </w:tblGrid>
      <w:tr w:rsidR="00AC600B" w:rsidTr="00E770B1">
        <w:tc>
          <w:tcPr>
            <w:tcW w:w="92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355"/>
            <w:bookmarkEnd w:id="7"/>
            <w:r>
              <w:rPr>
                <w:rFonts w:ascii="Times New Roman" w:hAnsi="Times New Roman" w:cs="Times New Roman"/>
                <w:sz w:val="28"/>
                <w:szCs w:val="28"/>
              </w:rPr>
              <w:t>5. Общественная деятельность</w:t>
            </w:r>
          </w:p>
        </w:tc>
      </w:tr>
      <w:tr w:rsidR="00AC600B" w:rsidTr="00E770B1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общественных организациях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(наименование, направление          </w:t>
            </w:r>
            <w:proofErr w:type="gramEnd"/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и дата вступления)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600B" w:rsidTr="00E770B1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деятельности управляющего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(школьного) совета    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600B" w:rsidTr="00E770B1">
        <w:trPr>
          <w:trHeight w:val="10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и реализации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муниципальных, региональных,     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федеральных, международных программ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проектов (с указанием статуса     </w:t>
            </w:r>
            <w:proofErr w:type="gramEnd"/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участия)                      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600B" w:rsidTr="00E770B1">
        <w:tc>
          <w:tcPr>
            <w:tcW w:w="92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ar370"/>
            <w:bookmarkEnd w:id="8"/>
          </w:p>
        </w:tc>
      </w:tr>
      <w:tr w:rsidR="00AC600B" w:rsidTr="00E770B1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00B" w:rsidTr="00E770B1">
        <w:tc>
          <w:tcPr>
            <w:tcW w:w="92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377"/>
            <w:bookmarkEnd w:id="9"/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00B" w:rsidTr="00E770B1">
        <w:tc>
          <w:tcPr>
            <w:tcW w:w="92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ar385"/>
            <w:bookmarkEnd w:id="10"/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00B" w:rsidTr="00E770B1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C600B" w:rsidTr="00E770B1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C600B" w:rsidTr="00E770B1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C600B" w:rsidTr="00E770B1">
        <w:tc>
          <w:tcPr>
            <w:tcW w:w="92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ar410"/>
            <w:bookmarkEnd w:id="11"/>
            <w:r>
              <w:rPr>
                <w:rFonts w:ascii="Times New Roman" w:hAnsi="Times New Roman" w:cs="Times New Roman"/>
                <w:sz w:val="28"/>
                <w:szCs w:val="28"/>
              </w:rPr>
              <w:t>9. Профессиональные ценности</w:t>
            </w: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кредо участника  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“Хочешь научить ребенк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начни с себя”</w:t>
            </w:r>
          </w:p>
        </w:tc>
      </w:tr>
      <w:tr w:rsidR="00AC600B" w:rsidTr="00E770B1">
        <w:tc>
          <w:tcPr>
            <w:tcW w:w="4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Почему нравится работать в школе 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 работа позволяет мне реализовать мои творческие способности, дает мне непрерывное общение. Работая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не может не развиваться. Это меня радует.</w:t>
            </w:r>
          </w:p>
        </w:tc>
      </w:tr>
    </w:tbl>
    <w:p w:rsidR="00AC600B" w:rsidRDefault="00AC600B" w:rsidP="00AC600B"/>
    <w:p w:rsidR="00AC600B" w:rsidRDefault="00AC600B" w:rsidP="00AC600B"/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640"/>
      </w:tblGrid>
      <w:tr w:rsidR="00AC600B" w:rsidTr="00E770B1">
        <w:trPr>
          <w:trHeight w:val="400"/>
        </w:trPr>
        <w:tc>
          <w:tcPr>
            <w:tcW w:w="4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и личностные    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ценности, наиболее близкие Вам      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Честность, доброта, искренность, ответственность.</w:t>
            </w:r>
          </w:p>
        </w:tc>
      </w:tr>
      <w:tr w:rsidR="00AC600B" w:rsidTr="00E770B1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чем, по Вашему мнению, состоит   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миссия победителя конкурса «Учитель года города </w:t>
            </w:r>
          </w:p>
          <w:p w:rsidR="00AC600B" w:rsidRDefault="00AC600B" w:rsidP="00E770B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Красноярска»   </w:t>
            </w: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наиболее активного, интересного учителя.</w:t>
            </w:r>
          </w:p>
        </w:tc>
      </w:tr>
      <w:tr w:rsidR="00AC600B" w:rsidTr="00E770B1">
        <w:trPr>
          <w:trHeight w:val="400"/>
        </w:trPr>
        <w:tc>
          <w:tcPr>
            <w:tcW w:w="92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ar423"/>
            <w:bookmarkEnd w:id="1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Дополнительные сведения об участнике, не отраженные </w:t>
            </w:r>
          </w:p>
          <w:p w:rsidR="00AC600B" w:rsidRDefault="00AC600B" w:rsidP="00E770B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предыдущихразделах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 более 500 слов)</w:t>
            </w:r>
          </w:p>
        </w:tc>
      </w:tr>
      <w:tr w:rsidR="00AC600B" w:rsidTr="00E770B1">
        <w:tc>
          <w:tcPr>
            <w:tcW w:w="92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600B" w:rsidRDefault="00AC600B" w:rsidP="00E770B1">
            <w:pPr>
              <w:snapToGri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активный, целеустремленный человек. Люблю работать с детьми. Веду активный образ жизни. У меня много друзей и приятелей. Стараюсь постоянно развиваться. Обучаюсь в аспирантуре. </w:t>
            </w:r>
          </w:p>
        </w:tc>
      </w:tr>
    </w:tbl>
    <w:p w:rsidR="00AC600B" w:rsidRDefault="00AC600B" w:rsidP="00AC600B">
      <w:pPr>
        <w:ind w:firstLine="540"/>
      </w:pPr>
    </w:p>
    <w:p w:rsidR="00AC600B" w:rsidRDefault="00AC600B" w:rsidP="00AC600B">
      <w:pPr>
        <w:ind w:firstLine="54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Правильность сведений, представленных в информационной карте, подтверждаю.</w:t>
      </w:r>
    </w:p>
    <w:p w:rsidR="00AC600B" w:rsidRDefault="00AC600B" w:rsidP="00AC600B">
      <w:pPr>
        <w:ind w:firstLine="540"/>
        <w:rPr>
          <w:rFonts w:ascii="Times New Roman" w:hAnsi="Times New Roman" w:cs="Times New Roman"/>
          <w:sz w:val="30"/>
          <w:szCs w:val="30"/>
        </w:rPr>
      </w:pPr>
    </w:p>
    <w:p w:rsidR="00AC600B" w:rsidRDefault="00AC600B" w:rsidP="00AC600B">
      <w:pPr>
        <w:ind w:firstLine="540"/>
        <w:rPr>
          <w:rFonts w:ascii="Times New Roman" w:hAnsi="Times New Roman" w:cs="Times New Roman"/>
          <w:sz w:val="30"/>
          <w:szCs w:val="30"/>
        </w:rPr>
      </w:pPr>
    </w:p>
    <w:p w:rsidR="00AC600B" w:rsidRDefault="00AC600B" w:rsidP="00AC600B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                                                                    Э.И. Назарова</w:t>
      </w:r>
    </w:p>
    <w:p w:rsidR="00AC600B" w:rsidRDefault="00AC600B" w:rsidP="00AC600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AC600B" w:rsidRDefault="00AC600B" w:rsidP="00AC600B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AC600B" w:rsidRDefault="00AC600B" w:rsidP="00AC600B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</w:t>
      </w:r>
    </w:p>
    <w:p w:rsidR="00AC600B" w:rsidRDefault="00AC600B" w:rsidP="00AC600B">
      <w:pPr>
        <w:ind w:firstLine="540"/>
        <w:rPr>
          <w:rFonts w:ascii="Times New Roman" w:hAnsi="Times New Roman" w:cs="Times New Roman"/>
          <w:sz w:val="30"/>
          <w:szCs w:val="30"/>
        </w:rPr>
      </w:pPr>
    </w:p>
    <w:p w:rsidR="00AC600B" w:rsidRDefault="00AC600B" w:rsidP="00AC600B">
      <w:pPr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84455</wp:posOffset>
                </wp:positionV>
                <wp:extent cx="2027555" cy="8255"/>
                <wp:effectExtent l="12700" t="13970" r="7620" b="63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7555" cy="825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.65pt" to="16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" strokecolor="#4a7ebb" strokeweight=".26mm">
                <v:stroke joinstyle="miter"/>
              </v:line>
            </w:pict>
          </mc:Fallback>
        </mc:AlternateContent>
      </w:r>
    </w:p>
    <w:p w:rsidR="00AC600B" w:rsidRDefault="00AC600B" w:rsidP="00AC600B">
      <w:pPr>
        <w:ind w:firstLine="540"/>
        <w:rPr>
          <w:rFonts w:ascii="Times New Roman" w:hAnsi="Times New Roman" w:cs="Times New Roman"/>
          <w:sz w:val="28"/>
          <w:szCs w:val="28"/>
        </w:rPr>
      </w:pPr>
      <w:bookmarkStart w:id="13" w:name="Par437"/>
      <w:bookmarkEnd w:id="13"/>
    </w:p>
    <w:p w:rsidR="009E57AA" w:rsidRDefault="00D24552" w:rsidP="00AC600B">
      <w:pPr>
        <w:ind w:firstLine="0"/>
      </w:pPr>
    </w:p>
    <w:sectPr w:rsidR="009E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E0"/>
    <w:rsid w:val="000E7915"/>
    <w:rsid w:val="00163A6D"/>
    <w:rsid w:val="002B4DC8"/>
    <w:rsid w:val="00A753E0"/>
    <w:rsid w:val="00AC600B"/>
    <w:rsid w:val="00D2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0B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0B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dcterms:created xsi:type="dcterms:W3CDTF">2015-01-20T10:50:00Z</dcterms:created>
  <dcterms:modified xsi:type="dcterms:W3CDTF">2015-01-20T11:06:00Z</dcterms:modified>
</cp:coreProperties>
</file>