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2DE" w:rsidRPr="00E23FAC" w:rsidRDefault="00A142DE" w:rsidP="00E23FA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E23FAC">
        <w:rPr>
          <w:rFonts w:ascii="Times New Roman" w:hAnsi="Times New Roman" w:cs="Times New Roman"/>
          <w:b/>
          <w:bCs/>
          <w:sz w:val="28"/>
          <w:szCs w:val="28"/>
        </w:rPr>
        <w:t xml:space="preserve">Структура конкурсных испытаний </w:t>
      </w:r>
      <w:r w:rsidRPr="00E23FAC">
        <w:rPr>
          <w:rFonts w:ascii="Times New Roman" w:hAnsi="Times New Roman" w:cs="Times New Roman"/>
          <w:b/>
          <w:bCs/>
          <w:sz w:val="28"/>
          <w:szCs w:val="28"/>
        </w:rPr>
        <w:br/>
        <w:t>городского профессионального конкурса</w:t>
      </w:r>
    </w:p>
    <w:p w:rsidR="00A142DE" w:rsidRPr="00E23FAC" w:rsidRDefault="00A142DE" w:rsidP="00E23FA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23FAC">
        <w:rPr>
          <w:rFonts w:ascii="Times New Roman" w:hAnsi="Times New Roman" w:cs="Times New Roman"/>
          <w:b/>
          <w:sz w:val="28"/>
          <w:szCs w:val="28"/>
        </w:rPr>
        <w:t>«Лучший педагог дополнительного образования»</w:t>
      </w:r>
      <w:r w:rsidR="00FB7B20" w:rsidRPr="00E23FA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23FAC" w:rsidRPr="00E23FAC" w:rsidRDefault="00E23FAC" w:rsidP="00E23FA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A142DE" w:rsidRPr="00E23FAC" w:rsidRDefault="00A142DE" w:rsidP="00E23FA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E23FAC">
        <w:rPr>
          <w:rFonts w:ascii="Times New Roman" w:hAnsi="Times New Roman" w:cs="Times New Roman"/>
          <w:b/>
          <w:bCs/>
          <w:sz w:val="28"/>
          <w:szCs w:val="28"/>
        </w:rPr>
        <w:t>План-график*</w:t>
      </w:r>
    </w:p>
    <w:p w:rsidR="00A142DE" w:rsidRDefault="00A142DE" w:rsidP="00E23FAC">
      <w:pPr>
        <w:spacing w:after="0" w:line="240" w:lineRule="auto"/>
        <w:jc w:val="center"/>
        <w:outlineLvl w:val="0"/>
      </w:pPr>
    </w:p>
    <w:tbl>
      <w:tblPr>
        <w:tblW w:w="5525" w:type="pct"/>
        <w:tblInd w:w="-9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560"/>
        <w:gridCol w:w="3686"/>
        <w:gridCol w:w="1559"/>
        <w:gridCol w:w="3654"/>
      </w:tblGrid>
      <w:tr w:rsidR="00A142DE" w:rsidRPr="00E23FAC" w:rsidTr="00E23FAC">
        <w:tc>
          <w:tcPr>
            <w:tcW w:w="1560" w:type="dxa"/>
          </w:tcPr>
          <w:p w:rsidR="00A142DE" w:rsidRPr="00E23FAC" w:rsidRDefault="00A142DE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3686" w:type="dxa"/>
          </w:tcPr>
          <w:p w:rsidR="00A142DE" w:rsidRPr="00E23FAC" w:rsidRDefault="00A142DE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Конкурсное испытание</w:t>
            </w:r>
          </w:p>
        </w:tc>
        <w:tc>
          <w:tcPr>
            <w:tcW w:w="1559" w:type="dxa"/>
          </w:tcPr>
          <w:p w:rsidR="00A142DE" w:rsidRPr="00E23FAC" w:rsidRDefault="00A142DE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654" w:type="dxa"/>
          </w:tcPr>
          <w:p w:rsidR="00A142DE" w:rsidRPr="00E23FAC" w:rsidRDefault="00A142DE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A142DE" w:rsidRPr="00E23FAC" w:rsidRDefault="00A142DE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(по тексту Порядка)</w:t>
            </w:r>
          </w:p>
        </w:tc>
      </w:tr>
      <w:tr w:rsidR="00E23FAC" w:rsidRPr="00E23FAC" w:rsidTr="00E23FAC">
        <w:trPr>
          <w:trHeight w:val="55"/>
        </w:trPr>
        <w:tc>
          <w:tcPr>
            <w:tcW w:w="1560" w:type="dxa"/>
            <w:vMerge w:val="restart"/>
          </w:tcPr>
          <w:p w:rsidR="00E23FAC" w:rsidRPr="000509C7" w:rsidRDefault="00E23FAC" w:rsidP="0034538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09C7">
              <w:rPr>
                <w:rFonts w:ascii="Times New Roman" w:hAnsi="Times New Roman" w:cs="Times New Roman"/>
                <w:sz w:val="24"/>
                <w:szCs w:val="24"/>
              </w:rPr>
              <w:t>Прием заявок</w:t>
            </w:r>
          </w:p>
        </w:tc>
        <w:tc>
          <w:tcPr>
            <w:tcW w:w="3686" w:type="dxa"/>
          </w:tcPr>
          <w:p w:rsidR="00E23FAC" w:rsidRPr="000509C7" w:rsidRDefault="00E23FAC" w:rsidP="0034538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2693"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заявок для участия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D42693">
              <w:rPr>
                <w:rFonts w:ascii="Times New Roman" w:hAnsi="Times New Roman" w:cs="Times New Roman"/>
                <w:sz w:val="24"/>
                <w:szCs w:val="24"/>
              </w:rPr>
              <w:t>онкурсе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09.01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.2025 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-05.02.2025</w:t>
            </w:r>
          </w:p>
        </w:tc>
        <w:tc>
          <w:tcPr>
            <w:tcW w:w="3654" w:type="dxa"/>
          </w:tcPr>
          <w:p w:rsidR="00E23FAC" w:rsidRPr="00D42693" w:rsidRDefault="00E23FAC" w:rsidP="0034538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2693">
              <w:rPr>
                <w:rFonts w:ascii="Times New Roman" w:hAnsi="Times New Roman" w:cs="Times New Roman"/>
                <w:sz w:val="24"/>
                <w:szCs w:val="24"/>
              </w:rPr>
              <w:t>Допуск к участию в конкурсе</w:t>
            </w: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B51050" w:rsidRDefault="00E23FAC" w:rsidP="0034538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1050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06-07.02.2025</w:t>
            </w:r>
          </w:p>
        </w:tc>
        <w:tc>
          <w:tcPr>
            <w:tcW w:w="3654" w:type="dxa"/>
          </w:tcPr>
          <w:p w:rsidR="00E23FAC" w:rsidRPr="00B51050" w:rsidRDefault="00E23FAC" w:rsidP="0034538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1050">
              <w:rPr>
                <w:rFonts w:ascii="Times New Roman" w:hAnsi="Times New Roman" w:cs="Times New Roman"/>
                <w:sz w:val="24"/>
                <w:szCs w:val="24"/>
              </w:rPr>
              <w:t>Информация об участниках Конкурса, прошедших в отборочный этап</w:t>
            </w:r>
          </w:p>
        </w:tc>
      </w:tr>
      <w:tr w:rsidR="00E23FAC" w:rsidRPr="00E23FAC" w:rsidTr="00E23FAC">
        <w:trPr>
          <w:trHeight w:val="989"/>
        </w:trPr>
        <w:tc>
          <w:tcPr>
            <w:tcW w:w="1560" w:type="dxa"/>
            <w:vMerge w:val="restart"/>
          </w:tcPr>
          <w:p w:rsidR="00E23FAC" w:rsidRPr="00A7354A" w:rsidRDefault="00E23FAC" w:rsidP="0034538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Отборочный</w:t>
            </w: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Проверка конкурсных материалов «Визитная карточка» - видеоролик с методической разработкой по программам дополнительного образования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07-20.02.2025</w:t>
            </w:r>
          </w:p>
        </w:tc>
        <w:tc>
          <w:tcPr>
            <w:tcW w:w="3654" w:type="dxa"/>
            <w:vMerge w:val="restart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 первого тура  основного этапа Конкурса (не более 80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% от общего количества поданных заявок)</w:t>
            </w:r>
          </w:p>
        </w:tc>
      </w:tr>
      <w:tr w:rsidR="00E23FAC" w:rsidRPr="00E23FAC" w:rsidTr="00E23FAC">
        <w:trPr>
          <w:trHeight w:val="257"/>
        </w:trPr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 w:val="restart"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1 тур</w:t>
            </w: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3654" w:type="dxa"/>
            <w:vMerge w:val="restart"/>
          </w:tcPr>
          <w:p w:rsidR="00E23FAC" w:rsidRPr="00E23FAC" w:rsidRDefault="00E23FAC" w:rsidP="00E23FAC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участников второго тура основного этапа Конкурса (не более 75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23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от общего количества участников первого тура основного этапа конкурса)</w:t>
            </w: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«Методическая мастерская»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03-05.03.2025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06.03.2025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 w:val="restart"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2 тур</w:t>
            </w: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3654" w:type="dxa"/>
            <w:vMerge w:val="restart"/>
          </w:tcPr>
          <w:p w:rsidR="00E23FAC" w:rsidRPr="00E23FAC" w:rsidRDefault="00E23FAC" w:rsidP="00E23FAC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участников третьего тура основного этапа Конкурса (не более 50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23F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  от общего количества участников второго тура основного этапа Конкурса)</w:t>
            </w: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«Мастер-класс»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10-12.03.2025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«Учебное занятие»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17-19.03.2025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 w:val="restart"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3 тур</w:t>
            </w: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559" w:type="dxa"/>
          </w:tcPr>
          <w:p w:rsidR="00E23FAC" w:rsidRPr="00E23FAC" w:rsidRDefault="00E23FAC" w:rsidP="005D38E1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D38E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3654" w:type="dxa"/>
            <w:vMerge w:val="restart"/>
          </w:tcPr>
          <w:p w:rsidR="00E23FAC" w:rsidRPr="00E23FAC" w:rsidRDefault="00E23FAC" w:rsidP="00E23FAC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6 финалистов</w:t>
            </w: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«Профессиональный разговор»</w:t>
            </w:r>
          </w:p>
        </w:tc>
        <w:tc>
          <w:tcPr>
            <w:tcW w:w="1559" w:type="dxa"/>
          </w:tcPr>
          <w:p w:rsidR="00E23FAC" w:rsidRPr="00E23FAC" w:rsidRDefault="00E23FAC" w:rsidP="005D38E1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D38E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23FAC" w:rsidRPr="00E23FAC" w:rsidTr="00E23FAC">
        <w:tc>
          <w:tcPr>
            <w:tcW w:w="1560" w:type="dxa"/>
            <w:vMerge w:val="restart"/>
          </w:tcPr>
          <w:p w:rsidR="00E23FAC" w:rsidRPr="00E23FAC" w:rsidRDefault="00E23FAC" w:rsidP="00E23FAC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Закрытие конкурса</w:t>
            </w: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Торжественное награждение</w:t>
            </w:r>
          </w:p>
        </w:tc>
        <w:tc>
          <w:tcPr>
            <w:tcW w:w="1559" w:type="dxa"/>
          </w:tcPr>
          <w:p w:rsidR="00E23FAC" w:rsidRPr="00E23FAC" w:rsidRDefault="00E23FAC" w:rsidP="005D38E1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38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3654" w:type="dxa"/>
            <w:vMerge w:val="restart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1 победите</w:t>
            </w:r>
            <w:bookmarkStart w:id="0" w:name="_GoBack"/>
            <w:bookmarkEnd w:id="0"/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ль, 5 лауреатов</w:t>
            </w:r>
          </w:p>
        </w:tc>
      </w:tr>
      <w:tr w:rsidR="00E23FAC" w:rsidRPr="00E23FAC" w:rsidTr="00E23FAC">
        <w:tc>
          <w:tcPr>
            <w:tcW w:w="1560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</w:tcPr>
          <w:p w:rsidR="00E23FAC" w:rsidRPr="00E23FAC" w:rsidRDefault="00E23FAC" w:rsidP="005D38E1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38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23FAC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3654" w:type="dxa"/>
            <w:vMerge/>
          </w:tcPr>
          <w:p w:rsidR="00E23FAC" w:rsidRPr="00E23FAC" w:rsidRDefault="00E23FAC" w:rsidP="00E23FAC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A142DE" w:rsidRPr="00FB7B20" w:rsidRDefault="00A142DE" w:rsidP="00E23FAC">
      <w:pPr>
        <w:spacing w:after="0" w:line="240" w:lineRule="auto"/>
        <w:jc w:val="center"/>
        <w:outlineLvl w:val="0"/>
      </w:pPr>
    </w:p>
    <w:p w:rsidR="00E23FAC" w:rsidRDefault="00A142DE" w:rsidP="00E23FAC">
      <w:pPr>
        <w:spacing w:after="0" w:line="240" w:lineRule="auto"/>
        <w:ind w:left="-993"/>
        <w:jc w:val="both"/>
        <w:outlineLvl w:val="0"/>
        <w:rPr>
          <w:rFonts w:ascii="Times New Roman" w:hAnsi="Times New Roman" w:cs="Times New Roman"/>
          <w:b/>
          <w:bCs/>
          <w:color w:val="FF0000"/>
        </w:rPr>
      </w:pPr>
      <w:r w:rsidRPr="00E23FAC">
        <w:rPr>
          <w:rFonts w:ascii="Times New Roman" w:hAnsi="Times New Roman" w:cs="Times New Roman"/>
          <w:b/>
          <w:bCs/>
          <w:color w:val="FF0000"/>
        </w:rPr>
        <w:t xml:space="preserve">*Данные сроки имеют ориентировочный характер. </w:t>
      </w:r>
    </w:p>
    <w:p w:rsidR="00C51DB0" w:rsidRPr="00E23FAC" w:rsidRDefault="00A142DE" w:rsidP="00E23FAC">
      <w:pPr>
        <w:spacing w:after="0" w:line="240" w:lineRule="auto"/>
        <w:ind w:left="-993"/>
        <w:jc w:val="both"/>
        <w:outlineLvl w:val="0"/>
        <w:rPr>
          <w:rFonts w:ascii="Times New Roman" w:hAnsi="Times New Roman" w:cs="Times New Roman"/>
          <w:color w:val="FF0000"/>
        </w:rPr>
      </w:pPr>
      <w:r w:rsidRPr="00E23FAC">
        <w:rPr>
          <w:rFonts w:ascii="Times New Roman" w:hAnsi="Times New Roman" w:cs="Times New Roman"/>
          <w:b/>
          <w:bCs/>
          <w:color w:val="FF0000"/>
        </w:rPr>
        <w:t>Оргкомитет имеет право корректировать дату, место и форму конкурсных мероприятий.</w:t>
      </w:r>
    </w:p>
    <w:sectPr w:rsidR="00C51DB0" w:rsidRPr="00E23FAC" w:rsidSect="00C928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184E"/>
    <w:rsid w:val="0013184E"/>
    <w:rsid w:val="003861B0"/>
    <w:rsid w:val="003B7848"/>
    <w:rsid w:val="0052265C"/>
    <w:rsid w:val="005D38E1"/>
    <w:rsid w:val="00A142DE"/>
    <w:rsid w:val="00C51DB0"/>
    <w:rsid w:val="00C92852"/>
    <w:rsid w:val="00E23FAC"/>
    <w:rsid w:val="00FA070E"/>
    <w:rsid w:val="00FB7B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2DE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qFormat/>
    <w:rsid w:val="00A142DE"/>
    <w:pPr>
      <w:widowControl w:val="0"/>
      <w:suppressLineNumbers/>
    </w:pPr>
  </w:style>
  <w:style w:type="paragraph" w:customStyle="1" w:styleId="ConsPlusTitle">
    <w:name w:val="ConsPlusTitle"/>
    <w:uiPriority w:val="99"/>
    <w:rsid w:val="00A142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2DE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qFormat/>
    <w:rsid w:val="00A142DE"/>
    <w:pPr>
      <w:widowControl w:val="0"/>
      <w:suppressLineNumbers/>
    </w:pPr>
  </w:style>
  <w:style w:type="paragraph" w:customStyle="1" w:styleId="ConsPlusTitle">
    <w:name w:val="ConsPlusTitle"/>
    <w:uiPriority w:val="99"/>
    <w:rsid w:val="00A142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kadry@kimc.ms</cp:lastModifiedBy>
  <cp:revision>12</cp:revision>
  <dcterms:created xsi:type="dcterms:W3CDTF">2023-12-13T04:22:00Z</dcterms:created>
  <dcterms:modified xsi:type="dcterms:W3CDTF">2025-03-06T10:25:00Z</dcterms:modified>
</cp:coreProperties>
</file>