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D" w:rsidRDefault="00D33B1D" w:rsidP="00D33B1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«Возможности предмета истории по формированию духовно-нравственных основ гражданской идентичности»</w:t>
      </w:r>
    </w:p>
    <w:p w:rsidR="00D33B1D" w:rsidRDefault="00D33B1D" w:rsidP="00D33B1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Чернышева О.А.</w:t>
      </w:r>
    </w:p>
    <w:p w:rsidR="00D33B1D" w:rsidRDefault="00D33B1D" w:rsidP="00D33B1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учитель истории г. Красноярск МБОУ СШ № 97</w:t>
      </w:r>
    </w:p>
    <w:p w:rsidR="00D33B1D" w:rsidRDefault="00D33B1D" w:rsidP="00D33B1D">
      <w:pPr>
        <w:jc w:val="center"/>
        <w:rPr>
          <w:sz w:val="28"/>
          <w:szCs w:val="28"/>
        </w:rPr>
      </w:pP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 условиях информационных войн, </w:t>
      </w:r>
      <w:proofErr w:type="spellStart"/>
      <w:r>
        <w:rPr>
          <w:rFonts w:ascii="Calibri" w:hAnsi="Calibri"/>
          <w:sz w:val="28"/>
          <w:szCs w:val="28"/>
        </w:rPr>
        <w:t>вестернизации</w:t>
      </w:r>
      <w:proofErr w:type="spellEnd"/>
      <w:r>
        <w:rPr>
          <w:rFonts w:ascii="Calibri" w:hAnsi="Calibri"/>
          <w:sz w:val="28"/>
          <w:szCs w:val="28"/>
        </w:rPr>
        <w:t xml:space="preserve"> культурного и информационного пространства, усиливающихся миграционных тенденций, действие которых обусловлено политическими и социально-экономическими причинами, в обществе можно наблюдать проявления размывания </w:t>
      </w:r>
      <w:proofErr w:type="spellStart"/>
      <w:r>
        <w:rPr>
          <w:rFonts w:ascii="Calibri" w:hAnsi="Calibri"/>
          <w:sz w:val="28"/>
          <w:szCs w:val="28"/>
        </w:rPr>
        <w:t>самоидентичности</w:t>
      </w:r>
      <w:proofErr w:type="spellEnd"/>
      <w:r>
        <w:rPr>
          <w:rFonts w:ascii="Calibri" w:hAnsi="Calibri"/>
          <w:sz w:val="28"/>
          <w:szCs w:val="28"/>
        </w:rPr>
        <w:t xml:space="preserve">. Тем более, эта проблема, оказывается актуальна для региона Сибири, где коренное население растворяется в среде добровольных и недобровольных переселенцев, где национальный состав современных мигрантов становится всё более </w:t>
      </w:r>
      <w:proofErr w:type="spellStart"/>
      <w:r>
        <w:rPr>
          <w:rFonts w:ascii="Calibri" w:hAnsi="Calibri"/>
          <w:sz w:val="28"/>
          <w:szCs w:val="28"/>
        </w:rPr>
        <w:t>полиэтничным</w:t>
      </w:r>
      <w:proofErr w:type="spellEnd"/>
      <w:r>
        <w:rPr>
          <w:rFonts w:ascii="Calibri" w:hAnsi="Calibri"/>
          <w:sz w:val="28"/>
          <w:szCs w:val="28"/>
        </w:rPr>
        <w:t xml:space="preserve">, очевидность этого социального явления можно наблюдать на примере социального состава классных коллективов. В таких условиях механизмы преемственности «духовного кода», не всегда срабатывают и наряду с </w:t>
      </w:r>
      <w:proofErr w:type="gramStart"/>
      <w:r>
        <w:rPr>
          <w:rFonts w:ascii="Calibri" w:hAnsi="Calibri"/>
          <w:sz w:val="28"/>
          <w:szCs w:val="28"/>
        </w:rPr>
        <w:t>социальным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маргинализмом</w:t>
      </w:r>
      <w:proofErr w:type="spellEnd"/>
      <w:r>
        <w:rPr>
          <w:rFonts w:ascii="Calibri" w:hAnsi="Calibri"/>
          <w:sz w:val="28"/>
          <w:szCs w:val="28"/>
        </w:rPr>
        <w:t xml:space="preserve"> наблюдается «</w:t>
      </w:r>
      <w:proofErr w:type="spellStart"/>
      <w:r>
        <w:rPr>
          <w:rFonts w:ascii="Calibri" w:hAnsi="Calibri"/>
          <w:sz w:val="28"/>
          <w:szCs w:val="28"/>
        </w:rPr>
        <w:t>маргинализм</w:t>
      </w:r>
      <w:proofErr w:type="spellEnd"/>
      <w:r>
        <w:rPr>
          <w:rFonts w:ascii="Calibri" w:hAnsi="Calibri"/>
          <w:sz w:val="28"/>
          <w:szCs w:val="28"/>
        </w:rPr>
        <w:t xml:space="preserve"> духовный». Обезличивание и обесценивание одной из главных ценностей – гражданской </w:t>
      </w:r>
      <w:proofErr w:type="spellStart"/>
      <w:r>
        <w:rPr>
          <w:rFonts w:ascii="Calibri" w:hAnsi="Calibri"/>
          <w:sz w:val="28"/>
          <w:szCs w:val="28"/>
        </w:rPr>
        <w:t>самоидентичности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 системе современных образовательных стандартов, задача духовно - нравственного воспитания, является одной из основополагающих. </w:t>
      </w:r>
      <w:proofErr w:type="gramStart"/>
      <w:r>
        <w:rPr>
          <w:rFonts w:ascii="Calibri" w:hAnsi="Calibri"/>
          <w:sz w:val="28"/>
          <w:szCs w:val="28"/>
        </w:rPr>
        <w:t>ФГОС определяет гражданскую идентичность как личностный результат учащегося, который проявляется через такие категории как «патриотизм, уважение к Отечеству,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>
        <w:rPr>
          <w:rFonts w:ascii="Calibri" w:hAnsi="Calibri"/>
          <w:sz w:val="28"/>
          <w:szCs w:val="28"/>
        </w:rPr>
        <w:t xml:space="preserve"> воспитание чувства ответственности и долга перед Родиной»</w:t>
      </w:r>
      <w:r>
        <w:rPr>
          <w:rFonts w:ascii="Calibri" w:hAnsi="Calibri"/>
          <w:sz w:val="28"/>
          <w:szCs w:val="28"/>
          <w:vertAlign w:val="superscript"/>
        </w:rPr>
        <w:t>1</w:t>
      </w:r>
      <w:r>
        <w:rPr>
          <w:rFonts w:ascii="Calibri" w:hAnsi="Calibri"/>
          <w:sz w:val="28"/>
          <w:szCs w:val="28"/>
        </w:rPr>
        <w:t xml:space="preserve">. </w:t>
      </w: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Поэтому, понимая неоднозначность поставленной задачи по воспитанию и формированию российской гражданской идентичности учащихся, учителю истории приходится учитывать ситуацию многофакторности её интерпретации. Учитель истории вынужден задаваться </w:t>
      </w:r>
      <w:proofErr w:type="gramStart"/>
      <w:r>
        <w:rPr>
          <w:rFonts w:ascii="Calibri" w:hAnsi="Calibri"/>
          <w:sz w:val="28"/>
          <w:szCs w:val="28"/>
        </w:rPr>
        <w:t>вопросами</w:t>
      </w:r>
      <w:proofErr w:type="gramEnd"/>
      <w:r>
        <w:rPr>
          <w:rFonts w:ascii="Calibri" w:hAnsi="Calibri"/>
          <w:sz w:val="28"/>
          <w:szCs w:val="28"/>
        </w:rPr>
        <w:t xml:space="preserve"> - «Каким образом сделать своей историю России для мигрантов ближнего зарубежья? Какие необходимо совершить педагогические действия, чтобы учащиеся, которых привезли родители в новый регион, могли  присвоить культурные ценности края? Каким образом, обеспечить понимание культуры, истории не только своего народа, но и коренных народов региона, другими российскими учениками? Где искать связи с сибирским казачеством, если сам не являешься их потомком?» </w:t>
      </w: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Решение задачи по формированию и воспитанию гражданской идентичности, на мой взгляд, возможно через обращение к истории своей «малой» Родины, своего региона, новой «малой» Родины, к тем культурным истокам, благодаря которым становится возможным понимание уникального «духовного кода» того места, где может быть ты и не родился, но живёшь. Именно погружение в историко-культурное пространство «малой» Родины и региона позволяет вплести историю региона в общую ткань российской истории, делая её актуальной и личностно-значимой </w:t>
      </w:r>
      <w:proofErr w:type="gramStart"/>
      <w:r>
        <w:rPr>
          <w:rFonts w:ascii="Calibri" w:hAnsi="Calibri"/>
          <w:sz w:val="28"/>
          <w:szCs w:val="28"/>
        </w:rPr>
        <w:t>для</w:t>
      </w:r>
      <w:proofErr w:type="gramEnd"/>
      <w:r>
        <w:rPr>
          <w:rFonts w:ascii="Calibri" w:hAnsi="Calibri"/>
          <w:sz w:val="28"/>
          <w:szCs w:val="28"/>
        </w:rPr>
        <w:t xml:space="preserve"> обучающихся, связав её со своей личной историей.</w:t>
      </w: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Поскольку предметное региональное содержание  в 5 и 6 классах с одной стороны, очень ограничено, с другой стороны необходимость сохранения преемственности курса ОРКСЭ при переходе из 4 в 5 класс, то при формировании УП в этом учебном году был введён курс ОДНКНР через часы школьного компонента 68 часов. В прошлом учебном году вёлся курс «Историческая реконструкция» в 5-6 классах. В 5 классе через интерпретацию символов герба города Красноярска и Края реконструировали образ красноярцев, исследование по истории геральдики городов Красноярского края, следующим шагом является </w:t>
      </w:r>
      <w:proofErr w:type="gramStart"/>
      <w:r>
        <w:rPr>
          <w:rFonts w:ascii="Calibri" w:hAnsi="Calibri"/>
          <w:sz w:val="28"/>
          <w:szCs w:val="28"/>
        </w:rPr>
        <w:t>индивидуальный проект</w:t>
      </w:r>
      <w:proofErr w:type="gramEnd"/>
      <w:r>
        <w:rPr>
          <w:rFonts w:ascii="Calibri" w:hAnsi="Calibri"/>
          <w:sz w:val="28"/>
          <w:szCs w:val="28"/>
        </w:rPr>
        <w:t xml:space="preserve"> - создание герба своей семьи, где необходимо было перенести в свой герб символ из герба Красноярска или другого города, презентовать. Групповой проект – создание герба для своего класса, условие было тем же. Презентовали свои проекты перед своими одноклассниками. Таким образом, через непосредственные действия, манипуляции с символами появляется возможность протянуть связи от абстрактного изображения к себе, найти общие качества в прошлых поколениях красноярцев и в себе и своих сверстниках. Фактически приходится наращивать эти корни и духовные скрепы.</w:t>
      </w:r>
    </w:p>
    <w:p w:rsidR="00D33B1D" w:rsidRDefault="00D33B1D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 6 классе «Историческая реконструкция» через «Историю красноярского казачества» - реконструкция казачьего двора на территории школы.</w:t>
      </w:r>
    </w:p>
    <w:p w:rsidR="000D0166" w:rsidRDefault="000D0166" w:rsidP="00D33B1D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Тема казачества неслучайная, поскольку в школе реализуется программа «Казачий класс» в рамках образовательной области ОДНКНР.</w:t>
      </w:r>
    </w:p>
    <w:p w:rsidR="000A4272" w:rsidRPr="000D0166" w:rsidRDefault="00D33B1D" w:rsidP="000D0166">
      <w:pPr>
        <w:spacing w:after="20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именно учителю истории, приходится находить неформальные подходы, задавая векторы в духовно-нравственных ориентирах детей. Привлекать для этой цели ресурсы как музеев и культурно-исторических центров, так и  ресурсы Русской православной церкви. При этом</w:t>
      </w:r>
      <w:proofErr w:type="gramStart"/>
      <w:r>
        <w:rPr>
          <w:rFonts w:ascii="Calibri" w:hAnsi="Calibri"/>
          <w:sz w:val="28"/>
          <w:szCs w:val="28"/>
        </w:rPr>
        <w:t>,</w:t>
      </w:r>
      <w:proofErr w:type="gramEnd"/>
      <w:r>
        <w:rPr>
          <w:rFonts w:ascii="Calibri" w:hAnsi="Calibri"/>
          <w:sz w:val="28"/>
          <w:szCs w:val="28"/>
        </w:rPr>
        <w:t xml:space="preserve"> сам выбор этих объектов, отношение к ним, является областью ответственности учителя и приобретает очень важное значение. Так как от него зависит, что именно, окажется в фокусе этих ориентиров.</w:t>
      </w:r>
      <w:bookmarkStart w:id="0" w:name="_GoBack"/>
      <w:bookmarkEnd w:id="0"/>
    </w:p>
    <w:sectPr w:rsidR="000A4272" w:rsidRPr="000D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8"/>
    <w:rsid w:val="00031256"/>
    <w:rsid w:val="000D0166"/>
    <w:rsid w:val="008526A8"/>
    <w:rsid w:val="00A33D91"/>
    <w:rsid w:val="00B96D24"/>
    <w:rsid w:val="00D33B1D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2018-01-16T01:23:00Z</cp:lastPrinted>
  <dcterms:created xsi:type="dcterms:W3CDTF">2018-01-15T15:25:00Z</dcterms:created>
  <dcterms:modified xsi:type="dcterms:W3CDTF">2018-01-16T01:24:00Z</dcterms:modified>
</cp:coreProperties>
</file>