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00" w:rsidRDefault="002373EF" w:rsidP="00F2324A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Hlk109995142"/>
      <w:r>
        <w:rPr>
          <w:rFonts w:ascii="Times New Roman" w:hAnsi="Times New Roman"/>
          <w:sz w:val="24"/>
        </w:rPr>
        <w:t>Всероссийская олимпиада школьников 2023-2024 учебный год</w:t>
      </w:r>
    </w:p>
    <w:p w:rsidR="00540200" w:rsidRDefault="002373EF" w:rsidP="00F2324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6 класс, ответы</w:t>
      </w:r>
    </w:p>
    <w:p w:rsidR="00540200" w:rsidRDefault="002373EF" w:rsidP="00F2324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выполнения 45 мин. Максимальное кол-во баллов – 35</w:t>
      </w:r>
    </w:p>
    <w:p w:rsidR="00540200" w:rsidRDefault="002373EF" w:rsidP="00F2324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Разработчик: </w:t>
      </w:r>
      <w:proofErr w:type="spellStart"/>
      <w:r>
        <w:rPr>
          <w:rFonts w:ascii="Times New Roman" w:hAnsi="Times New Roman"/>
          <w:sz w:val="24"/>
        </w:rPr>
        <w:t>Астрашабова</w:t>
      </w:r>
      <w:proofErr w:type="spellEnd"/>
      <w:r>
        <w:rPr>
          <w:rFonts w:ascii="Times New Roman" w:hAnsi="Times New Roman"/>
          <w:sz w:val="24"/>
        </w:rPr>
        <w:t xml:space="preserve"> М.С., Дорофеева Л.А., Мельниченко Т.Н. кафедра географии и методики обучения географии КГПУ им. В.П. Астафьева</w:t>
      </w:r>
    </w:p>
    <w:p w:rsidR="00540200" w:rsidRDefault="002373E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Тестовый тур</w:t>
      </w:r>
    </w:p>
    <w:p w:rsidR="00540200" w:rsidRDefault="00540200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задания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баллов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геология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rPr>
          <w:trHeight w:val="250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Тихий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баллов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2373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</w:tr>
    </w:tbl>
    <w:p w:rsidR="00540200" w:rsidRDefault="00540200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F2324A" w:rsidRDefault="00F2324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540200" w:rsidRDefault="002373EF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Практический тур</w:t>
      </w:r>
    </w:p>
    <w:p w:rsidR="00540200" w:rsidRDefault="002373EF">
      <w:pPr>
        <w:spacing w:after="0" w:line="360" w:lineRule="auto"/>
        <w:rPr>
          <w:b/>
          <w:sz w:val="24"/>
        </w:rPr>
      </w:pPr>
      <w:r>
        <w:rPr>
          <w:rFonts w:ascii="Times New Roman" w:hAnsi="Times New Roman"/>
          <w:b/>
          <w:sz w:val="24"/>
        </w:rPr>
        <w:t>Задание №1</w:t>
      </w:r>
      <w:bookmarkEnd w:id="0"/>
    </w:p>
    <w:p w:rsidR="00540200" w:rsidRDefault="002373EF">
      <w:pPr>
        <w:spacing w:after="0"/>
      </w:pPr>
      <w:r>
        <w:rPr>
          <w:noProof/>
        </w:rPr>
        <w:drawing>
          <wp:inline distT="0" distB="0" distL="0" distR="0">
            <wp:extent cx="5940425" cy="43465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940425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23"/>
        <w:gridCol w:w="3353"/>
        <w:gridCol w:w="2669"/>
      </w:tblGrid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Правильный ответ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Балл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Жилье и жилые строения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Отдельно расположенные дворы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Церковь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Линии связи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Грунтовые дороги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Реки, ручьи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высот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Овраг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Фруктовые сады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Луг, луговая растительность</w:t>
            </w:r>
          </w:p>
        </w:tc>
        <w:tc>
          <w:tcPr>
            <w:tcW w:w="2669" w:type="dxa"/>
          </w:tcPr>
          <w:p w:rsidR="00540200" w:rsidRDefault="00237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3323" w:type="dxa"/>
          </w:tcPr>
          <w:p w:rsidR="00540200" w:rsidRDefault="002373E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3353" w:type="dxa"/>
          </w:tcPr>
          <w:p w:rsidR="00540200" w:rsidRDefault="002373E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40200" w:rsidRDefault="002373EF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1701"/>
      </w:tblGrid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Правильный ответ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Балл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 высота 186,1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Минимальная высота 121,8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Максимальный балл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:rsidR="00540200" w:rsidRDefault="002373EF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701"/>
      </w:tblGrid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Задание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Правильный ответ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Балл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Порода деревьев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ель и береза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каждую породу по 0,5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Высота деревьев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метров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Толщина деревьев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 метра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Расстояние между деревьями</w:t>
            </w: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метров</w:t>
            </w:r>
          </w:p>
        </w:tc>
        <w:tc>
          <w:tcPr>
            <w:tcW w:w="1701" w:type="dxa"/>
          </w:tcPr>
          <w:p w:rsidR="00540200" w:rsidRDefault="002373EF">
            <w:pPr>
              <w:tabs>
                <w:tab w:val="left" w:pos="570"/>
                <w:tab w:val="center" w:pos="742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40200">
        <w:tc>
          <w:tcPr>
            <w:tcW w:w="4928" w:type="dxa"/>
          </w:tcPr>
          <w:p w:rsidR="00540200" w:rsidRDefault="002373EF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Максимальный балл</w:t>
            </w:r>
          </w:p>
        </w:tc>
        <w:tc>
          <w:tcPr>
            <w:tcW w:w="1701" w:type="dxa"/>
          </w:tcPr>
          <w:p w:rsidR="00540200" w:rsidRDefault="0054020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540200" w:rsidRDefault="002373E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</w:tbl>
    <w:p w:rsidR="00540200" w:rsidRDefault="00540200"/>
    <w:p w:rsidR="00540200" w:rsidRDefault="002373E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 за задание – 10 баллов</w:t>
      </w:r>
    </w:p>
    <w:p w:rsidR="00540200" w:rsidRDefault="002373E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Задание № 2. </w:t>
      </w:r>
      <w:r>
        <w:rPr>
          <w:rFonts w:ascii="Times New Roman" w:hAnsi="Times New Roman"/>
          <w:sz w:val="24"/>
        </w:rPr>
        <w:t xml:space="preserve">Вставьте недостающую информацию (фамилии и имена путешественников и учёных с информацией об их важнейших открытиях и исследованиях в географии) в соответствующую колонку. Максимальное количество баллов, которое можно набрать –10.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79"/>
        <w:gridCol w:w="6181"/>
      </w:tblGrid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путешественника, исследователя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Важнейшие открытия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Христофор Колумб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Первым пересёк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Атлантический океан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в </w:t>
            </w:r>
            <w:r>
              <w:rPr>
                <w:rFonts w:ascii="Times New Roman" w:hAnsi="Times New Roman"/>
                <w:sz w:val="24"/>
                <w:highlight w:val="white"/>
              </w:rPr>
              <w:t>субтропической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и </w:t>
            </w:r>
            <w:r>
              <w:rPr>
                <w:rFonts w:ascii="Times New Roman" w:hAnsi="Times New Roman"/>
                <w:sz w:val="24"/>
                <w:highlight w:val="white"/>
              </w:rPr>
              <w:t>тропической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полосе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Северного полушария, открыл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  <w:highlight w:val="white"/>
              </w:rPr>
              <w:t>Карибское и Саргассово море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,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Южную Америку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и </w:t>
            </w:r>
            <w:r>
              <w:rPr>
                <w:rFonts w:ascii="Times New Roman" w:hAnsi="Times New Roman"/>
                <w:sz w:val="24"/>
                <w:highlight w:val="white"/>
              </w:rPr>
              <w:t>Центральную Америку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 xml:space="preserve"> .</w:t>
            </w:r>
            <w:proofErr w:type="gramEnd"/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Васко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 Гама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  <w:highlight w:val="white"/>
              </w:rPr>
              <w:t>открыл морской путь в Индию.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 xml:space="preserve">Викинги (в </w:t>
            </w:r>
            <w:proofErr w:type="spellStart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т.ч</w:t>
            </w:r>
            <w:proofErr w:type="spellEnd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 xml:space="preserve">. </w:t>
            </w:r>
            <w:proofErr w:type="spellStart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Эйрик</w:t>
            </w:r>
            <w:proofErr w:type="spellEnd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 xml:space="preserve"> Рыжий)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Открыли Фарерские острова, Исландию, Гренландию, Ньюфаундленд  Северной Америки.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Френсис Дрейк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Открыл пролив между Южной Америкой и Антарктидой</w:t>
            </w:r>
            <w:r>
              <w:rPr>
                <w:rFonts w:ascii="Times New Roman" w:hAnsi="Times New Roman"/>
                <w:color w:val="FF0000"/>
                <w:sz w:val="24"/>
              </w:rPr>
              <w:t>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Джеймс Кук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3 кругосветных экспедиции по исследованию Мирового океана, погиб на Гавайских островах.</w:t>
            </w:r>
            <w:proofErr w:type="gramEnd"/>
          </w:p>
        </w:tc>
      </w:tr>
      <w:tr w:rsidR="00540200">
        <w:trPr>
          <w:trHeight w:val="92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proofErr w:type="spellStart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Виллем</w:t>
            </w:r>
            <w:proofErr w:type="spellEnd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 xml:space="preserve"> Баренц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Открыл острова Шпицберген и Медвежий, северную оконечность Новой земли Северного Ледовитого океана.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БартоломеоДиаш</w:t>
            </w:r>
            <w:proofErr w:type="spellEnd"/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Открыл мыс Доброй Надежды.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 Дежнев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Открыл Берингов пролив.</w:t>
            </w:r>
          </w:p>
        </w:tc>
      </w:tr>
      <w:tr w:rsidR="00540200" w:rsidTr="00F2324A">
        <w:trPr>
          <w:trHeight w:val="84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proofErr w:type="spellStart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Витус</w:t>
            </w:r>
            <w:proofErr w:type="spellEnd"/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 xml:space="preserve"> Беринг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Открыл </w:t>
            </w:r>
            <w:proofErr w:type="spellStart"/>
            <w:r>
              <w:rPr>
                <w:rFonts w:ascii="Times New Roman" w:hAnsi="Times New Roman"/>
                <w:sz w:val="24"/>
              </w:rPr>
              <w:t>Карагинский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залив, Камчатский залив, бухту Провидения, остров Святого Лаврентия, залив Креста, Авачинскую губу,  острова Тихого океана. 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Pr="00F2324A" w:rsidRDefault="002373EF" w:rsidP="00F2324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F2324A">
              <w:rPr>
                <w:rFonts w:ascii="Times New Roman" w:hAnsi="Times New Roman"/>
                <w:b/>
                <w:color w:val="auto"/>
                <w:sz w:val="24"/>
              </w:rPr>
              <w:t>Дмитрий и Харитон Лаптевы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2373EF" w:rsidP="00F232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Провели камчатскую экспедицию, в которой определили соединение Азии и Америки перешейком; В Великой Северной экспедиции описаны русские берега от Югорского шара до Камчатки.</w:t>
            </w:r>
          </w:p>
        </w:tc>
      </w:tr>
    </w:tbl>
    <w:p w:rsidR="00540200" w:rsidRDefault="002373E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За каждый правильный ответ в ячейке по 1 баллу. Итого максимальное количество баллов – 10.</w:t>
      </w:r>
      <w:bookmarkStart w:id="1" w:name="_GoBack"/>
      <w:bookmarkEnd w:id="1"/>
    </w:p>
    <w:sectPr w:rsidR="0054020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40200"/>
    <w:rsid w:val="002373EF"/>
    <w:rsid w:val="00540200"/>
    <w:rsid w:val="00F2324A"/>
    <w:rsid w:val="00F3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3"/>
    <w:rPr>
      <w:color w:val="0000FF"/>
      <w:u w:val="single"/>
    </w:rPr>
  </w:style>
  <w:style w:type="character" w:styleId="a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3"/>
    <w:rPr>
      <w:color w:val="0000FF"/>
      <w:u w:val="single"/>
    </w:rPr>
  </w:style>
  <w:style w:type="character" w:styleId="a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4</cp:revision>
  <dcterms:created xsi:type="dcterms:W3CDTF">2023-08-02T07:38:00Z</dcterms:created>
  <dcterms:modified xsi:type="dcterms:W3CDTF">2023-08-07T02:43:00Z</dcterms:modified>
</cp:coreProperties>
</file>