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C" w:rsidRPr="004571EB" w:rsidRDefault="004E245C" w:rsidP="004571EB">
      <w:pPr>
        <w:jc w:val="center"/>
        <w:rPr>
          <w:b/>
          <w:color w:val="FF0000"/>
          <w:sz w:val="40"/>
          <w:szCs w:val="40"/>
        </w:rPr>
      </w:pPr>
      <w:r w:rsidRPr="004571EB">
        <w:rPr>
          <w:b/>
          <w:color w:val="FF0000"/>
          <w:sz w:val="40"/>
          <w:szCs w:val="40"/>
        </w:rPr>
        <w:t>Уважаемые сотрудники МКУ КИМЦ!!!</w:t>
      </w:r>
    </w:p>
    <w:p w:rsidR="00C56B61" w:rsidRDefault="004E245C">
      <w:pPr>
        <w:rPr>
          <w:b/>
          <w:color w:val="FF0000"/>
          <w:sz w:val="28"/>
          <w:szCs w:val="28"/>
        </w:rPr>
      </w:pPr>
      <w:r w:rsidRPr="004571EB">
        <w:rPr>
          <w:b/>
          <w:color w:val="FF0000"/>
          <w:sz w:val="28"/>
          <w:szCs w:val="28"/>
        </w:rPr>
        <w:t xml:space="preserve">Информируем Вас, </w:t>
      </w:r>
      <w:r w:rsidR="004571EB" w:rsidRPr="004571EB">
        <w:rPr>
          <w:b/>
          <w:color w:val="FF0000"/>
          <w:sz w:val="28"/>
          <w:szCs w:val="28"/>
        </w:rPr>
        <w:t xml:space="preserve"> </w:t>
      </w:r>
      <w:r w:rsidRPr="004571EB">
        <w:rPr>
          <w:b/>
          <w:color w:val="FF0000"/>
          <w:sz w:val="28"/>
          <w:szCs w:val="28"/>
        </w:rPr>
        <w:t>что 9 декабря – Междунаро</w:t>
      </w:r>
      <w:r w:rsidR="00C56B61">
        <w:rPr>
          <w:b/>
          <w:color w:val="FF0000"/>
          <w:sz w:val="28"/>
          <w:szCs w:val="28"/>
        </w:rPr>
        <w:t>дный день  борьбы с коррупцией.</w:t>
      </w:r>
    </w:p>
    <w:p w:rsidR="00C56B61" w:rsidRPr="00C56B61" w:rsidRDefault="00C56B61">
      <w:pPr>
        <w:rPr>
          <w:b/>
          <w:i/>
          <w:color w:val="FF0000"/>
          <w:sz w:val="28"/>
          <w:szCs w:val="28"/>
        </w:rPr>
      </w:pPr>
      <w:r w:rsidRPr="00C56B61">
        <w:rPr>
          <w:i/>
        </w:rPr>
        <w:t xml:space="preserve">Отмечается ежегодно 9 декабря, начиная с 2004 года. </w:t>
      </w:r>
      <w:proofErr w:type="spellStart"/>
      <w:r w:rsidRPr="00C56B61">
        <w:rPr>
          <w:i/>
        </w:rPr>
        <w:t>Провозглашун</w:t>
      </w:r>
      <w:proofErr w:type="spellEnd"/>
      <w:r w:rsidRPr="00C56B61">
        <w:rPr>
          <w:i/>
        </w:rPr>
        <w:t xml:space="preserve"> Генеральной Ассамблеей ОНН (резолюция № A/RES/58/4 от 21 ноября 2003 года). В этот день в 2003 году в Мексике была открыта для подписания Конвенция ОНН против коррупции.</w:t>
      </w:r>
    </w:p>
    <w:p w:rsidR="004E245C" w:rsidRDefault="004E245C"/>
    <w:p w:rsidR="004A0E9E" w:rsidRDefault="004A0E9E"/>
    <w:p w:rsidR="004A0E9E" w:rsidRDefault="004A0E9E">
      <w:r>
        <w:rPr>
          <w:noProof/>
          <w:lang w:eastAsia="ru-RU"/>
        </w:rPr>
        <w:drawing>
          <wp:inline distT="0" distB="0" distL="0" distR="0">
            <wp:extent cx="3602990" cy="1269365"/>
            <wp:effectExtent l="0" t="0" r="0" b="6985"/>
            <wp:docPr id="3" name="Рисунок 3" descr="C:\Users\kadry.KIMC\Desktop\Отсканированные документы\Без названия 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y.KIMC\Desktop\Отсканированные документы\Без названия 77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5C" w:rsidRDefault="004E245C"/>
    <w:p w:rsidR="00C56B61" w:rsidRPr="00C56B61" w:rsidRDefault="00C56B61">
      <w:pPr>
        <w:rPr>
          <w:b/>
        </w:rPr>
      </w:pPr>
      <w:r w:rsidRPr="00C56B61">
        <w:rPr>
          <w:b/>
        </w:rPr>
        <w:t>Изменения федерального законодательства в сфере противодействия коррупции за 2020 год:</w:t>
      </w:r>
    </w:p>
    <w:p w:rsidR="00C56B61" w:rsidRP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B61">
        <w:rPr>
          <w:rFonts w:ascii="Times New Roman" w:hAnsi="Times New Roman" w:cs="Times New Roman"/>
          <w:sz w:val="20"/>
          <w:szCs w:val="20"/>
        </w:rPr>
        <w:t xml:space="preserve">Указ Президента Российской Федерации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C56B61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C56B61">
        <w:rPr>
          <w:rFonts w:ascii="Times New Roman" w:hAnsi="Times New Roman" w:cs="Times New Roman"/>
          <w:sz w:val="20"/>
          <w:szCs w:val="20"/>
        </w:rPr>
        <w:t xml:space="preserve"> инфекции (COVID-19), перенесен до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1 августа 2020 г.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C56B61">
        <w:rPr>
          <w:rFonts w:ascii="Times New Roman" w:hAnsi="Times New Roman" w:cs="Times New Roman"/>
          <w:sz w:val="20"/>
          <w:szCs w:val="20"/>
        </w:rPr>
        <w:t>подачи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которых предусмотрен нормативными правовыми актами Президента Российской Федерации. Также поручено Правительству Российской Федерации </w:t>
      </w:r>
      <w:proofErr w:type="gramStart"/>
      <w:r w:rsidRPr="00C56B61">
        <w:rPr>
          <w:rFonts w:ascii="Times New Roman" w:hAnsi="Times New Roman" w:cs="Times New Roman"/>
          <w:sz w:val="20"/>
          <w:szCs w:val="20"/>
        </w:rPr>
        <w:t>продлить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до 1 августа 2020 года включительно срок представления руководителями федеральных государственных учреждений указанных сведений за отчетный период 2019 года. Настоящим указом поручено руководствоваться и при продлении срока органами государственной власти субъектов Российской Федерации и органами местного самоуправления.</w:t>
      </w:r>
    </w:p>
    <w:p w:rsid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B61">
        <w:rPr>
          <w:rFonts w:ascii="Times New Roman" w:hAnsi="Times New Roman" w:cs="Times New Roman"/>
          <w:sz w:val="20"/>
          <w:szCs w:val="20"/>
        </w:rPr>
        <w:t>Федеральный закон от 24.04.2020 N 143-ФЗ "О внесении изменений в статью 12.1 Федерального закона "О противодействии коррупции" Уточнены антикоррупционные требования и ограничения, предъявляемые к депутатам законодательных (представительных) органов государственной власти субъектов Российской Федерации и лицам, замещающим государственные должности субъектов Российской Федерации.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Закон устанавливает, в частности, что запрет на участие в управлении коммерческой или некоммерческой организацией не распространяется на депутатов законодательных (представительных) органов государственной власти субъектов Российской Федерации и лиц, замещающих государственные должности субъектов Российской Федерации, осуществляющих свои полномочия на непостоянной основе.</w:t>
      </w:r>
    </w:p>
    <w:p w:rsidR="00C56B61" w:rsidRP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B61">
        <w:rPr>
          <w:rFonts w:ascii="Times New Roman" w:hAnsi="Times New Roman" w:cs="Times New Roman"/>
          <w:sz w:val="20"/>
          <w:szCs w:val="20"/>
        </w:rPr>
        <w:t>Указ Президента РФ от 29.05.2020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В соответствии с Федеральным законом от 25 декабря 2008 года N 273-ФЗ "О противодействии коррупции" утверждено Положение о порядке предварительного уведомления Президента Российской Федерации лицами, замещающими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организациями. Лицо, замещающее государственную должность Российской Федерации, обязано заблаговременно направить Президенту Российской Федерации уведомление в письменной форме о намерении участвовать на безвозмездной основе в управлении некоммерческими организациями. Определены сведения, которые должны содержаться в направляемом уведомлении. К уведомлению прилагаются копия устава некоммерческой организации, в управлении которой лицо намеревается участвовать, и копия положения об органе некоммерческой организации (при наличии такого положения). Лицо, замещающее государственную должность, участвующее в управлении некоммерческими организациями, обязано уведомить Президента Российской Федерации в порядке, установленном </w:t>
      </w:r>
      <w:r w:rsidRPr="00C56B61">
        <w:rPr>
          <w:rFonts w:ascii="Times New Roman" w:hAnsi="Times New Roman" w:cs="Times New Roman"/>
          <w:sz w:val="20"/>
          <w:szCs w:val="20"/>
        </w:rPr>
        <w:lastRenderedPageBreak/>
        <w:t>утвержденным Положением, в том числе об изменении наименования, местонахождения и адреса некоммерческой организации, о ее реорганизации.</w:t>
      </w:r>
    </w:p>
    <w:p w:rsid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B61">
        <w:rPr>
          <w:rFonts w:ascii="Times New Roman" w:hAnsi="Times New Roman" w:cs="Times New Roman"/>
          <w:sz w:val="20"/>
          <w:szCs w:val="20"/>
        </w:rPr>
        <w:t xml:space="preserve">Указание Банка России от 14.04.2020 N 5440-У "О порядке предоставления кредитными организациями и </w:t>
      </w:r>
      <w:proofErr w:type="spellStart"/>
      <w:r w:rsidRPr="00C56B61">
        <w:rPr>
          <w:rFonts w:ascii="Times New Roman" w:hAnsi="Times New Roman" w:cs="Times New Roman"/>
          <w:sz w:val="20"/>
          <w:szCs w:val="20"/>
        </w:rPr>
        <w:t>некредитными</w:t>
      </w:r>
      <w:proofErr w:type="spellEnd"/>
      <w:r w:rsidRPr="00C56B61">
        <w:rPr>
          <w:rFonts w:ascii="Times New Roman" w:hAnsi="Times New Roman" w:cs="Times New Roman"/>
          <w:sz w:val="20"/>
          <w:szCs w:val="20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С 1 сентября 2020 года вводится форма сведений о наличии счетов и иной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информации, необходимой для представления гражданами сведений о доходах, расходах, об имуществе и обязательствах имущественного характера. С указанной даты сведения предоставляются кредитной организацией и </w:t>
      </w:r>
      <w:proofErr w:type="spellStart"/>
      <w:r w:rsidRPr="00C56B61">
        <w:rPr>
          <w:rFonts w:ascii="Times New Roman" w:hAnsi="Times New Roman" w:cs="Times New Roman"/>
          <w:sz w:val="20"/>
          <w:szCs w:val="20"/>
        </w:rPr>
        <w:t>некредитной</w:t>
      </w:r>
      <w:proofErr w:type="spellEnd"/>
      <w:r w:rsidRPr="00C56B61">
        <w:rPr>
          <w:rFonts w:ascii="Times New Roman" w:hAnsi="Times New Roman" w:cs="Times New Roman"/>
          <w:sz w:val="20"/>
          <w:szCs w:val="20"/>
        </w:rPr>
        <w:t xml:space="preserve"> финансовой организацией по единой форме, установленной приложением 1 к Указанию. Наряду с указанными сведениями организация обязана предоставить выписку о движении денежных средств по счету за отчетный период, в случае ее истребования гражданином (его представителем). Выписка по счету в драгоценных металлах как приложение к форме сведений не предоставляется. Согласно Указанию организация обязана предоставить гражданину (его представителю) сведения на указанную им отчетную дату на бумажном носителе или в электронном виде (по его выбору) не позднее 5 рабочих дней после дня обращения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B61" w:rsidRDefault="00C56B61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B61">
        <w:rPr>
          <w:rFonts w:ascii="Times New Roman" w:hAnsi="Times New Roman" w:cs="Times New Roman"/>
          <w:sz w:val="20"/>
          <w:szCs w:val="20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56B61">
        <w:rPr>
          <w:rFonts w:ascii="Times New Roman" w:hAnsi="Times New Roman" w:cs="Times New Roman"/>
          <w:sz w:val="20"/>
          <w:szCs w:val="20"/>
        </w:rPr>
        <w:t>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(Письмо Министерством труда и социальной защиты Российской Федерации от 21.05.2020 N 18-2/10/П-4671 "О закупках товаров и услуг для государственных нужд") Министерством труда и социальной</w:t>
      </w:r>
      <w:proofErr w:type="gramEnd"/>
      <w:r w:rsidRPr="00C56B61">
        <w:rPr>
          <w:rFonts w:ascii="Times New Roman" w:hAnsi="Times New Roman" w:cs="Times New Roman"/>
          <w:sz w:val="20"/>
          <w:szCs w:val="20"/>
        </w:rPr>
        <w:t xml:space="preserve"> защиты Российской Федерации подготовлены методические рекомендации по выявлению личной заинтересованности государственных и муниципальных служащих, работников при осуществлении государственных закупок. Методические рекомендации содержат общий подход по организации в федеральных государственных органах, органах государственной власти субъектов РФ, органах местного самоуправления и отдельных категориях организаций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</w:r>
      <w:r w:rsidR="004A0E9E">
        <w:rPr>
          <w:rFonts w:ascii="Times New Roman" w:hAnsi="Times New Roman" w:cs="Times New Roman"/>
          <w:sz w:val="20"/>
          <w:szCs w:val="20"/>
        </w:rPr>
        <w:t>.</w:t>
      </w:r>
    </w:p>
    <w:p w:rsidR="004A0E9E" w:rsidRDefault="004A0E9E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0E9E" w:rsidRDefault="004A0E9E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0E9E" w:rsidRDefault="004A0E9E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4AC305F" wp14:editId="1CC893EA">
            <wp:extent cx="2292985" cy="1992630"/>
            <wp:effectExtent l="0" t="0" r="0" b="7620"/>
            <wp:docPr id="2" name="Рисунок 2" descr="C:\Users\kadry.KIMC\Desktop\Отсканированные документы\Без названия   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y.KIMC\Desktop\Отсканированные документы\Без названия   сто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9E" w:rsidRPr="00C56B61" w:rsidRDefault="004A0E9E" w:rsidP="00C56B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A0E9E" w:rsidRPr="00C56B61" w:rsidSect="004571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B82"/>
    <w:multiLevelType w:val="hybridMultilevel"/>
    <w:tmpl w:val="CABC09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FE6612"/>
    <w:multiLevelType w:val="hybridMultilevel"/>
    <w:tmpl w:val="729C3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BF01D4"/>
    <w:multiLevelType w:val="hybridMultilevel"/>
    <w:tmpl w:val="899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F"/>
    <w:rsid w:val="002E785C"/>
    <w:rsid w:val="004571EB"/>
    <w:rsid w:val="004A0E9E"/>
    <w:rsid w:val="004E0044"/>
    <w:rsid w:val="004E245C"/>
    <w:rsid w:val="00C369FE"/>
    <w:rsid w:val="00C56B61"/>
    <w:rsid w:val="00C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9</cp:revision>
  <cp:lastPrinted>2020-12-03T09:53:00Z</cp:lastPrinted>
  <dcterms:created xsi:type="dcterms:W3CDTF">2020-12-03T09:29:00Z</dcterms:created>
  <dcterms:modified xsi:type="dcterms:W3CDTF">2020-12-04T03:31:00Z</dcterms:modified>
</cp:coreProperties>
</file>