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CF" w:rsidRPr="00810481" w:rsidRDefault="0059046C" w:rsidP="00D8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DC0DCF" w:rsidRPr="00D856A1" w:rsidRDefault="00DC0DCF" w:rsidP="00D856A1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A0182" w:rsidRPr="00D856A1" w:rsidRDefault="008A0182" w:rsidP="00D856A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856A1">
        <w:rPr>
          <w:rFonts w:ascii="Times New Roman" w:hAnsi="Times New Roman"/>
          <w:bCs/>
          <w:iCs/>
          <w:sz w:val="28"/>
          <w:szCs w:val="28"/>
        </w:rPr>
        <w:t>Уважаемые коллеги!</w:t>
      </w:r>
    </w:p>
    <w:p w:rsidR="005858AA" w:rsidRPr="00DA7BC3" w:rsidRDefault="005858AA" w:rsidP="005858AA">
      <w:pPr>
        <w:pStyle w:val="4"/>
        <w:spacing w:before="0" w:beforeAutospacing="0" w:after="0" w:afterAutospacing="0"/>
        <w:ind w:firstLine="552"/>
        <w:jc w:val="both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Министерство образования</w:t>
      </w:r>
      <w:r w:rsidRPr="00D856A1">
        <w:rPr>
          <w:b w:val="0"/>
          <w:snapToGrid w:val="0"/>
          <w:sz w:val="28"/>
          <w:szCs w:val="28"/>
        </w:rPr>
        <w:t xml:space="preserve"> Красноярского края, Красноярский краевой </w:t>
      </w:r>
      <w:r>
        <w:rPr>
          <w:b w:val="0"/>
          <w:snapToGrid w:val="0"/>
          <w:sz w:val="28"/>
          <w:szCs w:val="28"/>
        </w:rPr>
        <w:t xml:space="preserve">институт повышения квалификации </w:t>
      </w:r>
      <w:r w:rsidRPr="00D856A1">
        <w:rPr>
          <w:b w:val="0"/>
          <w:sz w:val="28"/>
          <w:szCs w:val="28"/>
        </w:rPr>
        <w:t>1</w:t>
      </w:r>
      <w:r w:rsidRPr="008A6135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</w:t>
      </w:r>
      <w:r w:rsidRPr="008A6135">
        <w:rPr>
          <w:b w:val="0"/>
          <w:sz w:val="28"/>
          <w:szCs w:val="28"/>
        </w:rPr>
        <w:t>19</w:t>
      </w:r>
      <w:r w:rsidRPr="00D856A1">
        <w:rPr>
          <w:b w:val="0"/>
          <w:sz w:val="28"/>
          <w:szCs w:val="28"/>
        </w:rPr>
        <w:t xml:space="preserve"> января 201</w:t>
      </w:r>
      <w:r w:rsidRPr="008A6135">
        <w:rPr>
          <w:b w:val="0"/>
          <w:sz w:val="28"/>
          <w:szCs w:val="28"/>
        </w:rPr>
        <w:t>7</w:t>
      </w:r>
      <w:r w:rsidRPr="00D856A1">
        <w:rPr>
          <w:b w:val="0"/>
          <w:sz w:val="28"/>
          <w:szCs w:val="28"/>
        </w:rPr>
        <w:t xml:space="preserve"> года проводят </w:t>
      </w:r>
      <w:r>
        <w:rPr>
          <w:b w:val="0"/>
          <w:sz w:val="28"/>
          <w:szCs w:val="28"/>
          <w:lang w:val="en-US"/>
        </w:rPr>
        <w:t>IX</w:t>
      </w:r>
      <w:r w:rsidRPr="00D856A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D856A1">
        <w:rPr>
          <w:b w:val="0"/>
          <w:sz w:val="28"/>
          <w:szCs w:val="28"/>
        </w:rPr>
        <w:t xml:space="preserve">сероссийскую научно-методическую конференцию </w:t>
      </w:r>
      <w:r w:rsidRPr="008C7317">
        <w:rPr>
          <w:color w:val="000000"/>
          <w:sz w:val="28"/>
          <w:szCs w:val="28"/>
        </w:rPr>
        <w:t xml:space="preserve">«Современная дидактика и качество образования: становление </w:t>
      </w:r>
      <w:r>
        <w:rPr>
          <w:color w:val="000000"/>
          <w:sz w:val="28"/>
          <w:szCs w:val="28"/>
        </w:rPr>
        <w:t>не классно</w:t>
      </w:r>
      <w:r w:rsidRPr="008C7317">
        <w:rPr>
          <w:color w:val="000000"/>
          <w:sz w:val="28"/>
          <w:szCs w:val="28"/>
        </w:rPr>
        <w:t xml:space="preserve">-урочных систем обучения». </w:t>
      </w:r>
    </w:p>
    <w:p w:rsidR="005858AA" w:rsidRDefault="005858AA" w:rsidP="005858AA">
      <w:pPr>
        <w:pStyle w:val="4"/>
        <w:spacing w:before="0" w:beforeAutospacing="0" w:after="0" w:afterAutospacing="0"/>
        <w:ind w:firstLine="55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Для</w:t>
      </w:r>
      <w:r w:rsidRPr="007956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достижения новых образовательных результатов</w:t>
      </w:r>
      <w:r>
        <w:rPr>
          <w:b w:val="0"/>
          <w:color w:val="000000"/>
          <w:sz w:val="28"/>
          <w:szCs w:val="28"/>
        </w:rPr>
        <w:t xml:space="preserve">, обозначенных в федеральных </w:t>
      </w:r>
      <w:r>
        <w:rPr>
          <w:b w:val="0"/>
          <w:sz w:val="28"/>
          <w:szCs w:val="28"/>
        </w:rPr>
        <w:t xml:space="preserve">государственных образовательных стандартах, соответствующих </w:t>
      </w:r>
      <w:r w:rsidRPr="00CD7AE8">
        <w:rPr>
          <w:b w:val="0"/>
          <w:sz w:val="28"/>
          <w:szCs w:val="28"/>
        </w:rPr>
        <w:t>духу времени</w:t>
      </w:r>
      <w:r>
        <w:rPr>
          <w:b w:val="0"/>
          <w:sz w:val="28"/>
          <w:szCs w:val="28"/>
        </w:rPr>
        <w:t xml:space="preserve">, требуется выйти за жесткие рамки классно-урочной системы обучения. </w:t>
      </w:r>
      <w:r>
        <w:rPr>
          <w:b w:val="0"/>
          <w:color w:val="000000"/>
          <w:sz w:val="28"/>
          <w:szCs w:val="28"/>
        </w:rPr>
        <w:t xml:space="preserve">В мировой педагогике и практике накопилось немало решений в области преодоления ограничений фронтального обучения. Это система коллективного обучения на основе индивидуальных учебных маршрутов, </w:t>
      </w:r>
      <w:proofErr w:type="spellStart"/>
      <w:r>
        <w:rPr>
          <w:b w:val="0"/>
          <w:color w:val="000000"/>
          <w:sz w:val="28"/>
          <w:szCs w:val="28"/>
        </w:rPr>
        <w:t>тьюторская</w:t>
      </w:r>
      <w:proofErr w:type="spellEnd"/>
      <w:r>
        <w:rPr>
          <w:b w:val="0"/>
          <w:color w:val="000000"/>
          <w:sz w:val="28"/>
          <w:szCs w:val="28"/>
        </w:rPr>
        <w:t xml:space="preserve"> педагогика,</w:t>
      </w:r>
      <w:r w:rsidRPr="00F01ED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«открытое образование»,  идеи проектного подхода, дистанционного обучения, обучения в сотрудничестве и т.д. </w:t>
      </w:r>
    </w:p>
    <w:p w:rsidR="00B32A48" w:rsidRDefault="00715644" w:rsidP="00B32A48">
      <w:pPr>
        <w:pStyle w:val="4"/>
        <w:spacing w:before="0" w:beforeAutospacing="0" w:after="0" w:afterAutospacing="0"/>
        <w:ind w:firstLine="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конференции:</w:t>
      </w:r>
      <w:r w:rsidR="003265F6">
        <w:rPr>
          <w:b w:val="0"/>
          <w:sz w:val="28"/>
          <w:szCs w:val="28"/>
        </w:rPr>
        <w:t xml:space="preserve"> выявить основания проблем классно-урочной системы обучения</w:t>
      </w:r>
      <w:r w:rsidR="00802F15">
        <w:rPr>
          <w:b w:val="0"/>
          <w:sz w:val="28"/>
          <w:szCs w:val="28"/>
        </w:rPr>
        <w:t>;</w:t>
      </w:r>
      <w:r w:rsidR="003265F6">
        <w:rPr>
          <w:b w:val="0"/>
          <w:sz w:val="28"/>
          <w:szCs w:val="28"/>
        </w:rPr>
        <w:t xml:space="preserve"> </w:t>
      </w:r>
      <w:r w:rsidR="009A29F7">
        <w:rPr>
          <w:b w:val="0"/>
          <w:sz w:val="28"/>
          <w:szCs w:val="28"/>
        </w:rPr>
        <w:t xml:space="preserve">наметить перспективы </w:t>
      </w:r>
      <w:r w:rsidR="00802F15">
        <w:rPr>
          <w:b w:val="0"/>
          <w:sz w:val="28"/>
          <w:szCs w:val="28"/>
        </w:rPr>
        <w:t xml:space="preserve">становления иных, не классно-урочных систем </w:t>
      </w:r>
      <w:r w:rsidR="006A1FA2">
        <w:rPr>
          <w:b w:val="0"/>
          <w:sz w:val="28"/>
          <w:szCs w:val="28"/>
        </w:rPr>
        <w:t xml:space="preserve">обучения; организовать дискуссию разных </w:t>
      </w:r>
      <w:r w:rsidR="009A29F7">
        <w:rPr>
          <w:b w:val="0"/>
          <w:sz w:val="28"/>
          <w:szCs w:val="28"/>
        </w:rPr>
        <w:t>дидактических подходов.</w:t>
      </w:r>
    </w:p>
    <w:p w:rsidR="008512E0" w:rsidRDefault="004F09D8" w:rsidP="008512E0">
      <w:pPr>
        <w:pStyle w:val="4"/>
        <w:spacing w:before="0" w:beforeAutospacing="0" w:after="0" w:afterAutospacing="0"/>
        <w:ind w:firstLine="55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CD7AE8">
        <w:rPr>
          <w:b w:val="0"/>
          <w:color w:val="000000"/>
          <w:sz w:val="28"/>
          <w:szCs w:val="28"/>
        </w:rPr>
        <w:t>родолжаетс</w:t>
      </w:r>
      <w:r>
        <w:rPr>
          <w:b w:val="0"/>
          <w:color w:val="000000"/>
          <w:sz w:val="28"/>
          <w:szCs w:val="28"/>
        </w:rPr>
        <w:t>я</w:t>
      </w:r>
      <w:r w:rsidR="00CD7AE8" w:rsidRPr="00CD7AE8">
        <w:rPr>
          <w:b w:val="0"/>
          <w:color w:val="000000"/>
          <w:sz w:val="28"/>
          <w:szCs w:val="28"/>
        </w:rPr>
        <w:t xml:space="preserve"> диалоговый </w:t>
      </w:r>
      <w:r w:rsidR="00B32A48">
        <w:rPr>
          <w:b w:val="0"/>
          <w:color w:val="000000"/>
          <w:sz w:val="28"/>
          <w:szCs w:val="28"/>
        </w:rPr>
        <w:t>формат конференции</w:t>
      </w:r>
      <w:r w:rsidR="00CC52CC">
        <w:rPr>
          <w:b w:val="0"/>
          <w:color w:val="000000"/>
          <w:sz w:val="28"/>
          <w:szCs w:val="28"/>
        </w:rPr>
        <w:t>.</w:t>
      </w:r>
      <w:r w:rsidR="00C510A7">
        <w:rPr>
          <w:b w:val="0"/>
          <w:color w:val="000000"/>
          <w:sz w:val="28"/>
          <w:szCs w:val="28"/>
        </w:rPr>
        <w:t xml:space="preserve"> </w:t>
      </w:r>
      <w:r w:rsidR="008C7317">
        <w:rPr>
          <w:b w:val="0"/>
          <w:color w:val="000000"/>
          <w:sz w:val="28"/>
          <w:szCs w:val="28"/>
        </w:rPr>
        <w:t>Большой пле</w:t>
      </w:r>
      <w:r w:rsidR="00C510A7">
        <w:rPr>
          <w:b w:val="0"/>
          <w:color w:val="000000"/>
          <w:sz w:val="28"/>
          <w:szCs w:val="28"/>
        </w:rPr>
        <w:t xml:space="preserve">нум </w:t>
      </w:r>
      <w:r w:rsidR="00CD45F8">
        <w:rPr>
          <w:b w:val="0"/>
          <w:color w:val="000000"/>
          <w:sz w:val="28"/>
          <w:szCs w:val="28"/>
        </w:rPr>
        <w:t>состоит из двух частей</w:t>
      </w:r>
      <w:r w:rsidR="001E52BD">
        <w:rPr>
          <w:b w:val="0"/>
          <w:color w:val="000000"/>
          <w:sz w:val="28"/>
          <w:szCs w:val="28"/>
        </w:rPr>
        <w:t>: основных докладов</w:t>
      </w:r>
      <w:r w:rsidR="008C7317">
        <w:rPr>
          <w:b w:val="0"/>
          <w:color w:val="000000"/>
          <w:sz w:val="28"/>
          <w:szCs w:val="28"/>
        </w:rPr>
        <w:t xml:space="preserve"> (</w:t>
      </w:r>
      <w:r w:rsidR="001E52BD">
        <w:rPr>
          <w:b w:val="0"/>
          <w:color w:val="000000"/>
          <w:sz w:val="28"/>
          <w:szCs w:val="28"/>
        </w:rPr>
        <w:t>в первый день) и отношений</w:t>
      </w:r>
      <w:r w:rsidR="008C7317">
        <w:rPr>
          <w:b w:val="0"/>
          <w:color w:val="000000"/>
          <w:sz w:val="28"/>
          <w:szCs w:val="28"/>
        </w:rPr>
        <w:t xml:space="preserve"> к </w:t>
      </w:r>
      <w:r>
        <w:rPr>
          <w:b w:val="0"/>
          <w:color w:val="000000"/>
          <w:sz w:val="28"/>
          <w:szCs w:val="28"/>
        </w:rPr>
        <w:t xml:space="preserve">ним </w:t>
      </w:r>
      <w:r w:rsidR="008C7317">
        <w:rPr>
          <w:b w:val="0"/>
          <w:color w:val="000000"/>
          <w:sz w:val="28"/>
          <w:szCs w:val="28"/>
        </w:rPr>
        <w:t>(</w:t>
      </w:r>
      <w:r>
        <w:rPr>
          <w:b w:val="0"/>
          <w:color w:val="000000"/>
          <w:sz w:val="28"/>
          <w:szCs w:val="28"/>
        </w:rPr>
        <w:t xml:space="preserve">во </w:t>
      </w:r>
      <w:r w:rsidR="008C7317">
        <w:rPr>
          <w:b w:val="0"/>
          <w:color w:val="000000"/>
          <w:sz w:val="28"/>
          <w:szCs w:val="28"/>
        </w:rPr>
        <w:t xml:space="preserve">второй день). </w:t>
      </w:r>
      <w:r w:rsidR="007C0381">
        <w:rPr>
          <w:b w:val="0"/>
          <w:color w:val="000000"/>
          <w:sz w:val="28"/>
          <w:szCs w:val="28"/>
        </w:rPr>
        <w:t xml:space="preserve">Дискуссии и обмен </w:t>
      </w:r>
      <w:r w:rsidR="007A331E">
        <w:rPr>
          <w:b w:val="0"/>
          <w:color w:val="000000"/>
          <w:sz w:val="28"/>
          <w:szCs w:val="28"/>
        </w:rPr>
        <w:t xml:space="preserve">практическим </w:t>
      </w:r>
      <w:r w:rsidR="007C0381">
        <w:rPr>
          <w:b w:val="0"/>
          <w:color w:val="000000"/>
          <w:sz w:val="28"/>
          <w:szCs w:val="28"/>
        </w:rPr>
        <w:t xml:space="preserve">опытом </w:t>
      </w:r>
      <w:r w:rsidR="007A331E">
        <w:rPr>
          <w:b w:val="0"/>
          <w:color w:val="000000"/>
          <w:sz w:val="28"/>
          <w:szCs w:val="28"/>
        </w:rPr>
        <w:t>пройдут на малых пленумах, авторских симпозиумах и круглых столах.</w:t>
      </w:r>
    </w:p>
    <w:p w:rsidR="00EA7D2D" w:rsidRPr="003C0812" w:rsidRDefault="00B413E7" w:rsidP="008512E0">
      <w:pPr>
        <w:pStyle w:val="4"/>
        <w:spacing w:before="0" w:beforeAutospacing="0" w:after="0" w:afterAutospacing="0"/>
        <w:ind w:firstLine="552"/>
        <w:jc w:val="both"/>
        <w:rPr>
          <w:b w:val="0"/>
          <w:color w:val="000000"/>
          <w:sz w:val="28"/>
          <w:szCs w:val="28"/>
        </w:rPr>
      </w:pPr>
      <w:r w:rsidRPr="003C0812">
        <w:rPr>
          <w:b w:val="0"/>
          <w:color w:val="000000"/>
          <w:sz w:val="28"/>
          <w:szCs w:val="28"/>
        </w:rPr>
        <w:t>Обсуждаемые вопросы:</w:t>
      </w:r>
    </w:p>
    <w:p w:rsidR="00EA7D2D" w:rsidRPr="003C0812" w:rsidRDefault="00B413E7" w:rsidP="001A7317">
      <w:pPr>
        <w:pStyle w:val="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C0812">
        <w:rPr>
          <w:b w:val="0"/>
          <w:color w:val="000000"/>
          <w:sz w:val="28"/>
          <w:szCs w:val="28"/>
        </w:rPr>
        <w:t>Не классно-урочные</w:t>
      </w:r>
      <w:r w:rsidR="00EA7D2D" w:rsidRPr="003C0812">
        <w:rPr>
          <w:b w:val="0"/>
          <w:color w:val="000000"/>
          <w:sz w:val="28"/>
          <w:szCs w:val="28"/>
        </w:rPr>
        <w:t xml:space="preserve"> системы об</w:t>
      </w:r>
      <w:r w:rsidR="001B3CF4">
        <w:rPr>
          <w:b w:val="0"/>
          <w:color w:val="000000"/>
          <w:sz w:val="28"/>
          <w:szCs w:val="28"/>
        </w:rPr>
        <w:t>учения в истории</w:t>
      </w:r>
      <w:r w:rsidR="00187F0F">
        <w:rPr>
          <w:b w:val="0"/>
          <w:color w:val="000000"/>
          <w:sz w:val="28"/>
          <w:szCs w:val="28"/>
        </w:rPr>
        <w:t>: возможности, ограничения и перспективы.</w:t>
      </w:r>
    </w:p>
    <w:p w:rsidR="00EA7D2D" w:rsidRPr="003C0812" w:rsidRDefault="004C1238" w:rsidP="001A7317">
      <w:pPr>
        <w:pStyle w:val="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Каково предназначение </w:t>
      </w:r>
      <w:proofErr w:type="spellStart"/>
      <w:r>
        <w:rPr>
          <w:b w:val="0"/>
          <w:color w:val="000000"/>
          <w:sz w:val="28"/>
          <w:szCs w:val="28"/>
        </w:rPr>
        <w:t>тьюторства</w:t>
      </w:r>
      <w:proofErr w:type="spellEnd"/>
      <w:r>
        <w:rPr>
          <w:b w:val="0"/>
          <w:color w:val="000000"/>
          <w:sz w:val="28"/>
          <w:szCs w:val="28"/>
        </w:rPr>
        <w:t xml:space="preserve"> в общем образовании</w:t>
      </w:r>
      <w:r w:rsidR="00EA7D2D" w:rsidRPr="003C0812">
        <w:rPr>
          <w:b w:val="0"/>
          <w:color w:val="000000"/>
          <w:sz w:val="28"/>
          <w:szCs w:val="28"/>
        </w:rPr>
        <w:t>?</w:t>
      </w:r>
    </w:p>
    <w:p w:rsidR="00EA7D2D" w:rsidRDefault="00EA7D2D" w:rsidP="001A7317">
      <w:pPr>
        <w:pStyle w:val="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C0812">
        <w:rPr>
          <w:b w:val="0"/>
          <w:color w:val="000000"/>
          <w:sz w:val="28"/>
          <w:szCs w:val="28"/>
        </w:rPr>
        <w:t>Коллективное обучение по индивидуальным маршрутам:</w:t>
      </w:r>
      <w:r w:rsidR="00625624">
        <w:rPr>
          <w:b w:val="0"/>
          <w:color w:val="000000"/>
          <w:sz w:val="28"/>
          <w:szCs w:val="28"/>
        </w:rPr>
        <w:t xml:space="preserve"> что требуется для</w:t>
      </w:r>
      <w:r w:rsidRPr="003C08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3C0812">
        <w:rPr>
          <w:b w:val="0"/>
          <w:color w:val="000000"/>
          <w:sz w:val="28"/>
          <w:szCs w:val="28"/>
        </w:rPr>
        <w:t>массовизации</w:t>
      </w:r>
      <w:proofErr w:type="spellEnd"/>
      <w:r w:rsidRPr="003C0812">
        <w:rPr>
          <w:b w:val="0"/>
          <w:color w:val="000000"/>
          <w:sz w:val="28"/>
          <w:szCs w:val="28"/>
        </w:rPr>
        <w:t xml:space="preserve">? </w:t>
      </w:r>
    </w:p>
    <w:p w:rsidR="001515CF" w:rsidRPr="00810481" w:rsidRDefault="001515CF" w:rsidP="00C32734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Перспективы не классно-урочных систем обучения народов, ведущих кочевой и полукочевой образы жизни. </w:t>
      </w:r>
    </w:p>
    <w:p w:rsidR="001515CF" w:rsidRPr="00810481" w:rsidRDefault="000003C6" w:rsidP="00C32734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вынуждает и как возможно строить системы обучения на многоязыковой основе? </w:t>
      </w:r>
    </w:p>
    <w:p w:rsidR="00EA7D2D" w:rsidRPr="003C0812" w:rsidRDefault="00625624" w:rsidP="001A7317">
      <w:pPr>
        <w:pStyle w:val="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Что</w:t>
      </w:r>
      <w:r w:rsidR="00EA7D2D" w:rsidRPr="003C0812">
        <w:rPr>
          <w:b w:val="0"/>
          <w:color w:val="000000"/>
          <w:sz w:val="28"/>
          <w:szCs w:val="28"/>
        </w:rPr>
        <w:t xml:space="preserve"> </w:t>
      </w:r>
      <w:r w:rsidR="008512E0">
        <w:rPr>
          <w:b w:val="0"/>
          <w:color w:val="000000"/>
          <w:sz w:val="28"/>
          <w:szCs w:val="28"/>
        </w:rPr>
        <w:t>не классно-урочного</w:t>
      </w:r>
      <w:r w:rsidR="00EA7D2D" w:rsidRPr="003C0812">
        <w:rPr>
          <w:b w:val="0"/>
          <w:color w:val="000000"/>
          <w:sz w:val="28"/>
          <w:szCs w:val="28"/>
        </w:rPr>
        <w:t xml:space="preserve"> в дистанционном образовании</w:t>
      </w:r>
      <w:r w:rsidR="0000712C">
        <w:rPr>
          <w:b w:val="0"/>
          <w:color w:val="000000"/>
          <w:sz w:val="28"/>
          <w:szCs w:val="28"/>
        </w:rPr>
        <w:t>,</w:t>
      </w:r>
      <w:r w:rsidR="00EA7D2D" w:rsidRPr="003C0812">
        <w:rPr>
          <w:b w:val="0"/>
          <w:color w:val="000000"/>
          <w:sz w:val="28"/>
          <w:szCs w:val="28"/>
        </w:rPr>
        <w:t xml:space="preserve"> или как укоротить «</w:t>
      </w:r>
      <w:r w:rsidR="008512E0">
        <w:rPr>
          <w:b w:val="0"/>
          <w:color w:val="000000"/>
          <w:sz w:val="28"/>
          <w:szCs w:val="28"/>
        </w:rPr>
        <w:t>классно-</w:t>
      </w:r>
      <w:r>
        <w:rPr>
          <w:b w:val="0"/>
          <w:color w:val="000000"/>
          <w:sz w:val="28"/>
          <w:szCs w:val="28"/>
        </w:rPr>
        <w:t>урочные</w:t>
      </w:r>
      <w:r w:rsidR="00EA7D2D" w:rsidRPr="003C0812">
        <w:rPr>
          <w:b w:val="0"/>
          <w:color w:val="000000"/>
          <w:sz w:val="28"/>
          <w:szCs w:val="28"/>
        </w:rPr>
        <w:t xml:space="preserve"> уши» дистанционного образования</w:t>
      </w:r>
      <w:r w:rsidR="0000712C">
        <w:rPr>
          <w:b w:val="0"/>
          <w:color w:val="000000"/>
          <w:sz w:val="28"/>
          <w:szCs w:val="28"/>
        </w:rPr>
        <w:t>?</w:t>
      </w:r>
    </w:p>
    <w:p w:rsidR="00EA7D2D" w:rsidRPr="008F4544" w:rsidRDefault="00FF399D" w:rsidP="008F4544">
      <w:pPr>
        <w:pStyle w:val="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Не классно-урочные форматы курсов  повышения</w:t>
      </w:r>
      <w:r w:rsidR="00EA7D2D" w:rsidRPr="003C0812">
        <w:rPr>
          <w:b w:val="0"/>
          <w:color w:val="000000"/>
          <w:sz w:val="28"/>
          <w:szCs w:val="28"/>
        </w:rPr>
        <w:t xml:space="preserve"> квалификации</w:t>
      </w:r>
      <w:r>
        <w:rPr>
          <w:b w:val="0"/>
          <w:color w:val="000000"/>
          <w:sz w:val="28"/>
          <w:szCs w:val="28"/>
        </w:rPr>
        <w:t>.</w:t>
      </w:r>
    </w:p>
    <w:p w:rsidR="00EA7D2D" w:rsidRPr="005C675C" w:rsidRDefault="000A567C" w:rsidP="005C675C">
      <w:pPr>
        <w:pStyle w:val="4"/>
        <w:numPr>
          <w:ilvl w:val="0"/>
          <w:numId w:val="11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Исчезла ли «классно-</w:t>
      </w:r>
      <w:proofErr w:type="spellStart"/>
      <w:r>
        <w:rPr>
          <w:b w:val="0"/>
          <w:color w:val="000000"/>
          <w:sz w:val="28"/>
          <w:szCs w:val="28"/>
        </w:rPr>
        <w:t>урочность</w:t>
      </w:r>
      <w:proofErr w:type="spellEnd"/>
      <w:r>
        <w:rPr>
          <w:b w:val="0"/>
          <w:color w:val="000000"/>
          <w:sz w:val="28"/>
          <w:szCs w:val="28"/>
        </w:rPr>
        <w:t xml:space="preserve">» </w:t>
      </w:r>
      <w:r w:rsidR="00FE5F32">
        <w:rPr>
          <w:b w:val="0"/>
          <w:color w:val="000000"/>
          <w:sz w:val="28"/>
          <w:szCs w:val="28"/>
        </w:rPr>
        <w:t xml:space="preserve">в </w:t>
      </w:r>
      <w:r w:rsidR="00DD51C2">
        <w:rPr>
          <w:b w:val="0"/>
          <w:color w:val="000000"/>
          <w:sz w:val="28"/>
          <w:szCs w:val="28"/>
        </w:rPr>
        <w:t xml:space="preserve">семейной форме получения </w:t>
      </w:r>
      <w:r w:rsidR="00EA7D2D" w:rsidRPr="003C0812">
        <w:rPr>
          <w:b w:val="0"/>
          <w:color w:val="000000"/>
          <w:sz w:val="28"/>
          <w:szCs w:val="28"/>
        </w:rPr>
        <w:t xml:space="preserve"> обра</w:t>
      </w:r>
      <w:r w:rsidR="00DD51C2">
        <w:rPr>
          <w:b w:val="0"/>
          <w:color w:val="000000"/>
          <w:sz w:val="28"/>
          <w:szCs w:val="28"/>
        </w:rPr>
        <w:t>зования</w:t>
      </w:r>
      <w:r w:rsidR="00EA7D2D" w:rsidRPr="003C0812">
        <w:rPr>
          <w:b w:val="0"/>
          <w:color w:val="000000"/>
          <w:sz w:val="28"/>
          <w:szCs w:val="28"/>
        </w:rPr>
        <w:t>?</w:t>
      </w:r>
    </w:p>
    <w:p w:rsidR="00EA7D2D" w:rsidRPr="006441DC" w:rsidRDefault="006441DC" w:rsidP="001515CF">
      <w:pPr>
        <w:pStyle w:val="4"/>
        <w:numPr>
          <w:ilvl w:val="0"/>
          <w:numId w:val="11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6441DC">
        <w:rPr>
          <w:b w:val="0"/>
          <w:color w:val="000000"/>
          <w:sz w:val="28"/>
          <w:szCs w:val="28"/>
        </w:rPr>
        <w:t>Сетевые формы обучения: спонтанность и организованность</w:t>
      </w:r>
      <w:r>
        <w:rPr>
          <w:b w:val="0"/>
          <w:color w:val="000000"/>
          <w:sz w:val="28"/>
          <w:szCs w:val="28"/>
        </w:rPr>
        <w:t>.</w:t>
      </w:r>
    </w:p>
    <w:p w:rsidR="00E8514E" w:rsidRDefault="00E8514E" w:rsidP="00CA4521">
      <w:pPr>
        <w:pStyle w:val="4"/>
        <w:spacing w:before="0" w:beforeAutospacing="0" w:after="0" w:afterAutospacing="0"/>
        <w:ind w:firstLine="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Организаторы конференции приглашают </w:t>
      </w:r>
      <w:r w:rsidR="00772C18">
        <w:rPr>
          <w:b w:val="0"/>
          <w:sz w:val="28"/>
          <w:szCs w:val="28"/>
        </w:rPr>
        <w:t xml:space="preserve">ученых, </w:t>
      </w:r>
      <w:r w:rsidR="00EA7D2D">
        <w:rPr>
          <w:b w:val="0"/>
          <w:sz w:val="28"/>
          <w:szCs w:val="28"/>
        </w:rPr>
        <w:t xml:space="preserve">управленцев, </w:t>
      </w:r>
      <w:r>
        <w:rPr>
          <w:b w:val="0"/>
          <w:sz w:val="28"/>
          <w:szCs w:val="28"/>
        </w:rPr>
        <w:t>методистов, преподавателей, студентов педагогических специальностей, специалистов разного профиля, заинтересованных в поиске новых теоретических и методических идей, а также в обсуждении практических находок и разработок.</w:t>
      </w:r>
    </w:p>
    <w:p w:rsidR="00E8514E" w:rsidRPr="006251D7" w:rsidRDefault="006251D7" w:rsidP="006251D7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Регистрация, материалы предыдущих конференций</w:t>
      </w:r>
      <w:r w:rsidR="00F92DE7">
        <w:rPr>
          <w:rFonts w:ascii="Times New Roman" w:hAnsi="Times New Roman"/>
          <w:sz w:val="28"/>
          <w:szCs w:val="28"/>
        </w:rPr>
        <w:t xml:space="preserve">, </w:t>
      </w:r>
      <w:r w:rsidR="00EC0F91">
        <w:rPr>
          <w:rFonts w:ascii="Times New Roman" w:hAnsi="Times New Roman"/>
          <w:sz w:val="28"/>
          <w:szCs w:val="28"/>
        </w:rPr>
        <w:t xml:space="preserve">программа, </w:t>
      </w:r>
      <w:r w:rsidR="00F92DE7" w:rsidRPr="008C7317">
        <w:rPr>
          <w:rFonts w:ascii="Times New Roman" w:hAnsi="Times New Roman"/>
          <w:sz w:val="28"/>
          <w:szCs w:val="28"/>
        </w:rPr>
        <w:t xml:space="preserve">информация о месте проведения конференции </w:t>
      </w:r>
      <w:r w:rsidR="00EC0F91">
        <w:rPr>
          <w:rFonts w:ascii="Times New Roman" w:hAnsi="Times New Roman"/>
          <w:sz w:val="28"/>
          <w:szCs w:val="28"/>
        </w:rPr>
        <w:t xml:space="preserve">размещены </w:t>
      </w:r>
      <w:r w:rsidRPr="00D856A1">
        <w:rPr>
          <w:rFonts w:ascii="Times New Roman" w:hAnsi="Times New Roman"/>
          <w:sz w:val="28"/>
          <w:szCs w:val="28"/>
        </w:rPr>
        <w:t xml:space="preserve">на сайте </w:t>
      </w:r>
      <w:hyperlink r:id="rId8" w:history="1">
        <w:r w:rsidRPr="00400B4C">
          <w:rPr>
            <w:rStyle w:val="a7"/>
            <w:rFonts w:ascii="Times New Roman" w:hAnsi="Times New Roman"/>
            <w:sz w:val="28"/>
            <w:szCs w:val="28"/>
          </w:rPr>
          <w:t>http://neo-didactica.</w:t>
        </w:r>
        <w:proofErr w:type="spellStart"/>
        <w:r w:rsidRPr="00400B4C">
          <w:rPr>
            <w:rStyle w:val="a7"/>
            <w:rFonts w:ascii="Times New Roman" w:hAnsi="Times New Roman"/>
            <w:sz w:val="28"/>
            <w:szCs w:val="28"/>
            <w:lang w:val="en-US"/>
          </w:rPr>
          <w:t>kipk</w:t>
        </w:r>
        <w:proofErr w:type="spellEnd"/>
        <w:r w:rsidRPr="008C731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400B4C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856A1">
        <w:rPr>
          <w:rFonts w:ascii="Times New Roman" w:hAnsi="Times New Roman"/>
          <w:sz w:val="28"/>
          <w:szCs w:val="28"/>
        </w:rPr>
        <w:t xml:space="preserve">  </w:t>
      </w:r>
    </w:p>
    <w:p w:rsidR="00810481" w:rsidRDefault="00810481" w:rsidP="00810481">
      <w:pPr>
        <w:pStyle w:val="ab"/>
        <w:shd w:val="clear" w:color="auto" w:fill="FFFFFF"/>
        <w:ind w:firstLine="709"/>
        <w:rPr>
          <w:rFonts w:ascii="Calibri" w:hAnsi="Calibri"/>
          <w:color w:val="000000"/>
        </w:rPr>
      </w:pPr>
      <w:bookmarkStart w:id="0" w:name="_GoBack"/>
      <w:bookmarkEnd w:id="0"/>
      <w:r>
        <w:rPr>
          <w:sz w:val="28"/>
          <w:szCs w:val="28"/>
        </w:rPr>
        <w:t xml:space="preserve">Регистрация открыта по ссылке </w:t>
      </w:r>
      <w:hyperlink r:id="rId9" w:history="1">
        <w:r>
          <w:rPr>
            <w:rStyle w:val="a7"/>
            <w:rFonts w:ascii="Calibri" w:hAnsi="Calibri"/>
          </w:rPr>
          <w:t>https://kipk-my.sharepoint.com/personal/minova_mv_kipk_ru/_layouts/15/guestaccess.aspx?guestaccesstoken=upxSlTOdOT37V%2fTtoIi%2fGccL%2fudNomFLNPOHntRNHY8%3d&amp;docid=1_163b8fe3f8f564b64aa8754e2c05924e5&amp;wdFormId=%7BC120407A%2DFB0B%2D4BF9%2D8626%2DE4DFCB1169DC%7D</w:t>
        </w:r>
      </w:hyperlink>
      <w:r>
        <w:rPr>
          <w:rFonts w:ascii="Calibri" w:hAnsi="Calibri"/>
          <w:color w:val="000000"/>
        </w:rPr>
        <w:t>​</w:t>
      </w:r>
    </w:p>
    <w:p w:rsidR="00810481" w:rsidRDefault="00810481" w:rsidP="0081048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0C5" w:rsidRPr="00D856A1" w:rsidRDefault="007760C5" w:rsidP="00D856A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0C5" w:rsidRPr="004F51D5" w:rsidRDefault="007760C5" w:rsidP="004F51D5">
      <w:pPr>
        <w:pStyle w:val="aa"/>
        <w:ind w:hanging="24"/>
        <w:jc w:val="both"/>
        <w:rPr>
          <w:rFonts w:ascii="Times New Roman" w:hAnsi="Times New Roman"/>
          <w:b/>
          <w:sz w:val="28"/>
          <w:szCs w:val="28"/>
        </w:rPr>
      </w:pPr>
      <w:r w:rsidRPr="004F51D5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4C33C5" w:rsidRPr="00D856A1" w:rsidRDefault="00AC7C67" w:rsidP="004C33C5">
      <w:pPr>
        <w:pStyle w:val="aa"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Тел./факс: +7 (391) </w:t>
      </w:r>
      <w:r w:rsidR="0038151C">
        <w:rPr>
          <w:rFonts w:ascii="Times New Roman" w:hAnsi="Times New Roman"/>
          <w:sz w:val="28"/>
          <w:szCs w:val="28"/>
        </w:rPr>
        <w:t xml:space="preserve"> 212-18-37</w:t>
      </w:r>
    </w:p>
    <w:p w:rsidR="008C7317" w:rsidRPr="000C771A" w:rsidRDefault="009A789B" w:rsidP="000C771A">
      <w:pPr>
        <w:pStyle w:val="aa"/>
        <w:ind w:hanging="24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856A1">
        <w:rPr>
          <w:rFonts w:ascii="Times New Roman" w:hAnsi="Times New Roman"/>
          <w:sz w:val="28"/>
          <w:szCs w:val="28"/>
        </w:rPr>
        <w:t>Е</w:t>
      </w:r>
      <w:proofErr w:type="gramEnd"/>
      <w:r w:rsidRPr="00810481">
        <w:rPr>
          <w:rFonts w:ascii="Times New Roman" w:hAnsi="Times New Roman"/>
          <w:sz w:val="28"/>
          <w:szCs w:val="28"/>
          <w:lang w:val="en-US"/>
        </w:rPr>
        <w:t>-</w:t>
      </w:r>
      <w:r w:rsidRPr="00D856A1">
        <w:rPr>
          <w:rFonts w:ascii="Times New Roman" w:hAnsi="Times New Roman"/>
          <w:sz w:val="28"/>
          <w:szCs w:val="28"/>
          <w:lang w:val="en-US"/>
        </w:rPr>
        <w:t>mail</w:t>
      </w:r>
      <w:r w:rsidRPr="0081048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="00AC7C67">
          <w:rPr>
            <w:rStyle w:val="a7"/>
            <w:rFonts w:ascii="Times New Roman" w:hAnsi="Times New Roman"/>
            <w:sz w:val="28"/>
            <w:szCs w:val="28"/>
            <w:lang w:val="en-US"/>
          </w:rPr>
          <w:t>neo-</w:t>
        </w:r>
        <w:r w:rsidR="00C66ED7">
          <w:rPr>
            <w:rStyle w:val="a7"/>
            <w:rFonts w:ascii="Times New Roman" w:hAnsi="Times New Roman"/>
            <w:sz w:val="28"/>
            <w:szCs w:val="28"/>
            <w:lang w:val="en-US"/>
          </w:rPr>
          <w:t>did</w:t>
        </w:r>
        <w:r w:rsidR="000C771A">
          <w:rPr>
            <w:rStyle w:val="a7"/>
            <w:rFonts w:ascii="Times New Roman" w:hAnsi="Times New Roman"/>
            <w:sz w:val="28"/>
            <w:szCs w:val="28"/>
            <w:lang w:val="en-US"/>
          </w:rPr>
          <w:t>actica@</w:t>
        </w:r>
        <w:r w:rsidR="008C7317" w:rsidRPr="00400B4C">
          <w:rPr>
            <w:rStyle w:val="a7"/>
            <w:rFonts w:ascii="Times New Roman" w:hAnsi="Times New Roman"/>
            <w:sz w:val="28"/>
            <w:szCs w:val="28"/>
            <w:lang w:val="en-US"/>
          </w:rPr>
          <w:t>kipk</w:t>
        </w:r>
        <w:r w:rsidR="008C7317" w:rsidRPr="00810481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="008C7317" w:rsidRPr="00400B4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C7317" w:rsidRPr="00810481" w:rsidRDefault="008C7317" w:rsidP="0038151C">
      <w:pPr>
        <w:pStyle w:val="aa"/>
        <w:ind w:hanging="24"/>
        <w:rPr>
          <w:rFonts w:ascii="Times New Roman" w:hAnsi="Times New Roman"/>
          <w:sz w:val="28"/>
          <w:szCs w:val="28"/>
          <w:lang w:val="en-US"/>
        </w:rPr>
      </w:pPr>
    </w:p>
    <w:p w:rsidR="001115D3" w:rsidRPr="00810481" w:rsidRDefault="001115D3" w:rsidP="00D85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53DA2" w:rsidRPr="00810481" w:rsidRDefault="00253DA2" w:rsidP="00D856A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253DA2" w:rsidRPr="00810481" w:rsidSect="006D209F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32" w:rsidRDefault="003A7032">
      <w:pPr>
        <w:spacing w:after="0" w:line="240" w:lineRule="auto"/>
      </w:pPr>
      <w:r>
        <w:separator/>
      </w:r>
    </w:p>
  </w:endnote>
  <w:endnote w:type="continuationSeparator" w:id="0">
    <w:p w:rsidR="003A7032" w:rsidRDefault="003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32" w:rsidRDefault="003A7032">
      <w:pPr>
        <w:spacing w:after="0" w:line="240" w:lineRule="auto"/>
      </w:pPr>
      <w:r>
        <w:separator/>
      </w:r>
    </w:p>
  </w:footnote>
  <w:footnote w:type="continuationSeparator" w:id="0">
    <w:p w:rsidR="003A7032" w:rsidRDefault="003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CF" w:rsidRDefault="001515CF" w:rsidP="00750EA8">
    <w:pPr>
      <w:pStyle w:val="a3"/>
      <w:spacing w:after="120"/>
      <w:jc w:val="right"/>
    </w:pPr>
    <w:r>
      <w:rPr>
        <w:noProof/>
        <w:lang w:eastAsia="ru-RU"/>
      </w:rPr>
      <w:drawing>
        <wp:inline distT="0" distB="0" distL="0" distR="0" wp14:anchorId="4BF64882" wp14:editId="3A6CE9DB">
          <wp:extent cx="1301115" cy="327025"/>
          <wp:effectExtent l="0" t="0" r="0" b="3175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5CF" w:rsidRPr="00704066" w:rsidRDefault="001515CF" w:rsidP="00750EA8">
    <w:pPr>
      <w:pStyle w:val="a3"/>
      <w:contextualSpacing/>
      <w:jc w:val="right"/>
      <w:rPr>
        <w:rFonts w:ascii="Cambria" w:hAnsi="Cambria"/>
        <w:color w:val="365F91"/>
        <w:sz w:val="18"/>
      </w:rPr>
    </w:pPr>
    <w:r w:rsidRPr="00750EA8">
      <w:rPr>
        <w:rFonts w:ascii="Times New Roman" w:hAnsi="Times New Roman"/>
        <w:i/>
        <w:color w:val="808080"/>
      </w:rPr>
      <w:t xml:space="preserve"> </w:t>
    </w:r>
    <w:r>
      <w:rPr>
        <w:rFonts w:ascii="Cambria" w:hAnsi="Cambria"/>
        <w:color w:val="365F91"/>
        <w:sz w:val="18"/>
      </w:rPr>
      <w:t xml:space="preserve">Эффективная система обучения </w:t>
    </w:r>
    <w:r w:rsidRPr="00704066">
      <w:rPr>
        <w:rFonts w:ascii="Cambria" w:hAnsi="Cambria"/>
        <w:color w:val="365F91"/>
        <w:sz w:val="18"/>
      </w:rPr>
      <w:t xml:space="preserve">– </w:t>
    </w:r>
  </w:p>
  <w:p w:rsidR="001515CF" w:rsidRPr="00704066" w:rsidRDefault="001515CF" w:rsidP="00750EA8">
    <w:pPr>
      <w:pStyle w:val="a3"/>
      <w:contextualSpacing/>
      <w:jc w:val="right"/>
      <w:rPr>
        <w:rFonts w:ascii="Cambria" w:hAnsi="Cambria"/>
        <w:color w:val="365F91"/>
        <w:sz w:val="18"/>
      </w:rPr>
    </w:pPr>
    <w:r w:rsidRPr="00704066">
      <w:rPr>
        <w:rFonts w:ascii="Cambria" w:hAnsi="Cambria"/>
        <w:color w:val="365F91"/>
        <w:sz w:val="18"/>
      </w:rPr>
      <w:t>успешный ученик!</w:t>
    </w:r>
  </w:p>
  <w:p w:rsidR="001515CF" w:rsidRPr="00750EA8" w:rsidRDefault="001515CF">
    <w:pPr>
      <w:pStyle w:val="a3"/>
      <w:rPr>
        <w:color w:val="365F9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A7"/>
    <w:multiLevelType w:val="hybridMultilevel"/>
    <w:tmpl w:val="76B2FA64"/>
    <w:lvl w:ilvl="0" w:tplc="DB7A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03AB6"/>
    <w:multiLevelType w:val="hybridMultilevel"/>
    <w:tmpl w:val="50B6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6D03"/>
    <w:multiLevelType w:val="hybridMultilevel"/>
    <w:tmpl w:val="E47E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002"/>
    <w:multiLevelType w:val="hybridMultilevel"/>
    <w:tmpl w:val="D47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13CB5"/>
    <w:multiLevelType w:val="hybridMultilevel"/>
    <w:tmpl w:val="7C1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D61F0"/>
    <w:multiLevelType w:val="hybridMultilevel"/>
    <w:tmpl w:val="206E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D12B3"/>
    <w:multiLevelType w:val="hybridMultilevel"/>
    <w:tmpl w:val="10863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95DB0"/>
    <w:multiLevelType w:val="hybridMultilevel"/>
    <w:tmpl w:val="6EAA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6AC"/>
    <w:multiLevelType w:val="hybridMultilevel"/>
    <w:tmpl w:val="786A09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61AC6"/>
    <w:multiLevelType w:val="hybridMultilevel"/>
    <w:tmpl w:val="C064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8434A"/>
    <w:multiLevelType w:val="hybridMultilevel"/>
    <w:tmpl w:val="3ECED16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9F"/>
    <w:rsid w:val="000000B5"/>
    <w:rsid w:val="000003C6"/>
    <w:rsid w:val="0000712C"/>
    <w:rsid w:val="000100D0"/>
    <w:rsid w:val="0004107A"/>
    <w:rsid w:val="000553C8"/>
    <w:rsid w:val="000A567C"/>
    <w:rsid w:val="000C771A"/>
    <w:rsid w:val="00101EF3"/>
    <w:rsid w:val="001060C9"/>
    <w:rsid w:val="0011090C"/>
    <w:rsid w:val="001115D3"/>
    <w:rsid w:val="001325FD"/>
    <w:rsid w:val="0015129A"/>
    <w:rsid w:val="001515CF"/>
    <w:rsid w:val="00160FD4"/>
    <w:rsid w:val="00166FD1"/>
    <w:rsid w:val="00187F0F"/>
    <w:rsid w:val="00197042"/>
    <w:rsid w:val="001A7317"/>
    <w:rsid w:val="001B3CF4"/>
    <w:rsid w:val="001C2920"/>
    <w:rsid w:val="001E52BD"/>
    <w:rsid w:val="0021105B"/>
    <w:rsid w:val="0021488F"/>
    <w:rsid w:val="002300D3"/>
    <w:rsid w:val="00253DA2"/>
    <w:rsid w:val="002620A1"/>
    <w:rsid w:val="0029440F"/>
    <w:rsid w:val="00294CCA"/>
    <w:rsid w:val="002E5AEF"/>
    <w:rsid w:val="003100F8"/>
    <w:rsid w:val="003173FC"/>
    <w:rsid w:val="003265F6"/>
    <w:rsid w:val="00346DF1"/>
    <w:rsid w:val="0038151C"/>
    <w:rsid w:val="00397B41"/>
    <w:rsid w:val="003A7032"/>
    <w:rsid w:val="003C0812"/>
    <w:rsid w:val="003D42B3"/>
    <w:rsid w:val="00450D27"/>
    <w:rsid w:val="00460336"/>
    <w:rsid w:val="0047313C"/>
    <w:rsid w:val="0048482D"/>
    <w:rsid w:val="004B5DB2"/>
    <w:rsid w:val="004B7525"/>
    <w:rsid w:val="004C1238"/>
    <w:rsid w:val="004C1D67"/>
    <w:rsid w:val="004C33C5"/>
    <w:rsid w:val="004F09D8"/>
    <w:rsid w:val="004F51D5"/>
    <w:rsid w:val="00522A24"/>
    <w:rsid w:val="00584A2B"/>
    <w:rsid w:val="005858AA"/>
    <w:rsid w:val="0059046C"/>
    <w:rsid w:val="00593219"/>
    <w:rsid w:val="005A6DB3"/>
    <w:rsid w:val="005B5549"/>
    <w:rsid w:val="005C3F1D"/>
    <w:rsid w:val="005C675C"/>
    <w:rsid w:val="006251D7"/>
    <w:rsid w:val="00625624"/>
    <w:rsid w:val="006441DC"/>
    <w:rsid w:val="00647FE7"/>
    <w:rsid w:val="006A1FA2"/>
    <w:rsid w:val="006B0447"/>
    <w:rsid w:val="006D209F"/>
    <w:rsid w:val="006D6D8F"/>
    <w:rsid w:val="006F21EF"/>
    <w:rsid w:val="00704066"/>
    <w:rsid w:val="00707FC3"/>
    <w:rsid w:val="00715644"/>
    <w:rsid w:val="00724474"/>
    <w:rsid w:val="00743C78"/>
    <w:rsid w:val="00750EA8"/>
    <w:rsid w:val="00772C18"/>
    <w:rsid w:val="00774170"/>
    <w:rsid w:val="007760C5"/>
    <w:rsid w:val="007A331E"/>
    <w:rsid w:val="007C0381"/>
    <w:rsid w:val="00802F15"/>
    <w:rsid w:val="00810481"/>
    <w:rsid w:val="00821C54"/>
    <w:rsid w:val="008352AA"/>
    <w:rsid w:val="008512E0"/>
    <w:rsid w:val="008A0182"/>
    <w:rsid w:val="008A6135"/>
    <w:rsid w:val="008B287C"/>
    <w:rsid w:val="008C7317"/>
    <w:rsid w:val="008F1562"/>
    <w:rsid w:val="008F4544"/>
    <w:rsid w:val="00926882"/>
    <w:rsid w:val="0095111F"/>
    <w:rsid w:val="009A29F7"/>
    <w:rsid w:val="009A789B"/>
    <w:rsid w:val="009B0CA2"/>
    <w:rsid w:val="009B61FD"/>
    <w:rsid w:val="009E4713"/>
    <w:rsid w:val="00A03CFA"/>
    <w:rsid w:val="00A05A16"/>
    <w:rsid w:val="00A824FE"/>
    <w:rsid w:val="00AB7B92"/>
    <w:rsid w:val="00AC7C67"/>
    <w:rsid w:val="00AC7D23"/>
    <w:rsid w:val="00AE149F"/>
    <w:rsid w:val="00AE75B5"/>
    <w:rsid w:val="00B02B50"/>
    <w:rsid w:val="00B06609"/>
    <w:rsid w:val="00B1034C"/>
    <w:rsid w:val="00B1038A"/>
    <w:rsid w:val="00B32A48"/>
    <w:rsid w:val="00B413E7"/>
    <w:rsid w:val="00B53863"/>
    <w:rsid w:val="00B53E73"/>
    <w:rsid w:val="00B57DFB"/>
    <w:rsid w:val="00B844F3"/>
    <w:rsid w:val="00BB38C9"/>
    <w:rsid w:val="00BF3C86"/>
    <w:rsid w:val="00C32734"/>
    <w:rsid w:val="00C40D63"/>
    <w:rsid w:val="00C510A7"/>
    <w:rsid w:val="00C630CE"/>
    <w:rsid w:val="00C65332"/>
    <w:rsid w:val="00C66ED7"/>
    <w:rsid w:val="00C74745"/>
    <w:rsid w:val="00CA4521"/>
    <w:rsid w:val="00CA5E30"/>
    <w:rsid w:val="00CB394E"/>
    <w:rsid w:val="00CC52CC"/>
    <w:rsid w:val="00CD45F8"/>
    <w:rsid w:val="00CD5636"/>
    <w:rsid w:val="00CD7AE8"/>
    <w:rsid w:val="00CF3DD4"/>
    <w:rsid w:val="00D24043"/>
    <w:rsid w:val="00D73AF6"/>
    <w:rsid w:val="00D856A1"/>
    <w:rsid w:val="00DC0DCF"/>
    <w:rsid w:val="00DC7A6D"/>
    <w:rsid w:val="00DD51C2"/>
    <w:rsid w:val="00DF0787"/>
    <w:rsid w:val="00E115B0"/>
    <w:rsid w:val="00E13082"/>
    <w:rsid w:val="00E679E4"/>
    <w:rsid w:val="00E8514E"/>
    <w:rsid w:val="00EA147A"/>
    <w:rsid w:val="00EA7D2D"/>
    <w:rsid w:val="00EB39C9"/>
    <w:rsid w:val="00EC0F91"/>
    <w:rsid w:val="00EC6C42"/>
    <w:rsid w:val="00EE4C3B"/>
    <w:rsid w:val="00F01C8A"/>
    <w:rsid w:val="00F847F3"/>
    <w:rsid w:val="00F92DE7"/>
    <w:rsid w:val="00FE5606"/>
    <w:rsid w:val="00FE5F32"/>
    <w:rsid w:val="00FE759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6D2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D209F"/>
    <w:rPr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nhideWhenUsed/>
    <w:rsid w:val="006D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6D209F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6D209F"/>
    <w:pPr>
      <w:ind w:left="720"/>
      <w:contextualSpacing/>
    </w:pPr>
  </w:style>
  <w:style w:type="paragraph" w:styleId="a6">
    <w:name w:val="Balloon Text"/>
    <w:basedOn w:val="a"/>
    <w:semiHidden/>
    <w:rsid w:val="00E679E4"/>
    <w:rPr>
      <w:rFonts w:ascii="Tahoma" w:hAnsi="Tahoma" w:cs="Tahoma"/>
      <w:sz w:val="16"/>
      <w:szCs w:val="16"/>
    </w:rPr>
  </w:style>
  <w:style w:type="character" w:styleId="a7">
    <w:name w:val="Hyperlink"/>
    <w:rsid w:val="00C65332"/>
    <w:rPr>
      <w:color w:val="0000FF"/>
      <w:u w:val="single"/>
    </w:rPr>
  </w:style>
  <w:style w:type="character" w:styleId="a8">
    <w:name w:val="FollowedHyperlink"/>
    <w:rsid w:val="00C65332"/>
    <w:rPr>
      <w:color w:val="800080"/>
      <w:u w:val="single"/>
    </w:rPr>
  </w:style>
  <w:style w:type="paragraph" w:styleId="a9">
    <w:name w:val="footer"/>
    <w:basedOn w:val="a"/>
    <w:rsid w:val="00647FE7"/>
    <w:pPr>
      <w:tabs>
        <w:tab w:val="center" w:pos="4677"/>
        <w:tab w:val="right" w:pos="9355"/>
      </w:tabs>
    </w:pPr>
  </w:style>
  <w:style w:type="paragraph" w:styleId="aa">
    <w:name w:val="No Spacing"/>
    <w:qFormat/>
    <w:rsid w:val="007760C5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81048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6D2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D209F"/>
    <w:rPr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nhideWhenUsed/>
    <w:rsid w:val="006D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6D209F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6D209F"/>
    <w:pPr>
      <w:ind w:left="720"/>
      <w:contextualSpacing/>
    </w:pPr>
  </w:style>
  <w:style w:type="paragraph" w:styleId="a6">
    <w:name w:val="Balloon Text"/>
    <w:basedOn w:val="a"/>
    <w:semiHidden/>
    <w:rsid w:val="00E679E4"/>
    <w:rPr>
      <w:rFonts w:ascii="Tahoma" w:hAnsi="Tahoma" w:cs="Tahoma"/>
      <w:sz w:val="16"/>
      <w:szCs w:val="16"/>
    </w:rPr>
  </w:style>
  <w:style w:type="character" w:styleId="a7">
    <w:name w:val="Hyperlink"/>
    <w:rsid w:val="00C65332"/>
    <w:rPr>
      <w:color w:val="0000FF"/>
      <w:u w:val="single"/>
    </w:rPr>
  </w:style>
  <w:style w:type="character" w:styleId="a8">
    <w:name w:val="FollowedHyperlink"/>
    <w:rsid w:val="00C65332"/>
    <w:rPr>
      <w:color w:val="800080"/>
      <w:u w:val="single"/>
    </w:rPr>
  </w:style>
  <w:style w:type="paragraph" w:styleId="a9">
    <w:name w:val="footer"/>
    <w:basedOn w:val="a"/>
    <w:rsid w:val="00647FE7"/>
    <w:pPr>
      <w:tabs>
        <w:tab w:val="center" w:pos="4677"/>
        <w:tab w:val="right" w:pos="9355"/>
      </w:tabs>
    </w:pPr>
  </w:style>
  <w:style w:type="paragraph" w:styleId="aa">
    <w:name w:val="No Spacing"/>
    <w:qFormat/>
    <w:rsid w:val="007760C5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81048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-didactica.kip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va.mv@k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pk-my.sharepoint.com/personal/minova_mv_kipk_ru/_layouts/15/guestaccess.aspx?guestaccesstoken=upxSlTOdOT37V%2fTtoIi%2fGccL%2fudNomFLNPOHntRNHY8%3d&amp;docid=1_163b8fe3f8f564b64aa8754e2c05924e5&amp;wdFormId=%7BC120407A%2DFB0B%2D4BF9%2D8626%2DE4DFCB1169DC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программный комитет конференции</vt:lpstr>
    </vt:vector>
  </TitlesOfParts>
  <Company/>
  <LinksUpToDate>false</LinksUpToDate>
  <CharactersWithSpaces>3226</CharactersWithSpaces>
  <SharedDoc>false</SharedDoc>
  <HLinks>
    <vt:vector size="36" baseType="variant">
      <vt:variant>
        <vt:i4>2097177</vt:i4>
      </vt:variant>
      <vt:variant>
        <vt:i4>15</vt:i4>
      </vt:variant>
      <vt:variant>
        <vt:i4>0</vt:i4>
      </vt:variant>
      <vt:variant>
        <vt:i4>5</vt:i4>
      </vt:variant>
      <vt:variant>
        <vt:lpwstr>mailto:litvinskaya@kipk.ru</vt:lpwstr>
      </vt:variant>
      <vt:variant>
        <vt:lpwstr/>
      </vt:variant>
      <vt:variant>
        <vt:i4>3342339</vt:i4>
      </vt:variant>
      <vt:variant>
        <vt:i4>12</vt:i4>
      </vt:variant>
      <vt:variant>
        <vt:i4>0</vt:i4>
      </vt:variant>
      <vt:variant>
        <vt:i4>5</vt:i4>
      </vt:variant>
      <vt:variant>
        <vt:lpwstr>mailto:lebedincev@kipk.ru</vt:lpwstr>
      </vt:variant>
      <vt:variant>
        <vt:lpwstr/>
      </vt:variant>
      <vt:variant>
        <vt:i4>983152</vt:i4>
      </vt:variant>
      <vt:variant>
        <vt:i4>9</vt:i4>
      </vt:variant>
      <vt:variant>
        <vt:i4>0</vt:i4>
      </vt:variant>
      <vt:variant>
        <vt:i4>5</vt:i4>
      </vt:variant>
      <vt:variant>
        <vt:lpwstr>mailto:minova.mv@kipk.ru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http://neo-didactica.kipk.ru/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http://neo-didactica.ru/</vt:lpwstr>
      </vt:variant>
      <vt:variant>
        <vt:lpwstr/>
      </vt:variant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http://www.kipk.ru/index.php?option=com_content&amp;view=article&amp;id=8380%3Avii-l-&amp;catid=21%3Ac-announcements&amp;Itemid=4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программный комитет конференции</dc:title>
  <dc:subject/>
  <dc:creator>Литвинская</dc:creator>
  <cp:keywords/>
  <cp:lastModifiedBy>Минова Маргарита Васильевна</cp:lastModifiedBy>
  <cp:revision>4</cp:revision>
  <cp:lastPrinted>2009-12-04T02:09:00Z</cp:lastPrinted>
  <dcterms:created xsi:type="dcterms:W3CDTF">2016-11-15T08:10:00Z</dcterms:created>
  <dcterms:modified xsi:type="dcterms:W3CDTF">2016-12-07T03:42:00Z</dcterms:modified>
</cp:coreProperties>
</file>