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AF" w:rsidRPr="001C1999" w:rsidRDefault="00413DAF" w:rsidP="00FF2D2D">
      <w:pPr>
        <w:jc w:val="center"/>
        <w:rPr>
          <w:rFonts w:cs="Times New Roman"/>
          <w:b/>
        </w:rPr>
      </w:pPr>
      <w:r w:rsidRPr="001C1999">
        <w:rPr>
          <w:rFonts w:cs="Times New Roman"/>
          <w:b/>
        </w:rPr>
        <w:t>Информационно-аналитическая справка по результатам федеральной самодиагностики общеобразовательных организаций по показателям и критериям</w:t>
      </w:r>
      <w:r w:rsidR="00FF2D2D" w:rsidRPr="001C1999">
        <w:rPr>
          <w:rFonts w:cs="Times New Roman"/>
          <w:b/>
        </w:rPr>
        <w:t xml:space="preserve"> </w:t>
      </w:r>
      <w:r w:rsidRPr="001C1999">
        <w:rPr>
          <w:rFonts w:cs="Times New Roman"/>
          <w:b/>
        </w:rPr>
        <w:t>проекта</w:t>
      </w:r>
      <w:r w:rsidR="00FF2D2D" w:rsidRPr="001C1999">
        <w:rPr>
          <w:rFonts w:cs="Times New Roman"/>
          <w:b/>
        </w:rPr>
        <w:t xml:space="preserve"> </w:t>
      </w:r>
      <w:r w:rsidRPr="001C1999">
        <w:rPr>
          <w:rFonts w:cs="Times New Roman"/>
          <w:b/>
        </w:rPr>
        <w:t>«Школа Минпросвещения России»</w:t>
      </w:r>
    </w:p>
    <w:p w:rsidR="00AA2965" w:rsidRPr="001C1999" w:rsidRDefault="00AC4779" w:rsidP="00FF2D2D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 xml:space="preserve">Главным управлением образования администрации города Красноярска и муниципальным казенным учреждением «Красноярский информационно-методический центр» в рамках </w:t>
      </w:r>
      <w:r w:rsidR="00AA2965" w:rsidRPr="001C1999">
        <w:rPr>
          <w:rFonts w:cs="Times New Roman"/>
        </w:rPr>
        <w:t xml:space="preserve">оценки состояния общеобразовательных организаций по различным направлениям и определение уровня ее соответствия статусу «Школа Минпросвещения России» </w:t>
      </w:r>
      <w:r w:rsidRPr="001C1999">
        <w:rPr>
          <w:rFonts w:cs="Times New Roman"/>
        </w:rPr>
        <w:t xml:space="preserve">проанализированы </w:t>
      </w:r>
      <w:r w:rsidR="00AA2965" w:rsidRPr="001C1999">
        <w:rPr>
          <w:rFonts w:cs="Times New Roman"/>
        </w:rPr>
        <w:t>результаты федерального этапа</w:t>
      </w:r>
      <w:r w:rsidRPr="001C1999">
        <w:rPr>
          <w:rFonts w:cs="Times New Roman"/>
        </w:rPr>
        <w:t xml:space="preserve"> </w:t>
      </w:r>
      <w:r w:rsidR="00AA2965" w:rsidRPr="001C1999">
        <w:rPr>
          <w:rFonts w:cs="Times New Roman"/>
        </w:rPr>
        <w:t>самодиагностики согласно</w:t>
      </w:r>
      <w:r w:rsidRPr="001C1999">
        <w:rPr>
          <w:rFonts w:cs="Times New Roman"/>
        </w:rPr>
        <w:t xml:space="preserve"> обновленным показателям и критериям проекта </w:t>
      </w:r>
      <w:r w:rsidR="00F60ADF" w:rsidRPr="001C1999">
        <w:rPr>
          <w:rFonts w:cs="Times New Roman"/>
        </w:rPr>
        <w:t>в период с 01.11.2023 -</w:t>
      </w:r>
      <w:r w:rsidR="00AA2965" w:rsidRPr="001C1999">
        <w:rPr>
          <w:rFonts w:cs="Times New Roman"/>
        </w:rPr>
        <w:t xml:space="preserve">13.11.2023 </w:t>
      </w:r>
      <w:r w:rsidR="00815E8B" w:rsidRPr="001C1999">
        <w:rPr>
          <w:rFonts w:cs="Times New Roman"/>
        </w:rPr>
        <w:t xml:space="preserve">года на платформе «Система мониторинга деятельности образовательных организаций» по ссылке: </w:t>
      </w:r>
      <w:hyperlink r:id="rId8" w:history="1">
        <w:r w:rsidR="00815E8B" w:rsidRPr="001C1999">
          <w:rPr>
            <w:rStyle w:val="a3"/>
            <w:rFonts w:cs="Times New Roman"/>
          </w:rPr>
          <w:t>https://sas.ficto.ru</w:t>
        </w:r>
      </w:hyperlink>
      <w:r w:rsidR="00815E8B" w:rsidRPr="001C1999">
        <w:rPr>
          <w:rFonts w:cs="Times New Roman"/>
        </w:rPr>
        <w:t xml:space="preserve"> </w:t>
      </w:r>
    </w:p>
    <w:p w:rsidR="00AA2965" w:rsidRPr="001C1999" w:rsidRDefault="00AA2965" w:rsidP="00FF2D2D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В октябре 2023 года состоялся региональный этап автоматизированной самодиагностика по проекту «Школа Минпросвещения России», который дал возможность общеобразовательным организация</w:t>
      </w:r>
      <w:r w:rsidR="00815E8B" w:rsidRPr="001C1999">
        <w:rPr>
          <w:rFonts w:cs="Times New Roman"/>
        </w:rPr>
        <w:t xml:space="preserve"> (</w:t>
      </w:r>
      <w:r w:rsidR="00F60ADF" w:rsidRPr="001C1999">
        <w:rPr>
          <w:rFonts w:cs="Times New Roman"/>
        </w:rPr>
        <w:t>далее-</w:t>
      </w:r>
      <w:r w:rsidRPr="001C1999">
        <w:rPr>
          <w:rFonts w:cs="Times New Roman"/>
        </w:rPr>
        <w:t xml:space="preserve">ОО) оценить свои результаты и </w:t>
      </w:r>
      <w:r w:rsidR="00F60ADF" w:rsidRPr="001C1999">
        <w:rPr>
          <w:rFonts w:cs="Times New Roman"/>
        </w:rPr>
        <w:t xml:space="preserve">предпринять соответствующие управленческие решения для подготовки </w:t>
      </w:r>
      <w:r w:rsidRPr="001C1999">
        <w:rPr>
          <w:rFonts w:cs="Times New Roman"/>
        </w:rPr>
        <w:t xml:space="preserve">к федеральному этапу. По итогам данной диагностики ОО представили ссылки на материалы, отражающие </w:t>
      </w:r>
      <w:r w:rsidR="00815E8B" w:rsidRPr="001C1999">
        <w:rPr>
          <w:rFonts w:cs="Times New Roman"/>
        </w:rPr>
        <w:t>деятельность</w:t>
      </w:r>
      <w:r w:rsidRPr="001C1999">
        <w:rPr>
          <w:rFonts w:cs="Times New Roman"/>
        </w:rPr>
        <w:t xml:space="preserve"> по проекту «Школа Минпросвещения России»</w:t>
      </w:r>
      <w:r w:rsidR="00815E8B" w:rsidRPr="001C1999">
        <w:rPr>
          <w:rFonts w:cs="Times New Roman"/>
        </w:rPr>
        <w:t>.</w:t>
      </w:r>
    </w:p>
    <w:p w:rsidR="00FB72D4" w:rsidRPr="001C1999" w:rsidRDefault="00815E8B" w:rsidP="00FF2D2D">
      <w:pPr>
        <w:spacing w:after="0"/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В рамках федеральн</w:t>
      </w:r>
      <w:r w:rsidR="00F60ADF" w:rsidRPr="001C1999">
        <w:rPr>
          <w:rFonts w:cs="Times New Roman"/>
        </w:rPr>
        <w:t>ой самодиагностики на платформе</w:t>
      </w:r>
      <w:r w:rsidR="00BE33C7" w:rsidRPr="001C1999">
        <w:rPr>
          <w:rFonts w:cs="Times New Roman"/>
        </w:rPr>
        <w:t xml:space="preserve"> «Система мониторинга деятельности образовательных организаций» по ссылке: </w:t>
      </w:r>
      <w:hyperlink r:id="rId9" w:history="1">
        <w:r w:rsidR="00BE33C7" w:rsidRPr="001C1999">
          <w:rPr>
            <w:rStyle w:val="a3"/>
            <w:rFonts w:cs="Times New Roman"/>
          </w:rPr>
          <w:t>https://sas.ficto.ru</w:t>
        </w:r>
      </w:hyperlink>
      <w:r w:rsidR="00BE33C7" w:rsidRPr="001C1999">
        <w:rPr>
          <w:rFonts w:cs="Times New Roman"/>
        </w:rPr>
        <w:t xml:space="preserve"> </w:t>
      </w:r>
      <w:r w:rsidR="00F60ADF" w:rsidRPr="001C1999">
        <w:rPr>
          <w:rFonts w:cs="Times New Roman"/>
        </w:rPr>
        <w:t xml:space="preserve"> у </w:t>
      </w:r>
      <w:r w:rsidR="00FB72D4" w:rsidRPr="001C1999">
        <w:rPr>
          <w:rFonts w:cs="Times New Roman"/>
        </w:rPr>
        <w:t>ОО</w:t>
      </w:r>
      <w:r w:rsidRPr="001C1999">
        <w:rPr>
          <w:rFonts w:cs="Times New Roman"/>
        </w:rPr>
        <w:t xml:space="preserve"> была возможность</w:t>
      </w:r>
      <w:r w:rsidR="00FB72D4" w:rsidRPr="001C1999">
        <w:rPr>
          <w:rFonts w:cs="Times New Roman"/>
        </w:rPr>
        <w:t>:</w:t>
      </w:r>
    </w:p>
    <w:p w:rsidR="00FB72D4" w:rsidRPr="001C1999" w:rsidRDefault="00815E8B" w:rsidP="00BE33C7">
      <w:pPr>
        <w:spacing w:after="0"/>
        <w:jc w:val="both"/>
        <w:rPr>
          <w:rFonts w:cs="Times New Roman"/>
        </w:rPr>
      </w:pPr>
      <w:r w:rsidRPr="001C1999">
        <w:rPr>
          <w:rFonts w:cs="Times New Roman"/>
        </w:rPr>
        <w:t>−прохождения мероприятий</w:t>
      </w:r>
      <w:r w:rsidR="00FB72D4" w:rsidRPr="001C1999">
        <w:rPr>
          <w:rFonts w:cs="Times New Roman"/>
        </w:rPr>
        <w:t xml:space="preserve"> по самодиагностике;</w:t>
      </w:r>
    </w:p>
    <w:p w:rsidR="00FB72D4" w:rsidRPr="001C1999" w:rsidRDefault="00815E8B" w:rsidP="00BE33C7">
      <w:pPr>
        <w:spacing w:after="0"/>
        <w:jc w:val="both"/>
        <w:rPr>
          <w:rFonts w:cs="Times New Roman"/>
        </w:rPr>
      </w:pPr>
      <w:r w:rsidRPr="001C1999">
        <w:rPr>
          <w:rFonts w:cs="Times New Roman"/>
        </w:rPr>
        <w:t>−</w:t>
      </w:r>
      <w:r w:rsidR="00FB72D4" w:rsidRPr="001C1999">
        <w:rPr>
          <w:rFonts w:cs="Times New Roman"/>
        </w:rPr>
        <w:t>просмотр</w:t>
      </w:r>
      <w:r w:rsidRPr="001C1999">
        <w:rPr>
          <w:rFonts w:cs="Times New Roman"/>
        </w:rPr>
        <w:t>а</w:t>
      </w:r>
      <w:r w:rsidR="00FB72D4" w:rsidRPr="001C1999">
        <w:rPr>
          <w:rFonts w:cs="Times New Roman"/>
        </w:rPr>
        <w:t xml:space="preserve"> результатов самодиагностики и графика в виде </w:t>
      </w:r>
      <w:proofErr w:type="spellStart"/>
      <w:r w:rsidR="00FB72D4" w:rsidRPr="001C1999">
        <w:rPr>
          <w:rFonts w:cs="Times New Roman"/>
        </w:rPr>
        <w:t>звездограммы</w:t>
      </w:r>
      <w:proofErr w:type="spellEnd"/>
      <w:r w:rsidR="00FB72D4" w:rsidRPr="001C1999">
        <w:rPr>
          <w:rFonts w:cs="Times New Roman"/>
        </w:rPr>
        <w:t>, показывающего достигнутый образовательной организацией уровень в сравнении с эталонным в разрезе нескольких направлений;</w:t>
      </w:r>
    </w:p>
    <w:p w:rsidR="00FB72D4" w:rsidRPr="001C1999" w:rsidRDefault="00815E8B" w:rsidP="00BE33C7">
      <w:pPr>
        <w:spacing w:after="0"/>
        <w:jc w:val="both"/>
        <w:rPr>
          <w:rFonts w:cs="Times New Roman"/>
        </w:rPr>
      </w:pPr>
      <w:r w:rsidRPr="001C1999">
        <w:rPr>
          <w:rFonts w:cs="Times New Roman"/>
        </w:rPr>
        <w:t>−скачивания</w:t>
      </w:r>
      <w:r w:rsidR="00FB72D4" w:rsidRPr="001C1999">
        <w:rPr>
          <w:rFonts w:cs="Times New Roman"/>
        </w:rPr>
        <w:t xml:space="preserve"> отчета с результатами самодиагностики; </w:t>
      </w:r>
    </w:p>
    <w:p w:rsidR="00FB72D4" w:rsidRPr="001C1999" w:rsidRDefault="00FB72D4" w:rsidP="00BE33C7">
      <w:pPr>
        <w:spacing w:after="0"/>
        <w:jc w:val="both"/>
        <w:rPr>
          <w:rFonts w:cs="Times New Roman"/>
        </w:rPr>
      </w:pPr>
      <w:r w:rsidRPr="001C1999">
        <w:rPr>
          <w:rFonts w:cs="Times New Roman"/>
        </w:rPr>
        <w:t>−</w:t>
      </w:r>
      <w:r w:rsidR="00815E8B" w:rsidRPr="001C1999">
        <w:rPr>
          <w:rFonts w:cs="Times New Roman"/>
        </w:rPr>
        <w:t>формирования</w:t>
      </w:r>
      <w:r w:rsidRPr="001C1999">
        <w:rPr>
          <w:rFonts w:cs="Times New Roman"/>
        </w:rPr>
        <w:t xml:space="preserve"> программы развития; </w:t>
      </w:r>
    </w:p>
    <w:p w:rsidR="00FB72D4" w:rsidRPr="001C1999" w:rsidRDefault="00FB72D4" w:rsidP="00BE33C7">
      <w:pPr>
        <w:spacing w:after="0"/>
        <w:jc w:val="both"/>
        <w:rPr>
          <w:rFonts w:cs="Times New Roman"/>
        </w:rPr>
      </w:pPr>
      <w:r w:rsidRPr="001C1999">
        <w:rPr>
          <w:rFonts w:cs="Times New Roman"/>
        </w:rPr>
        <w:t>−</w:t>
      </w:r>
      <w:r w:rsidR="00BE33C7" w:rsidRPr="001C1999">
        <w:rPr>
          <w:rFonts w:cs="Times New Roman"/>
        </w:rPr>
        <w:t>преобразования</w:t>
      </w:r>
      <w:r w:rsidRPr="001C1999">
        <w:rPr>
          <w:rFonts w:cs="Times New Roman"/>
        </w:rPr>
        <w:t xml:space="preserve"> программы развития в части добавления собственных дефицитов и рекомендаций к каждому показателю; </w:t>
      </w:r>
    </w:p>
    <w:p w:rsidR="00AA028B" w:rsidRPr="001C1999" w:rsidRDefault="00FB72D4" w:rsidP="00833A10">
      <w:pPr>
        <w:spacing w:after="0"/>
        <w:jc w:val="both"/>
        <w:rPr>
          <w:rFonts w:cs="Times New Roman"/>
        </w:rPr>
      </w:pPr>
      <w:r w:rsidRPr="001C1999">
        <w:rPr>
          <w:rFonts w:cs="Times New Roman"/>
        </w:rPr>
        <w:t>−выгрузка итогового отчета по результатам формирования программы развития.</w:t>
      </w:r>
    </w:p>
    <w:p w:rsidR="00833A10" w:rsidRPr="001C1999" w:rsidRDefault="00833A10" w:rsidP="00833A10">
      <w:pPr>
        <w:spacing w:after="0"/>
        <w:jc w:val="both"/>
        <w:rPr>
          <w:rFonts w:cs="Times New Roman"/>
        </w:rPr>
      </w:pPr>
    </w:p>
    <w:p w:rsidR="00833A10" w:rsidRPr="001C1999" w:rsidRDefault="00833A10" w:rsidP="00833A10">
      <w:pPr>
        <w:spacing w:after="0"/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Миссия проекта «Школа Минпросвещения России» – способствовать созданию равных условий для получения каждым школьником доступного качественного образования независимо от места проживания, социального статуса и доходов родителей (законных представителей) на основе единого образовательного пространства Российской Федерации, укрепления образовательного суверенитета страны, сохранения традиционных российских духовно-нравственных ценностей, использования достижений отечественной науки и технологий.</w:t>
      </w:r>
    </w:p>
    <w:p w:rsidR="00CA1562" w:rsidRPr="001C1999" w:rsidRDefault="00833A10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 xml:space="preserve">Проект реализуется с 2022 года. </w:t>
      </w:r>
      <w:r w:rsidRPr="001C1999">
        <w:rPr>
          <w:rFonts w:cs="Times New Roman"/>
          <w:b/>
        </w:rPr>
        <w:t>На первом этапе</w:t>
      </w:r>
      <w:r w:rsidRPr="001C1999">
        <w:rPr>
          <w:rFonts w:cs="Times New Roman"/>
        </w:rPr>
        <w:t xml:space="preserve"> ‒ в 2022 году ‒ на основе инициативного вхождения общеобразовательных организаций осуществлялась апробация Проекта (Оператор апробации Проекта в 2022 году – ФГБНУ «Институт управления образованием Российской академии образования»). </w:t>
      </w:r>
      <w:r w:rsidRPr="001C1999">
        <w:rPr>
          <w:rFonts w:cs="Times New Roman"/>
          <w:b/>
        </w:rPr>
        <w:t>Второй этап</w:t>
      </w:r>
      <w:r w:rsidRPr="001C1999">
        <w:rPr>
          <w:rFonts w:cs="Times New Roman"/>
        </w:rPr>
        <w:t xml:space="preserve"> – с 2023 года – период развития Проекта. Этап развития Проекта базируется на ключевых достижениях предшествующего периода –этапа апробации. </w:t>
      </w:r>
    </w:p>
    <w:p w:rsidR="00CA1562" w:rsidRPr="001C1999" w:rsidRDefault="00833A10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Концепция актуализирует содержательные и организационные основы Проекта по итогам проведения апробации.</w:t>
      </w:r>
      <w:r w:rsidR="00495587" w:rsidRPr="001C1999">
        <w:rPr>
          <w:rFonts w:cs="Times New Roman"/>
        </w:rPr>
        <w:t xml:space="preserve"> </w:t>
      </w:r>
    </w:p>
    <w:p w:rsidR="00833A10" w:rsidRPr="001C1999" w:rsidRDefault="00495587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В конце 2023 года ОО города Красноярска прошли</w:t>
      </w:r>
      <w:r w:rsidR="00CA1562" w:rsidRPr="001C1999">
        <w:rPr>
          <w:rFonts w:cs="Times New Roman"/>
        </w:rPr>
        <w:t xml:space="preserve"> федеральную</w:t>
      </w:r>
      <w:r w:rsidRPr="001C1999">
        <w:rPr>
          <w:rFonts w:cs="Times New Roman"/>
        </w:rPr>
        <w:t xml:space="preserve"> самодиагностику: из 111 ОО города приняли участие 109 школ. Не приняли участие: Гимназия № 9; СШ № 30.</w:t>
      </w:r>
    </w:p>
    <w:p w:rsidR="00495587" w:rsidRPr="001C1999" w:rsidRDefault="00495587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 xml:space="preserve">Ключевым моментом в обработке </w:t>
      </w:r>
      <w:r w:rsidR="00CA1562" w:rsidRPr="001C1999">
        <w:rPr>
          <w:rFonts w:cs="Times New Roman"/>
        </w:rPr>
        <w:t xml:space="preserve">результатов для </w:t>
      </w:r>
      <w:r w:rsidRPr="001C1999">
        <w:rPr>
          <w:rFonts w:cs="Times New Roman"/>
        </w:rPr>
        <w:t xml:space="preserve">данной информационно-аналитической справки стала классификация ОО по уровням, согласно магистральным направлениям и ключевым </w:t>
      </w:r>
      <w:r w:rsidR="00F52AFC" w:rsidRPr="001C1999">
        <w:rPr>
          <w:rFonts w:cs="Times New Roman"/>
        </w:rPr>
        <w:t>условиям: базовый</w:t>
      </w:r>
      <w:r w:rsidRPr="001C1999">
        <w:rPr>
          <w:rFonts w:cs="Times New Roman"/>
        </w:rPr>
        <w:t xml:space="preserve">, средний, высокий. </w:t>
      </w:r>
    </w:p>
    <w:p w:rsidR="00495587" w:rsidRPr="001C1999" w:rsidRDefault="00495587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lastRenderedPageBreak/>
        <w:t xml:space="preserve">Каждый уровень характеризуется определенным набором значений показателей по каждому критерию. </w:t>
      </w:r>
    </w:p>
    <w:p w:rsidR="00495587" w:rsidRPr="001C1999" w:rsidRDefault="00495587" w:rsidP="00FA4C5F">
      <w:pPr>
        <w:spacing w:after="0"/>
        <w:ind w:firstLine="708"/>
        <w:jc w:val="both"/>
        <w:rPr>
          <w:rFonts w:cs="Times New Roman"/>
        </w:rPr>
      </w:pPr>
      <w:r w:rsidRPr="001C1999">
        <w:rPr>
          <w:rFonts w:cs="Times New Roman"/>
          <w:b/>
        </w:rPr>
        <w:t>Базовый уровень</w:t>
      </w:r>
      <w:r w:rsidRPr="001C1999">
        <w:rPr>
          <w:rFonts w:cs="Times New Roman"/>
        </w:rPr>
        <w:t xml:space="preserve"> предполагает соблюдение обязательных минимальных требований к обеспечению условий образовательной деятельности, организации образовательного процесса и качеству его результатов</w:t>
      </w:r>
      <w:r w:rsidR="00FA4C5F" w:rsidRPr="001C1999">
        <w:rPr>
          <w:rFonts w:cs="Times New Roman"/>
        </w:rPr>
        <w:t>;</w:t>
      </w:r>
    </w:p>
    <w:p w:rsidR="00495587" w:rsidRPr="001C1999" w:rsidRDefault="00495587" w:rsidP="00FA4C5F">
      <w:pPr>
        <w:spacing w:after="0"/>
        <w:ind w:firstLine="708"/>
        <w:jc w:val="both"/>
        <w:rPr>
          <w:rFonts w:cs="Times New Roman"/>
        </w:rPr>
      </w:pPr>
      <w:r w:rsidRPr="001C1999">
        <w:rPr>
          <w:rFonts w:cs="Times New Roman"/>
          <w:b/>
        </w:rPr>
        <w:t>Средний уровень</w:t>
      </w:r>
      <w:r w:rsidRPr="001C1999">
        <w:rPr>
          <w:rFonts w:cs="Times New Roman"/>
        </w:rPr>
        <w:t xml:space="preserve"> предполагает обеспечение обязательных минимальных и повышенных требований к условиям образовательной деятельности, организации образовательного процесса и качеству его результатов</w:t>
      </w:r>
      <w:r w:rsidR="00FA4C5F" w:rsidRPr="001C1999">
        <w:rPr>
          <w:rFonts w:cs="Times New Roman"/>
        </w:rPr>
        <w:t>;</w:t>
      </w:r>
    </w:p>
    <w:p w:rsidR="00495587" w:rsidRPr="001C1999" w:rsidRDefault="00FA4C5F" w:rsidP="00FA4C5F">
      <w:pPr>
        <w:spacing w:after="0"/>
        <w:ind w:firstLine="708"/>
        <w:jc w:val="both"/>
        <w:rPr>
          <w:rFonts w:cs="Times New Roman"/>
        </w:rPr>
      </w:pPr>
      <w:r w:rsidRPr="001C1999">
        <w:rPr>
          <w:rFonts w:cs="Times New Roman"/>
          <w:b/>
        </w:rPr>
        <w:t>Высокий уровень</w:t>
      </w:r>
      <w:r w:rsidRPr="001C1999">
        <w:rPr>
          <w:rFonts w:cs="Times New Roman"/>
        </w:rPr>
        <w:t xml:space="preserve"> предполагает обеспечение обязательных минимальных, повышенных и высоких требований к условиям образовательной деятельности, организации образовательного процесса и качеству его результатов.</w:t>
      </w:r>
    </w:p>
    <w:p w:rsidR="00495587" w:rsidRPr="001C1999" w:rsidRDefault="006E2541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Методика расчета показателей предусматривает определение уровня («базовый», «средний», «высокий») для каждого из восьми магистральных направлений и ключевых условий по количеству набранных баллов. (направления:</w:t>
      </w:r>
      <w:r w:rsidR="000C4F2C" w:rsidRPr="001C1999">
        <w:rPr>
          <w:rFonts w:cs="Times New Roman"/>
        </w:rPr>
        <w:t xml:space="preserve"> </w:t>
      </w:r>
      <w:r w:rsidRPr="001C1999">
        <w:rPr>
          <w:rFonts w:cs="Times New Roman"/>
        </w:rPr>
        <w:t>1. Знание 2. Воспитание 3. Здоровье 4. Профориентация; 5. Творчество; ключевое условие: 6. Учитель. Школьная команда 7. Школьный климат 8. Образовательная среда). Для каждого направления и условия определены «критические» показатели, выполнение которых является обязательным для каждой общеобразовательной организации. При нулевом значении хотя бы одного из таких «критических» показателей результат по направлению и/или условию обнуляется, и уровень соответствия общеобразовательной организации статусу «Школа Минпросвещения России» по данному направлению определяется как «ниже базового».</w:t>
      </w:r>
    </w:p>
    <w:p w:rsidR="000B3A9C" w:rsidRPr="001C1999" w:rsidRDefault="000B3A9C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Распределение по уровням</w:t>
      </w:r>
      <w:r w:rsidR="00F52AFC" w:rsidRPr="001C1999">
        <w:rPr>
          <w:rFonts w:cs="Times New Roman"/>
        </w:rPr>
        <w:t>, согласно направлению/условию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3A9C" w:rsidRPr="001C1999" w:rsidTr="000B3A9C">
        <w:tc>
          <w:tcPr>
            <w:tcW w:w="2336" w:type="dxa"/>
          </w:tcPr>
          <w:p w:rsidR="000B3A9C" w:rsidRPr="001C1999" w:rsidRDefault="000B3A9C" w:rsidP="0025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Магистральное направление/ Ключевое условие</w:t>
            </w:r>
          </w:p>
        </w:tc>
        <w:tc>
          <w:tcPr>
            <w:tcW w:w="2336" w:type="dxa"/>
          </w:tcPr>
          <w:p w:rsidR="000B3A9C" w:rsidRPr="001C1999" w:rsidRDefault="000B3A9C" w:rsidP="0025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2336" w:type="dxa"/>
          </w:tcPr>
          <w:p w:rsidR="000B3A9C" w:rsidRPr="001C1999" w:rsidRDefault="000B3A9C" w:rsidP="0025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Средний уровень</w:t>
            </w:r>
          </w:p>
        </w:tc>
        <w:tc>
          <w:tcPr>
            <w:tcW w:w="2337" w:type="dxa"/>
          </w:tcPr>
          <w:p w:rsidR="000B3A9C" w:rsidRPr="001C1999" w:rsidRDefault="000B3A9C" w:rsidP="0025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Высокий уровень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Знание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15‒28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29‒39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40‒53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Здоровье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7‒12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13‒19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20‒22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Творчество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9‒16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17‒24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25‒29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Воспитание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10‒15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16‒19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20‒22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Профориентация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5‒7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8‒11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12‒14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Учитель. Школьная команда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11‒17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18‒27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28‒32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Школьный климат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6‒13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14‒16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17‒19</w:t>
            </w:r>
          </w:p>
        </w:tc>
      </w:tr>
      <w:tr w:rsidR="000B3A9C" w:rsidRPr="001C1999" w:rsidTr="000B3A9C"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Образовательная среда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9‒12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13‒15</w:t>
            </w:r>
          </w:p>
        </w:tc>
        <w:tc>
          <w:tcPr>
            <w:tcW w:w="2337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16‒21</w:t>
            </w:r>
          </w:p>
        </w:tc>
      </w:tr>
      <w:tr w:rsidR="000B3A9C" w:rsidRPr="001C1999" w:rsidTr="00F52AFC">
        <w:trPr>
          <w:trHeight w:val="1717"/>
        </w:trPr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ИТОГ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72‒123</w:t>
            </w:r>
          </w:p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Дополнительное условие: отсутствуют магистральные направления и ключевые условия, по которым набрано 0 баллов (если не выполнено, то школа соответствует уровню «ниже базового»)</w:t>
            </w:r>
          </w:p>
        </w:tc>
        <w:tc>
          <w:tcPr>
            <w:tcW w:w="2336" w:type="dxa"/>
          </w:tcPr>
          <w:p w:rsidR="000B3A9C" w:rsidRPr="001C1999" w:rsidRDefault="000B3A9C" w:rsidP="00833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124‒173 Дополнительное условие: по каждому магистральному направлению и каждому ключевому условию набрано не менее 50% баллов (если не выполнено, то школа соответствует базовому уровню)</w:t>
            </w:r>
          </w:p>
        </w:tc>
        <w:tc>
          <w:tcPr>
            <w:tcW w:w="2337" w:type="dxa"/>
          </w:tcPr>
          <w:p w:rsidR="000B3A9C" w:rsidRPr="001C1999" w:rsidRDefault="000B3A9C" w:rsidP="00F52AFC">
            <w:pPr>
              <w:ind w:firstLine="708"/>
              <w:jc w:val="both"/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174‒212 Дополнительное условие: по каждому магистральному направлению и каждому ключевому условию набрано не менее 50% баллов (если не выполнено, то школа</w:t>
            </w:r>
            <w:r w:rsidR="00F52AFC" w:rsidRPr="001C1999">
              <w:rPr>
                <w:rFonts w:cs="Times New Roman"/>
                <w:sz w:val="16"/>
                <w:szCs w:val="16"/>
              </w:rPr>
              <w:t xml:space="preserve"> соответствует среднему уровню)</w:t>
            </w:r>
          </w:p>
        </w:tc>
      </w:tr>
    </w:tbl>
    <w:p w:rsidR="00F52AFC" w:rsidRPr="001C1999" w:rsidRDefault="00F52AFC" w:rsidP="00833A10">
      <w:pPr>
        <w:ind w:firstLine="708"/>
        <w:jc w:val="both"/>
        <w:rPr>
          <w:rFonts w:cs="Times New Roman"/>
        </w:rPr>
      </w:pPr>
    </w:p>
    <w:p w:rsidR="00EC1E5E" w:rsidRPr="001C1999" w:rsidRDefault="00EC1E5E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 xml:space="preserve">Анализируя </w:t>
      </w:r>
      <w:r w:rsidR="00F52AFC" w:rsidRPr="001C1999">
        <w:rPr>
          <w:rFonts w:cs="Times New Roman"/>
        </w:rPr>
        <w:t xml:space="preserve">результаты федеральной </w:t>
      </w:r>
      <w:r w:rsidRPr="001C1999">
        <w:rPr>
          <w:rFonts w:cs="Times New Roman"/>
        </w:rPr>
        <w:t>самодиагностики ОО по направлениям и ключевым условиям, указанным ранее, были получены следующие результаты:</w:t>
      </w:r>
    </w:p>
    <w:p w:rsidR="00EC1E5E" w:rsidRPr="001C1999" w:rsidRDefault="00EC1E5E" w:rsidP="00833A10">
      <w:pPr>
        <w:ind w:firstLine="708"/>
        <w:jc w:val="both"/>
        <w:rPr>
          <w:rFonts w:cs="Times New Roman"/>
        </w:rPr>
      </w:pPr>
      <w:r w:rsidRPr="001C1999">
        <w:rPr>
          <w:rFonts w:cs="Times New Roman"/>
        </w:rPr>
        <w:t>Из 109 ОО прошедших самодиагностику</w:t>
      </w:r>
      <w:r w:rsidR="00F52AFC" w:rsidRPr="001C1999">
        <w:rPr>
          <w:rFonts w:cs="Times New Roman"/>
        </w:rPr>
        <w:t xml:space="preserve"> имеют базовый</w:t>
      </w:r>
      <w:r w:rsidR="0099331B" w:rsidRPr="001C1999">
        <w:rPr>
          <w:rFonts w:cs="Times New Roman"/>
        </w:rPr>
        <w:t xml:space="preserve"> уровень: 13</w:t>
      </w:r>
      <w:r w:rsidRPr="001C1999">
        <w:rPr>
          <w:rFonts w:cs="Times New Roman"/>
        </w:rPr>
        <w:t xml:space="preserve"> ОО</w:t>
      </w:r>
      <w:r w:rsidR="0099331B" w:rsidRPr="001C1999">
        <w:rPr>
          <w:rFonts w:cs="Times New Roman"/>
        </w:rPr>
        <w:t>; средний уровень: 73 ОО, высокий уровень: 16 ОО; ниже базового уровня: 7 ОО.</w:t>
      </w:r>
      <w:r w:rsidR="003D0FE0" w:rsidRPr="001C1999">
        <w:rPr>
          <w:rFonts w:cs="Times New Roman"/>
        </w:rPr>
        <w:t xml:space="preserve"> Не приняли участие: Гимназия № 9; СШ № 30.</w:t>
      </w:r>
    </w:p>
    <w:p w:rsidR="0097412D" w:rsidRPr="001C1999" w:rsidRDefault="0097412D" w:rsidP="00992183">
      <w:pPr>
        <w:ind w:firstLine="708"/>
        <w:jc w:val="center"/>
        <w:rPr>
          <w:rFonts w:cs="Times New Roman"/>
        </w:rPr>
      </w:pPr>
      <w:r w:rsidRPr="001C1999">
        <w:rPr>
          <w:rFonts w:cs="Times New Roman"/>
        </w:rPr>
        <w:t>Распределение</w:t>
      </w:r>
      <w:r w:rsidR="00FB582B" w:rsidRPr="001C1999">
        <w:rPr>
          <w:rFonts w:cs="Times New Roman"/>
        </w:rPr>
        <w:t xml:space="preserve"> </w:t>
      </w:r>
      <w:r w:rsidR="00336167" w:rsidRPr="001C1999">
        <w:rPr>
          <w:rFonts w:cs="Times New Roman"/>
        </w:rPr>
        <w:t>общеобразовательных организаций</w:t>
      </w:r>
      <w:r w:rsidR="00992183" w:rsidRPr="001C1999">
        <w:rPr>
          <w:rFonts w:cs="Times New Roman"/>
        </w:rPr>
        <w:t xml:space="preserve"> по</w:t>
      </w:r>
      <w:r w:rsidR="00FB582B" w:rsidRPr="001C1999">
        <w:rPr>
          <w:rFonts w:cs="Times New Roman"/>
        </w:rPr>
        <w:t xml:space="preserve"> уровню, согласно территориальной принадлежности </w:t>
      </w:r>
      <w:r w:rsidR="00336167" w:rsidRPr="001C1999">
        <w:rPr>
          <w:rFonts w:cs="Times New Roman"/>
        </w:rPr>
        <w:t>(</w:t>
      </w:r>
      <w:r w:rsidR="00FB582B" w:rsidRPr="001C1999">
        <w:rPr>
          <w:rFonts w:cs="Times New Roman"/>
        </w:rPr>
        <w:t>району города Красноярска</w:t>
      </w:r>
      <w:r w:rsidR="00336167" w:rsidRPr="001C1999">
        <w:rPr>
          <w:rFonts w:cs="Times New Roman"/>
        </w:rPr>
        <w:t>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54"/>
        <w:gridCol w:w="1460"/>
        <w:gridCol w:w="1843"/>
        <w:gridCol w:w="3185"/>
        <w:gridCol w:w="1209"/>
      </w:tblGrid>
      <w:tr w:rsidR="00111B84" w:rsidRPr="001C1999" w:rsidTr="0057363F">
        <w:trPr>
          <w:trHeight w:val="258"/>
        </w:trPr>
        <w:tc>
          <w:tcPr>
            <w:tcW w:w="1654" w:type="dxa"/>
          </w:tcPr>
          <w:p w:rsidR="00111B84" w:rsidRPr="001C1999" w:rsidRDefault="00111B84" w:rsidP="00111B8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Районы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3185" w:type="dxa"/>
          </w:tcPr>
          <w:p w:rsidR="00111B84" w:rsidRPr="001C1999" w:rsidRDefault="00111B84" w:rsidP="00111B8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1209" w:type="dxa"/>
          </w:tcPr>
          <w:p w:rsidR="00111B84" w:rsidRPr="001C1999" w:rsidRDefault="00111B84" w:rsidP="00111B8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C1999">
              <w:rPr>
                <w:rFonts w:cs="Times New Roman"/>
                <w:b/>
                <w:sz w:val="16"/>
                <w:szCs w:val="16"/>
              </w:rPr>
              <w:t>Высокий</w:t>
            </w:r>
          </w:p>
        </w:tc>
      </w:tr>
      <w:tr w:rsidR="00111B84" w:rsidRPr="001C1999" w:rsidTr="0099331B">
        <w:trPr>
          <w:trHeight w:val="245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Железнодорожный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-СШ № 32;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-СШ № 12</w:t>
            </w:r>
          </w:p>
        </w:tc>
        <w:tc>
          <w:tcPr>
            <w:tcW w:w="3185" w:type="dxa"/>
          </w:tcPr>
          <w:p w:rsidR="00111B84" w:rsidRPr="001C1999" w:rsidRDefault="00111B84" w:rsidP="006D7762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5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-Прог. № 131; Л № 28; Г № 8; 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19; 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86 </w:t>
            </w:r>
          </w:p>
        </w:tc>
        <w:tc>
          <w:tcPr>
            <w:tcW w:w="1209" w:type="dxa"/>
          </w:tcPr>
          <w:p w:rsidR="00111B84" w:rsidRPr="001C1999" w:rsidRDefault="006D7762" w:rsidP="006F7DAF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-Л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 № 7</w:t>
            </w:r>
          </w:p>
        </w:tc>
      </w:tr>
      <w:tr w:rsidR="00111B84" w:rsidRPr="001C1999" w:rsidTr="0099331B">
        <w:trPr>
          <w:trHeight w:val="258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lastRenderedPageBreak/>
              <w:t>Кировский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-СШ № 135</w:t>
            </w:r>
          </w:p>
        </w:tc>
        <w:tc>
          <w:tcPr>
            <w:tcW w:w="3185" w:type="dxa"/>
          </w:tcPr>
          <w:p w:rsidR="00111B84" w:rsidRPr="001C1999" w:rsidRDefault="006D7762" w:rsidP="006F7DAF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10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-Г № 4;Г № 6; 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>Г № 10;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Л № 6; 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>Л № 11;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 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8; СШ № 46;  СШ № 55; СШ № 81;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90; </w:t>
            </w:r>
          </w:p>
        </w:tc>
        <w:tc>
          <w:tcPr>
            <w:tcW w:w="1209" w:type="dxa"/>
          </w:tcPr>
          <w:p w:rsidR="00111B84" w:rsidRPr="001C1999" w:rsidRDefault="006D7762" w:rsidP="006F7DAF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 СШ № 63</w:t>
            </w:r>
          </w:p>
        </w:tc>
      </w:tr>
      <w:tr w:rsidR="00111B84" w:rsidRPr="001C1999" w:rsidTr="0099331B">
        <w:trPr>
          <w:trHeight w:val="245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Ленинский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2</w:t>
            </w:r>
            <w:r w:rsidR="0099331B"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13; СШ № 50; </w:t>
            </w:r>
          </w:p>
        </w:tc>
        <w:tc>
          <w:tcPr>
            <w:tcW w:w="3185" w:type="dxa"/>
          </w:tcPr>
          <w:p w:rsidR="00111B84" w:rsidRPr="001C1999" w:rsidRDefault="006D7762" w:rsidP="006F7DAF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14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-Г №11;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Г № 15; Л № 3; Л</w:t>
            </w:r>
            <w:r w:rsidR="006726BF" w:rsidRPr="001C199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№ 12; СШ №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16;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31;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СШ № 44; СШ № 53;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 № 64; СШ № 65;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79; </w:t>
            </w:r>
            <w:r w:rsidR="005F0C13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89;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94; СШ № 148; </w:t>
            </w:r>
          </w:p>
        </w:tc>
        <w:tc>
          <w:tcPr>
            <w:tcW w:w="1209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-Г № 7 </w:t>
            </w:r>
          </w:p>
        </w:tc>
      </w:tr>
      <w:tr w:rsidR="00111B84" w:rsidRPr="001C1999" w:rsidTr="0099331B">
        <w:trPr>
          <w:trHeight w:val="258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Октябрьский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2</w:t>
            </w:r>
            <w:r w:rsidR="0099331B"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СШ № 21, СШ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№ 39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2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-Г №3;  СШ № 84</w:t>
            </w:r>
          </w:p>
        </w:tc>
        <w:tc>
          <w:tcPr>
            <w:tcW w:w="3185" w:type="dxa"/>
          </w:tcPr>
          <w:p w:rsidR="00111B84" w:rsidRPr="001C1999" w:rsidRDefault="006D7762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13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-Г № 13; Л № 1;  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Л № 8; 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Л № 10;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СШ-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ИНТЕРНАТ № 1; СШ № 3; 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36; 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>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 xml:space="preserve"> № 72; 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73; СШ № 82;СШ № 95;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99; СШ № 159; </w:t>
            </w:r>
          </w:p>
        </w:tc>
        <w:tc>
          <w:tcPr>
            <w:tcW w:w="1209" w:type="dxa"/>
          </w:tcPr>
          <w:p w:rsidR="00111B84" w:rsidRPr="001C1999" w:rsidRDefault="006D7762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2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-Г № 1;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 133; </w:t>
            </w:r>
          </w:p>
        </w:tc>
      </w:tr>
      <w:tr w:rsidR="00111B84" w:rsidRPr="001C1999" w:rsidTr="0099331B">
        <w:trPr>
          <w:trHeight w:val="245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Свердловский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2</w:t>
            </w:r>
            <w:r w:rsidR="0099331B"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62; СШ № 76; </w:t>
            </w:r>
          </w:p>
        </w:tc>
        <w:tc>
          <w:tcPr>
            <w:tcW w:w="3185" w:type="dxa"/>
          </w:tcPr>
          <w:p w:rsidR="00111B84" w:rsidRPr="001C1999" w:rsidRDefault="006D7762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9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-Г № 14;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СШ 17; СШ № 23; СШ № 34; 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 xml:space="preserve">СШ 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 xml:space="preserve">№ 42;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45; СШ № 78;  СШ № 93; СШ № 137; </w:t>
            </w:r>
          </w:p>
        </w:tc>
        <w:tc>
          <w:tcPr>
            <w:tcW w:w="1209" w:type="dxa"/>
          </w:tcPr>
          <w:p w:rsidR="00111B84" w:rsidRPr="001C1999" w:rsidRDefault="006D7762" w:rsidP="006F7DAF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3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-Л № 9;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 6;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158</w:t>
            </w:r>
          </w:p>
        </w:tc>
      </w:tr>
      <w:tr w:rsidR="00111B84" w:rsidRPr="001C1999" w:rsidTr="0099331B">
        <w:trPr>
          <w:trHeight w:val="258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 xml:space="preserve">Советский 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4</w:t>
            </w:r>
            <w:r w:rsidR="0099331B" w:rsidRPr="001C1999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СШ № 18;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 № 134;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 №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 139; СШ 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№ 156;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4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-СШ № 1; СШ № 108; СШ № 121;СШ № 157;</w:t>
            </w:r>
          </w:p>
        </w:tc>
        <w:tc>
          <w:tcPr>
            <w:tcW w:w="3185" w:type="dxa"/>
          </w:tcPr>
          <w:p w:rsidR="00111B84" w:rsidRPr="001C1999" w:rsidRDefault="006D7762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18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 СШ № 2; СШ № 7;  СШ № 24; СШ</w:t>
            </w:r>
            <w:r w:rsidR="00255630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</w:t>
            </w:r>
            <w:r w:rsidR="00255630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56; СШ № 66; 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69; </w:t>
            </w:r>
            <w:r w:rsidR="006F7DAF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85; 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91; СШ № 98;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СШ №129; СШ №141;  СШ № 143; СШ №145; СШ № 147; СШ № 149;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 150;СШ №151; СШ №154;</w:t>
            </w:r>
          </w:p>
        </w:tc>
        <w:tc>
          <w:tcPr>
            <w:tcW w:w="1209" w:type="dxa"/>
          </w:tcPr>
          <w:p w:rsidR="00111B84" w:rsidRPr="001C1999" w:rsidRDefault="006D7762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4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-СШ № 5; 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№ 115; СШ № 144; СШ № 152; </w:t>
            </w:r>
          </w:p>
        </w:tc>
      </w:tr>
      <w:tr w:rsidR="00111B84" w:rsidRPr="00562DBD" w:rsidTr="0099331B">
        <w:trPr>
          <w:trHeight w:val="245"/>
        </w:trPr>
        <w:tc>
          <w:tcPr>
            <w:tcW w:w="1654" w:type="dxa"/>
          </w:tcPr>
          <w:p w:rsidR="00111B84" w:rsidRPr="001C1999" w:rsidRDefault="00111B84" w:rsidP="00111B84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460" w:type="dxa"/>
          </w:tcPr>
          <w:p w:rsidR="00111B84" w:rsidRPr="001C1999" w:rsidRDefault="00111B84" w:rsidP="00111B84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11B84" w:rsidRPr="001C1999" w:rsidRDefault="00111B84" w:rsidP="00111B8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-СШ № 27</w:t>
            </w:r>
          </w:p>
        </w:tc>
        <w:tc>
          <w:tcPr>
            <w:tcW w:w="3185" w:type="dxa"/>
          </w:tcPr>
          <w:p w:rsidR="00111B84" w:rsidRPr="001C1999" w:rsidRDefault="006D7762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4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-Г</w:t>
            </w:r>
            <w:r w:rsidR="00F713C8" w:rsidRPr="001C199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№ 16; 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4; </w:t>
            </w:r>
            <w:r w:rsidR="007F7725" w:rsidRPr="001C1999">
              <w:rPr>
                <w:rFonts w:cs="Times New Roman"/>
                <w:color w:val="000000"/>
                <w:sz w:val="16"/>
                <w:szCs w:val="16"/>
              </w:rPr>
              <w:t xml:space="preserve">СШ № 51;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СШ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"КОМПЛЕКС ПОКРОВСКИЙ"; </w:t>
            </w:r>
          </w:p>
        </w:tc>
        <w:tc>
          <w:tcPr>
            <w:tcW w:w="1209" w:type="dxa"/>
          </w:tcPr>
          <w:p w:rsidR="00111B84" w:rsidRPr="00562DBD" w:rsidRDefault="0037133B" w:rsidP="006D7762">
            <w:pPr>
              <w:rPr>
                <w:rFonts w:cs="Times New Roman"/>
                <w:sz w:val="16"/>
                <w:szCs w:val="16"/>
              </w:rPr>
            </w:pPr>
            <w:r w:rsidRPr="001C1999">
              <w:rPr>
                <w:rFonts w:cs="Times New Roman"/>
                <w:b/>
                <w:color w:val="000000"/>
                <w:sz w:val="16"/>
                <w:szCs w:val="16"/>
              </w:rPr>
              <w:t>4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-Г № 2; Л №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 xml:space="preserve"> 2; 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СОШ 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>№</w:t>
            </w:r>
            <w:r w:rsidR="0076261B" w:rsidRPr="001C1999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1C1999">
              <w:rPr>
                <w:rFonts w:cs="Times New Roman"/>
                <w:color w:val="000000"/>
                <w:sz w:val="16"/>
                <w:szCs w:val="16"/>
              </w:rPr>
              <w:t xml:space="preserve"> 10; </w:t>
            </w:r>
            <w:r w:rsidR="00111B84" w:rsidRPr="001C1999">
              <w:rPr>
                <w:rFonts w:cs="Times New Roman"/>
                <w:color w:val="000000"/>
                <w:sz w:val="16"/>
                <w:szCs w:val="16"/>
              </w:rPr>
              <w:t>СШ № 155</w:t>
            </w:r>
          </w:p>
        </w:tc>
      </w:tr>
    </w:tbl>
    <w:p w:rsidR="003D0FE0" w:rsidRPr="00562DBD" w:rsidRDefault="003D0FE0" w:rsidP="00E213FE">
      <w:pPr>
        <w:jc w:val="both"/>
        <w:rPr>
          <w:rFonts w:cs="Times New Roman"/>
        </w:rPr>
      </w:pPr>
    </w:p>
    <w:p w:rsidR="003D0FE0" w:rsidRPr="00562DBD" w:rsidRDefault="0097412D" w:rsidP="00992183">
      <w:pPr>
        <w:jc w:val="center"/>
        <w:rPr>
          <w:rFonts w:cs="Times New Roman"/>
        </w:rPr>
      </w:pPr>
      <w:r w:rsidRPr="00562DBD">
        <w:rPr>
          <w:rFonts w:cs="Times New Roman"/>
        </w:rPr>
        <w:t>Данные по ОО, получивших уровень «ниже базового уровня»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965"/>
        <w:gridCol w:w="640"/>
        <w:gridCol w:w="841"/>
        <w:gridCol w:w="860"/>
        <w:gridCol w:w="529"/>
        <w:gridCol w:w="715"/>
        <w:gridCol w:w="571"/>
        <w:gridCol w:w="718"/>
        <w:gridCol w:w="727"/>
        <w:gridCol w:w="709"/>
        <w:gridCol w:w="709"/>
        <w:gridCol w:w="992"/>
      </w:tblGrid>
      <w:tr w:rsidR="003D0FE0" w:rsidRPr="00562DBD" w:rsidTr="003D0FE0">
        <w:trPr>
          <w:trHeight w:val="262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6" w:type="dxa"/>
            <w:gridSpan w:val="4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Магистральное направление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Ключевое условие</w:t>
            </w:r>
          </w:p>
        </w:tc>
      </w:tr>
      <w:tr w:rsidR="003D0FE0" w:rsidRPr="00562DBD" w:rsidTr="003D0FE0">
        <w:trPr>
          <w:trHeight w:val="28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5" w:type="dxa"/>
            <w:shd w:val="clear" w:color="auto" w:fill="FFFFFF" w:themeFill="background1"/>
            <w:vAlign w:val="bottom"/>
            <w:hideMark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40" w:type="dxa"/>
            <w:shd w:val="clear" w:color="auto" w:fill="FFFFFF" w:themeFill="background1"/>
            <w:vAlign w:val="bottom"/>
            <w:hideMark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841" w:type="dxa"/>
            <w:shd w:val="clear" w:color="auto" w:fill="FFFFFF" w:themeFill="background1"/>
            <w:vAlign w:val="bottom"/>
            <w:hideMark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860" w:type="dxa"/>
            <w:shd w:val="clear" w:color="auto" w:fill="FFFFFF" w:themeFill="background1"/>
            <w:vAlign w:val="bottom"/>
            <w:hideMark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529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1.Знание</w:t>
            </w:r>
          </w:p>
        </w:tc>
        <w:tc>
          <w:tcPr>
            <w:tcW w:w="715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2.Воспитание</w:t>
            </w:r>
          </w:p>
        </w:tc>
        <w:tc>
          <w:tcPr>
            <w:tcW w:w="571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3.Здоровье</w:t>
            </w:r>
          </w:p>
        </w:tc>
        <w:tc>
          <w:tcPr>
            <w:tcW w:w="718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4.Профориентация</w:t>
            </w:r>
          </w:p>
        </w:tc>
        <w:tc>
          <w:tcPr>
            <w:tcW w:w="727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5.Творчество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6.Учитель. Школьная команда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7.Школьный климат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9F30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8.Образовательная среда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</w:tcPr>
          <w:p w:rsidR="003D0FE0" w:rsidRPr="00562DBD" w:rsidRDefault="007F7725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3D0FE0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18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5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</w:tcPr>
          <w:p w:rsidR="003D0FE0" w:rsidRPr="00562DBD" w:rsidRDefault="007F7725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СШ </w:t>
            </w:r>
            <w:r w:rsidR="003D0FE0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</w:tcPr>
          <w:p w:rsidR="003D0FE0" w:rsidRPr="00562DBD" w:rsidRDefault="007F7725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СШ </w:t>
            </w:r>
            <w:r w:rsidR="003D0FE0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32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 № 39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СШ № 134 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7F7725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СШ </w:t>
            </w:r>
            <w:r w:rsidR="003D0FE0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139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D0FE0" w:rsidRPr="00562DBD" w:rsidTr="003D0FE0">
        <w:trPr>
          <w:trHeight w:val="300"/>
        </w:trPr>
        <w:tc>
          <w:tcPr>
            <w:tcW w:w="380" w:type="dxa"/>
            <w:shd w:val="clear" w:color="auto" w:fill="FFFFFF" w:themeFill="background1"/>
          </w:tcPr>
          <w:p w:rsidR="003D0FE0" w:rsidRPr="00562DBD" w:rsidRDefault="003D0FE0" w:rsidP="009F302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7F7725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СШ </w:t>
            </w:r>
            <w:r w:rsidR="003D0FE0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156 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3D0FE0" w:rsidRPr="00562DBD" w:rsidRDefault="003D0FE0" w:rsidP="009F30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shd w:val="clear" w:color="auto" w:fill="FFFFFF" w:themeFill="background1"/>
            <w:noWrap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D0FE0" w:rsidRPr="00562DBD" w:rsidRDefault="003D0FE0" w:rsidP="008D45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3D0FE0" w:rsidRPr="00562DBD" w:rsidRDefault="003D0FE0" w:rsidP="003D0FE0">
      <w:pPr>
        <w:rPr>
          <w:rFonts w:cs="Times New Roman"/>
        </w:rPr>
      </w:pPr>
    </w:p>
    <w:p w:rsidR="00E213FE" w:rsidRPr="00562DBD" w:rsidRDefault="00E213FE" w:rsidP="003D0FE0">
      <w:pPr>
        <w:rPr>
          <w:rFonts w:cs="Times New Roman"/>
        </w:rPr>
        <w:sectPr w:rsidR="00E213FE" w:rsidRPr="00562DB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E5E" w:rsidRPr="00562DBD" w:rsidRDefault="007F7725" w:rsidP="007F7725">
      <w:pPr>
        <w:ind w:firstLine="708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Данные по ОО </w:t>
      </w:r>
      <w:r w:rsidR="00DD51DF" w:rsidRPr="00562DBD">
        <w:rPr>
          <w:rFonts w:cs="Times New Roman"/>
        </w:rPr>
        <w:t>города Красноярска</w:t>
      </w:r>
      <w:r w:rsidR="001A34D6">
        <w:rPr>
          <w:rFonts w:cs="Times New Roman"/>
        </w:rPr>
        <w:t xml:space="preserve"> по уровням</w:t>
      </w:r>
    </w:p>
    <w:tbl>
      <w:tblPr>
        <w:tblW w:w="14420" w:type="dxa"/>
        <w:tblLook w:val="04A0" w:firstRow="1" w:lastRow="0" w:firstColumn="1" w:lastColumn="0" w:noHBand="0" w:noVBand="1"/>
      </w:tblPr>
      <w:tblGrid>
        <w:gridCol w:w="426"/>
        <w:gridCol w:w="4961"/>
        <w:gridCol w:w="850"/>
        <w:gridCol w:w="2694"/>
        <w:gridCol w:w="5489"/>
      </w:tblGrid>
      <w:tr w:rsidR="00E213FE" w:rsidRPr="00562DBD" w:rsidTr="005E476A">
        <w:trPr>
          <w:trHeight w:val="300"/>
        </w:trPr>
        <w:tc>
          <w:tcPr>
            <w:tcW w:w="426" w:type="dxa"/>
            <w:tcBorders>
              <w:top w:val="single" w:sz="4" w:space="0" w:color="8EA9DB"/>
              <w:left w:val="nil"/>
              <w:bottom w:val="nil"/>
              <w:right w:val="nil"/>
            </w:tcBorders>
          </w:tcPr>
          <w:p w:rsidR="00E213FE" w:rsidRPr="00562DBD" w:rsidRDefault="00E213FE" w:rsidP="005E47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269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548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КРАСНОЯРСКАЯ УНИВЕРСИТЕТСКАЯ ГИМНАЗИЯ № 1 - УНИВЕРС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СОШ №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-ИНТЕРНАТ №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ГИМНАЗИЯ № 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ЛИЦЕЙ №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ГИМНАЗИЯ №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ПРОГИМНАЗИЯ № 131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КОМПЛЕКС ПОКРОВСКИЙ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СШ №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E213FE" w:rsidRPr="00562DBD" w:rsidTr="005E47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3FE" w:rsidRPr="00562DBD" w:rsidRDefault="00E213FE" w:rsidP="005E47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283B32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  <w:r w:rsidR="00E213FE"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№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3FE" w:rsidRPr="00562DBD" w:rsidRDefault="00E213FE" w:rsidP="005E47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DB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Ниже базового</w:t>
            </w:r>
          </w:p>
        </w:tc>
      </w:tr>
    </w:tbl>
    <w:p w:rsidR="00F776E2" w:rsidRPr="00562DBD" w:rsidRDefault="00F776E2" w:rsidP="00833A10">
      <w:pPr>
        <w:ind w:firstLine="708"/>
        <w:jc w:val="both"/>
        <w:rPr>
          <w:rFonts w:cs="Times New Roman"/>
          <w:sz w:val="16"/>
          <w:szCs w:val="16"/>
        </w:rPr>
      </w:pPr>
    </w:p>
    <w:p w:rsidR="00F776E2" w:rsidRPr="00562DBD" w:rsidRDefault="00655DD2" w:rsidP="00F776E2">
      <w:pPr>
        <w:rPr>
          <w:rFonts w:cs="Times New Roman"/>
        </w:rPr>
      </w:pPr>
      <w:r w:rsidRPr="00562DBD">
        <w:rPr>
          <w:rFonts w:cs="Times New Roman"/>
        </w:rPr>
        <w:t>Из таблицы видно, что некоторые баллы, полученные ОО, не соответствую уровню, обозначенному в методике</w:t>
      </w:r>
      <w:r w:rsidR="00380C53">
        <w:rPr>
          <w:rFonts w:cs="Times New Roman"/>
        </w:rPr>
        <w:t xml:space="preserve"> расчёта</w:t>
      </w:r>
      <w:r w:rsidRPr="00562DBD">
        <w:rPr>
          <w:rFonts w:cs="Times New Roman"/>
        </w:rPr>
        <w:t>. То есть, кроме балла</w:t>
      </w:r>
      <w:r w:rsidR="00380C53">
        <w:rPr>
          <w:rFonts w:cs="Times New Roman"/>
        </w:rPr>
        <w:t>, полученного по направлению/условию</w:t>
      </w:r>
      <w:r w:rsidRPr="00562DBD">
        <w:rPr>
          <w:rFonts w:cs="Times New Roman"/>
        </w:rPr>
        <w:t xml:space="preserve">, учитываются критические </w:t>
      </w:r>
      <w:r w:rsidR="00380C53" w:rsidRPr="00562DBD">
        <w:rPr>
          <w:rFonts w:cs="Times New Roman"/>
        </w:rPr>
        <w:t>показатели</w:t>
      </w:r>
      <w:r w:rsidR="00380C53">
        <w:rPr>
          <w:rFonts w:cs="Times New Roman"/>
        </w:rPr>
        <w:t xml:space="preserve">. </w:t>
      </w:r>
    </w:p>
    <w:p w:rsidR="00F776E2" w:rsidRPr="00562DBD" w:rsidRDefault="00F776E2" w:rsidP="00F776E2">
      <w:pPr>
        <w:rPr>
          <w:rFonts w:cs="Times New Roman"/>
        </w:rPr>
      </w:pPr>
    </w:p>
    <w:p w:rsidR="00F776E2" w:rsidRPr="00562DBD" w:rsidRDefault="00F776E2" w:rsidP="00F776E2">
      <w:pPr>
        <w:rPr>
          <w:rFonts w:cs="Times New Roman"/>
        </w:rPr>
      </w:pPr>
    </w:p>
    <w:p w:rsidR="00F776E2" w:rsidRPr="00562DBD" w:rsidRDefault="00F776E2" w:rsidP="00F776E2">
      <w:pPr>
        <w:rPr>
          <w:rFonts w:cs="Times New Roman"/>
        </w:rPr>
      </w:pPr>
    </w:p>
    <w:p w:rsidR="00F776E2" w:rsidRPr="00562DBD" w:rsidRDefault="00F776E2" w:rsidP="00F776E2">
      <w:pPr>
        <w:rPr>
          <w:rFonts w:cs="Times New Roman"/>
        </w:rPr>
      </w:pPr>
    </w:p>
    <w:p w:rsidR="00F776E2" w:rsidRPr="00562DBD" w:rsidRDefault="00F776E2" w:rsidP="00F776E2">
      <w:pPr>
        <w:rPr>
          <w:rFonts w:cs="Times New Roman"/>
        </w:rPr>
      </w:pPr>
    </w:p>
    <w:p w:rsidR="00F776E2" w:rsidRPr="00562DBD" w:rsidRDefault="00F776E2" w:rsidP="00F776E2">
      <w:pPr>
        <w:tabs>
          <w:tab w:val="left" w:pos="2704"/>
        </w:tabs>
        <w:rPr>
          <w:rFonts w:cs="Times New Roman"/>
        </w:rPr>
        <w:sectPr w:rsidR="00F776E2" w:rsidRPr="00562DBD" w:rsidSect="00E213F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44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016"/>
        <w:gridCol w:w="1134"/>
        <w:gridCol w:w="1559"/>
        <w:gridCol w:w="1276"/>
        <w:gridCol w:w="1536"/>
        <w:gridCol w:w="1275"/>
        <w:gridCol w:w="2535"/>
      </w:tblGrid>
      <w:tr w:rsidR="00F776E2" w:rsidRPr="00F970C9" w:rsidTr="00DD4669">
        <w:trPr>
          <w:trHeight w:val="272"/>
        </w:trPr>
        <w:tc>
          <w:tcPr>
            <w:tcW w:w="14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F776E2" w:rsidRPr="00F970C9" w:rsidRDefault="00DD4669" w:rsidP="00DD4669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 xml:space="preserve">Информация об общеобразовательных организациях </w:t>
            </w:r>
            <w:r w:rsidR="00F776E2" w:rsidRPr="00F970C9">
              <w:rPr>
                <w:rFonts w:cs="Times New Roman"/>
                <w:b/>
                <w:sz w:val="16"/>
                <w:szCs w:val="16"/>
              </w:rPr>
              <w:t xml:space="preserve"> по районам города Кр</w:t>
            </w:r>
            <w:r>
              <w:rPr>
                <w:rFonts w:cs="Times New Roman"/>
                <w:b/>
                <w:sz w:val="16"/>
                <w:szCs w:val="16"/>
              </w:rPr>
              <w:t>асноярска с обозначенным уровня</w:t>
            </w:r>
            <w:r w:rsidRPr="00F970C9">
              <w:rPr>
                <w:rFonts w:cs="Times New Roman"/>
                <w:b/>
                <w:sz w:val="16"/>
                <w:szCs w:val="16"/>
              </w:rPr>
              <w:t xml:space="preserve"> по </w:t>
            </w:r>
            <w:r>
              <w:rPr>
                <w:rFonts w:cs="Times New Roman"/>
                <w:b/>
                <w:sz w:val="16"/>
                <w:szCs w:val="16"/>
              </w:rPr>
              <w:t xml:space="preserve"> каждому </w:t>
            </w:r>
            <w:r w:rsidRPr="00F970C9">
              <w:rPr>
                <w:rFonts w:cs="Times New Roman"/>
                <w:b/>
                <w:sz w:val="16"/>
                <w:szCs w:val="16"/>
              </w:rPr>
              <w:t>магистральному направлению/ключевому условию</w:t>
            </w:r>
          </w:p>
        </w:tc>
      </w:tr>
      <w:tr w:rsidR="00095410" w:rsidRPr="00F970C9" w:rsidTr="00C60808">
        <w:trPr>
          <w:trHeight w:val="4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726BF" w:rsidRPr="00F970C9" w:rsidRDefault="006726B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6726BF" w:rsidRPr="00F970C9" w:rsidRDefault="006726B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 xml:space="preserve">1. Знание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 xml:space="preserve">2. Воспитание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 xml:space="preserve">3. Здоровье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726BF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>4. Профориентация</w:t>
            </w:r>
            <w:r w:rsidR="006726BF" w:rsidRPr="00F970C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>5. Творчество</w:t>
            </w:r>
          </w:p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 xml:space="preserve">6. Учитель. Школьная команда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 xml:space="preserve">7. Школьный климат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26BF" w:rsidRPr="00F970C9" w:rsidRDefault="006726B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cs="Times New Roman"/>
                <w:sz w:val="16"/>
                <w:szCs w:val="16"/>
              </w:rPr>
              <w:t xml:space="preserve">8. Образовательная среда </w:t>
            </w:r>
          </w:p>
        </w:tc>
      </w:tr>
      <w:tr w:rsidR="00773BAE" w:rsidRPr="00F970C9" w:rsidTr="00F776E2">
        <w:trPr>
          <w:trHeight w:val="273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F422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Железнодорожный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Прогимназия  №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4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ru-RU"/>
              </w:rPr>
              <w:t>МАОУ Гимназия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4155C6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155C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773BAE" w:rsidRPr="00F970C9" w:rsidTr="00F776E2">
        <w:trPr>
          <w:trHeight w:val="192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F422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Кировский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СШ № 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F970C9" w:rsidRDefault="000559D2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F970C9" w:rsidRDefault="004803A5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r w:rsidR="000559D2"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ОУ СШ №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EE59AA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F970C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F970C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СШ № 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773BAE" w:rsidRPr="00F970C9" w:rsidTr="00F776E2">
        <w:trPr>
          <w:trHeight w:val="174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F4221E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Ленинский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Гимназия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D845F8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4155C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9D645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="000D4ABE" w:rsidRPr="00F970C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иже базового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9D645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773BAE" w:rsidRPr="00F970C9" w:rsidTr="00F776E2">
        <w:trPr>
          <w:trHeight w:val="243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F422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Октябрьский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 "</w:t>
            </w:r>
            <w:proofErr w:type="spellStart"/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Универс</w:t>
            </w:r>
            <w:proofErr w:type="spellEnd"/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F970C9" w:rsidRDefault="000559D2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Гимназия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EE59AA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F970C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Лицей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A905CB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F970C9" w:rsidRDefault="000559D2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Лицей №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EE59AA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F970C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Лицей №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Школа-интернат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4803A5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r w:rsidR="00773BAE"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ОУ СШ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ru-RU"/>
              </w:rPr>
              <w:t>МБОУ СШ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="002D5B3F"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иже базового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773BAE" w:rsidRPr="00F970C9" w:rsidTr="00F776E2">
        <w:trPr>
          <w:trHeight w:val="227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F422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Свердловский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лицей №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5019ED" w:rsidRPr="00F970C9" w:rsidRDefault="005019ED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5019ED" w:rsidRPr="00F970C9" w:rsidRDefault="005019ED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F970C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F970C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5019ED" w:rsidRPr="00F970C9" w:rsidRDefault="005019ED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5019ED" w:rsidRPr="00F970C9" w:rsidRDefault="005019ED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EE59AA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574EDB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DD466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F970C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9ED" w:rsidRPr="00F970C9" w:rsidRDefault="005019ED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МАОУ СШ № 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773BAE" w:rsidRPr="00F970C9" w:rsidTr="00F776E2">
        <w:trPr>
          <w:trHeight w:val="149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F422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Советский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79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ниже базового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F970C9" w:rsidRDefault="000559D2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0559D2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59D2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B67009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="000D4ABE"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иже базового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3E499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ниже базового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="000D4ABE" w:rsidRPr="00DD4669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иже базового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№ 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</w:tr>
      <w:tr w:rsidR="00784854" w:rsidRPr="00F970C9" w:rsidTr="0028572E">
        <w:trPr>
          <w:trHeight w:val="299"/>
        </w:trPr>
        <w:tc>
          <w:tcPr>
            <w:tcW w:w="14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4854" w:rsidRPr="00DD4669" w:rsidRDefault="00784854" w:rsidP="00F422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Центральный район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70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гимназия №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AC0DA0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лицей №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B3F" w:rsidRPr="00F970C9" w:rsidRDefault="002D5B3F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B3F" w:rsidRPr="00DD466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СОШ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DD4669" w:rsidRDefault="004803A5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r w:rsidR="00773BAE"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ОУ СШ 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F970C9" w:rsidRDefault="00773BA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3BA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095410" w:rsidRPr="00F970C9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СШ №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3C1554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095410" w:rsidRPr="00562DBD" w:rsidTr="00C60808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СШ "Комплекс Покровский"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DD466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66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2D5B3F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773BAE" w:rsidP="00843F9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ABE" w:rsidRPr="00F970C9" w:rsidRDefault="000D4ABE" w:rsidP="00843F9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F970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</w:tbl>
    <w:p w:rsidR="001D77A1" w:rsidRPr="00562DBD" w:rsidRDefault="00DD4669" w:rsidP="00F12124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cs="Times New Roman"/>
        </w:rPr>
        <w:t>Анализирую данную информацию, необходимо обратить внимание на СШ № 13</w:t>
      </w:r>
      <w:r w:rsidR="00F12124">
        <w:rPr>
          <w:rFonts w:cs="Times New Roman"/>
        </w:rPr>
        <w:t>, у которой условиям: Школьная команда и образовательная среда присвоен уровень: ниже базового, но при этом критически показатели выполняются. Школа имеет базовый уровень, но находится по данным условиям в зоне риска. И при дальнейшей самодиагностике необходимо обратить внимание и принять соответствующие управленческие решения, что уже обозначены в шаблоне программы развития.</w:t>
      </w:r>
    </w:p>
    <w:p w:rsidR="001D77A1" w:rsidRPr="005E6D8C" w:rsidRDefault="001D77A1" w:rsidP="00833A10">
      <w:pPr>
        <w:ind w:firstLine="708"/>
        <w:jc w:val="both"/>
        <w:rPr>
          <w:rFonts w:cs="Times New Roman"/>
        </w:rPr>
      </w:pPr>
      <w:r w:rsidRPr="005E6D8C">
        <w:rPr>
          <w:rFonts w:cs="Times New Roman"/>
        </w:rPr>
        <w:t>Максимальный балл и ми</w:t>
      </w:r>
      <w:r w:rsidR="00CA73EF" w:rsidRPr="005E6D8C">
        <w:rPr>
          <w:rFonts w:cs="Times New Roman"/>
        </w:rPr>
        <w:t>нимальный балл по направлениям/</w:t>
      </w:r>
      <w:r w:rsidRPr="005E6D8C">
        <w:rPr>
          <w:rFonts w:cs="Times New Roman"/>
        </w:rPr>
        <w:t xml:space="preserve"> ключевым условиям</w:t>
      </w:r>
      <w:r w:rsidR="00CA73EF" w:rsidRPr="005E6D8C">
        <w:rPr>
          <w:rFonts w:cs="Times New Roman"/>
        </w:rPr>
        <w:t xml:space="preserve"> по ОО города Красноярска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0"/>
        <w:gridCol w:w="992"/>
        <w:gridCol w:w="1144"/>
        <w:gridCol w:w="1134"/>
        <w:gridCol w:w="1559"/>
        <w:gridCol w:w="1550"/>
        <w:gridCol w:w="1843"/>
        <w:gridCol w:w="1701"/>
        <w:gridCol w:w="2126"/>
      </w:tblGrid>
      <w:tr w:rsidR="00DD62DF" w:rsidRPr="005E6D8C" w:rsidTr="00427588">
        <w:trPr>
          <w:trHeight w:val="223"/>
        </w:trPr>
        <w:tc>
          <w:tcPr>
            <w:tcW w:w="2400" w:type="dxa"/>
            <w:shd w:val="clear" w:color="auto" w:fill="FFFFFF" w:themeFill="background1"/>
            <w:noWrap/>
            <w:hideMark/>
          </w:tcPr>
          <w:p w:rsidR="00DD62DF" w:rsidRPr="005E6D8C" w:rsidRDefault="00DD62DF" w:rsidP="0042758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1. Знание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2. Воспитание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3. Здоровье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4. Профориентация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5. Творчество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6. Учитель. Школьная команда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7. Школьный климат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8. Образовательная среда </w:t>
            </w:r>
          </w:p>
          <w:p w:rsidR="00DD62DF" w:rsidRPr="005E6D8C" w:rsidRDefault="00DD62DF" w:rsidP="004275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DD62DF" w:rsidRPr="005E6D8C" w:rsidTr="00427588">
        <w:trPr>
          <w:trHeight w:val="234"/>
        </w:trPr>
        <w:tc>
          <w:tcPr>
            <w:tcW w:w="2400" w:type="dxa"/>
            <w:shd w:val="clear" w:color="auto" w:fill="FFFFFF" w:themeFill="background1"/>
            <w:noWrap/>
          </w:tcPr>
          <w:p w:rsidR="00DD62DF" w:rsidRPr="005E6D8C" w:rsidRDefault="00DD62DF" w:rsidP="0042758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Средний набранный балл</w:t>
            </w:r>
            <w:r w:rsidR="00480E22"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 городу</w:t>
            </w:r>
          </w:p>
        </w:tc>
        <w:tc>
          <w:tcPr>
            <w:tcW w:w="992" w:type="dxa"/>
            <w:shd w:val="clear" w:color="auto" w:fill="FFFFFF" w:themeFill="background1"/>
          </w:tcPr>
          <w:p w:rsidR="00DD62DF" w:rsidRPr="005E6D8C" w:rsidRDefault="004064AC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35,94</w:t>
            </w:r>
          </w:p>
        </w:tc>
        <w:tc>
          <w:tcPr>
            <w:tcW w:w="1144" w:type="dxa"/>
            <w:shd w:val="clear" w:color="auto" w:fill="FFFFFF" w:themeFill="background1"/>
          </w:tcPr>
          <w:p w:rsidR="00DD62DF" w:rsidRPr="005E6D8C" w:rsidRDefault="00AA06A4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shd w:val="clear" w:color="auto" w:fill="FFFFFF" w:themeFill="background1"/>
          </w:tcPr>
          <w:p w:rsidR="00DD62DF" w:rsidRPr="005E6D8C" w:rsidRDefault="004064AC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29,7</w:t>
            </w:r>
          </w:p>
        </w:tc>
        <w:tc>
          <w:tcPr>
            <w:tcW w:w="1559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550" w:type="dxa"/>
            <w:shd w:val="clear" w:color="auto" w:fill="FFFFFF" w:themeFill="background1"/>
          </w:tcPr>
          <w:p w:rsidR="00DD62DF" w:rsidRPr="005E6D8C" w:rsidRDefault="0094105E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22,0</w:t>
            </w:r>
          </w:p>
        </w:tc>
        <w:tc>
          <w:tcPr>
            <w:tcW w:w="1843" w:type="dxa"/>
            <w:shd w:val="clear" w:color="auto" w:fill="FFFFFF" w:themeFill="background1"/>
          </w:tcPr>
          <w:p w:rsidR="00DD62DF" w:rsidRPr="005E6D8C" w:rsidRDefault="00994D0D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21,5</w:t>
            </w:r>
          </w:p>
        </w:tc>
        <w:tc>
          <w:tcPr>
            <w:tcW w:w="1701" w:type="dxa"/>
            <w:shd w:val="clear" w:color="auto" w:fill="FFFFFF" w:themeFill="background1"/>
          </w:tcPr>
          <w:p w:rsidR="00DD62DF" w:rsidRPr="005E6D8C" w:rsidRDefault="009738A9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16,7</w:t>
            </w:r>
          </w:p>
        </w:tc>
        <w:tc>
          <w:tcPr>
            <w:tcW w:w="2126" w:type="dxa"/>
            <w:shd w:val="clear" w:color="auto" w:fill="FFFFFF" w:themeFill="background1"/>
          </w:tcPr>
          <w:p w:rsidR="00DD62DF" w:rsidRPr="005E6D8C" w:rsidRDefault="009738A9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15,7</w:t>
            </w:r>
          </w:p>
        </w:tc>
      </w:tr>
      <w:tr w:rsidR="00DD62DF" w:rsidRPr="005E6D8C" w:rsidTr="00427588">
        <w:trPr>
          <w:trHeight w:val="222"/>
        </w:trPr>
        <w:tc>
          <w:tcPr>
            <w:tcW w:w="2400" w:type="dxa"/>
            <w:shd w:val="clear" w:color="auto" w:fill="FFFFFF" w:themeFill="background1"/>
            <w:noWrap/>
          </w:tcPr>
          <w:p w:rsidR="00DD62DF" w:rsidRPr="005E6D8C" w:rsidRDefault="00DD62DF" w:rsidP="0042758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Максимально возможный балл</w:t>
            </w:r>
            <w:r w:rsidR="00480E22"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 направлению/условию</w:t>
            </w:r>
          </w:p>
        </w:tc>
        <w:tc>
          <w:tcPr>
            <w:tcW w:w="992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144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550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21</w:t>
            </w:r>
          </w:p>
        </w:tc>
      </w:tr>
      <w:tr w:rsidR="00DD62DF" w:rsidRPr="005E6D8C" w:rsidTr="00427588">
        <w:trPr>
          <w:trHeight w:val="225"/>
        </w:trPr>
        <w:tc>
          <w:tcPr>
            <w:tcW w:w="2400" w:type="dxa"/>
            <w:shd w:val="clear" w:color="auto" w:fill="FFFFFF" w:themeFill="background1"/>
            <w:noWrap/>
          </w:tcPr>
          <w:p w:rsidR="00DD62DF" w:rsidRPr="005E6D8C" w:rsidRDefault="00DD62DF" w:rsidP="0042758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Максимальный балл по ОО</w:t>
            </w:r>
            <w:r w:rsidR="005436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Красноярска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D62DF" w:rsidRPr="005E6D8C" w:rsidRDefault="004064AC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44" w:type="dxa"/>
            <w:shd w:val="clear" w:color="auto" w:fill="FFFFFF" w:themeFill="background1"/>
            <w:noWrap/>
          </w:tcPr>
          <w:p w:rsidR="00DD62DF" w:rsidRPr="005E6D8C" w:rsidRDefault="00AA06A4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D62DF" w:rsidRPr="005E6D8C" w:rsidRDefault="004064AC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D62DF" w:rsidRPr="005E6D8C" w:rsidRDefault="0094105E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FFFFFF" w:themeFill="background1"/>
            <w:noWrap/>
          </w:tcPr>
          <w:p w:rsidR="00DD62DF" w:rsidRPr="005E6D8C" w:rsidRDefault="0094105E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D62DF" w:rsidRPr="005E6D8C" w:rsidRDefault="00994D0D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D62DF" w:rsidRPr="005E6D8C" w:rsidRDefault="009738A9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DD62DF" w:rsidRPr="005E6D8C" w:rsidRDefault="009738A9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21</w:t>
            </w:r>
          </w:p>
        </w:tc>
      </w:tr>
      <w:tr w:rsidR="00DD62DF" w:rsidRPr="005E6D8C" w:rsidTr="00427588">
        <w:trPr>
          <w:trHeight w:val="225"/>
        </w:trPr>
        <w:tc>
          <w:tcPr>
            <w:tcW w:w="2400" w:type="dxa"/>
            <w:shd w:val="clear" w:color="auto" w:fill="FFFFFF" w:themeFill="background1"/>
            <w:noWrap/>
          </w:tcPr>
          <w:p w:rsidR="00DD62DF" w:rsidRPr="005E6D8C" w:rsidRDefault="0025487F" w:rsidP="0042758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Минимально </w:t>
            </w:r>
            <w:r w:rsidR="00DD62DF"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возможный балл</w:t>
            </w:r>
            <w:r w:rsidR="00480E22"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 направлению/условию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4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DD62DF" w:rsidRPr="005E6D8C" w:rsidRDefault="00DD62DF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DD62DF" w:rsidRPr="005E6D8C" w:rsidTr="00427588">
        <w:trPr>
          <w:trHeight w:val="225"/>
        </w:trPr>
        <w:tc>
          <w:tcPr>
            <w:tcW w:w="2400" w:type="dxa"/>
            <w:shd w:val="clear" w:color="auto" w:fill="FFFFFF" w:themeFill="background1"/>
            <w:noWrap/>
          </w:tcPr>
          <w:p w:rsidR="00DD62DF" w:rsidRPr="005E6D8C" w:rsidRDefault="00DD62DF" w:rsidP="0042758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Минимальный балл по ОО</w:t>
            </w:r>
            <w:r w:rsidR="005436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Красноярска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D62DF" w:rsidRPr="005E6D8C" w:rsidRDefault="004064AC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0/25</w:t>
            </w:r>
          </w:p>
        </w:tc>
        <w:tc>
          <w:tcPr>
            <w:tcW w:w="1144" w:type="dxa"/>
            <w:shd w:val="clear" w:color="auto" w:fill="FFFFFF" w:themeFill="background1"/>
            <w:noWrap/>
          </w:tcPr>
          <w:p w:rsidR="00DD62DF" w:rsidRPr="005E6D8C" w:rsidRDefault="00AA06A4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D62DF" w:rsidRPr="005E6D8C" w:rsidRDefault="004064AC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D62DF" w:rsidRPr="005E6D8C" w:rsidRDefault="004009BE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0/8</w:t>
            </w:r>
          </w:p>
        </w:tc>
        <w:tc>
          <w:tcPr>
            <w:tcW w:w="1550" w:type="dxa"/>
            <w:shd w:val="clear" w:color="auto" w:fill="FFFFFF" w:themeFill="background1"/>
            <w:noWrap/>
          </w:tcPr>
          <w:p w:rsidR="00DD62DF" w:rsidRPr="005E6D8C" w:rsidRDefault="0094105E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D62DF" w:rsidRPr="005E6D8C" w:rsidRDefault="00994D0D" w:rsidP="00480E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0/10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D62DF" w:rsidRPr="005E6D8C" w:rsidRDefault="009738A9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0/12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DD62DF" w:rsidRPr="005E6D8C" w:rsidRDefault="009738A9" w:rsidP="00480E2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0/8</w:t>
            </w:r>
          </w:p>
        </w:tc>
      </w:tr>
    </w:tbl>
    <w:p w:rsidR="001D77A1" w:rsidRPr="005E6D8C" w:rsidRDefault="0025487F" w:rsidP="00ED6195">
      <w:pPr>
        <w:ind w:firstLine="708"/>
        <w:jc w:val="both"/>
        <w:rPr>
          <w:rFonts w:cs="Times New Roman"/>
        </w:rPr>
      </w:pPr>
      <w:r w:rsidRPr="005E6D8C">
        <w:rPr>
          <w:rFonts w:cs="Times New Roman"/>
        </w:rPr>
        <w:t xml:space="preserve">Из таблицы видно, что минимальный балл в </w:t>
      </w:r>
      <w:r w:rsidR="00917D8A" w:rsidRPr="005E6D8C">
        <w:rPr>
          <w:rFonts w:cs="Times New Roman"/>
        </w:rPr>
        <w:t>ОО</w:t>
      </w:r>
      <w:r w:rsidRPr="005E6D8C">
        <w:rPr>
          <w:rFonts w:cs="Times New Roman"/>
        </w:rPr>
        <w:t xml:space="preserve"> по </w:t>
      </w:r>
      <w:r w:rsidR="00917D8A" w:rsidRPr="005E6D8C">
        <w:rPr>
          <w:rFonts w:cs="Times New Roman"/>
        </w:rPr>
        <w:t>ключевому условию</w:t>
      </w:r>
      <w:r w:rsidRPr="005E6D8C">
        <w:rPr>
          <w:rFonts w:cs="Times New Roman"/>
        </w:rPr>
        <w:t xml:space="preserve"> «Образовательная среда</w:t>
      </w:r>
      <w:r w:rsidR="00917D8A" w:rsidRPr="005E6D8C">
        <w:rPr>
          <w:rFonts w:cs="Times New Roman"/>
        </w:rPr>
        <w:t xml:space="preserve">», </w:t>
      </w:r>
      <w:r w:rsidR="00047BB7" w:rsidRPr="005E6D8C">
        <w:rPr>
          <w:rFonts w:cs="Times New Roman"/>
        </w:rPr>
        <w:t>максимальный по направлениям</w:t>
      </w:r>
      <w:r w:rsidRPr="005E6D8C">
        <w:rPr>
          <w:rFonts w:cs="Times New Roman"/>
        </w:rPr>
        <w:t xml:space="preserve"> «</w:t>
      </w:r>
      <w:r w:rsidR="00047BB7" w:rsidRPr="005E6D8C">
        <w:rPr>
          <w:rFonts w:cs="Times New Roman"/>
        </w:rPr>
        <w:t>Воспитание</w:t>
      </w:r>
      <w:r w:rsidRPr="005E6D8C">
        <w:rPr>
          <w:rFonts w:cs="Times New Roman"/>
        </w:rPr>
        <w:t>»</w:t>
      </w:r>
      <w:r w:rsidR="00047BB7" w:rsidRPr="005E6D8C">
        <w:rPr>
          <w:rFonts w:cs="Times New Roman"/>
        </w:rPr>
        <w:t>, «Профориентация», «Творчество»</w:t>
      </w:r>
      <w:r w:rsidR="00ED6195">
        <w:rPr>
          <w:rFonts w:cs="Times New Roman"/>
        </w:rPr>
        <w:t xml:space="preserve">, а также </w:t>
      </w:r>
      <w:r w:rsidR="00047BB7" w:rsidRPr="005E6D8C">
        <w:rPr>
          <w:rFonts w:cs="Times New Roman"/>
        </w:rPr>
        <w:t>по ключевым условиям: «Учитель. Школьная команда», «Образовательная среда», «Школьный климат».</w:t>
      </w:r>
    </w:p>
    <w:p w:rsidR="00ED6195" w:rsidRDefault="00ED6195" w:rsidP="00D65D09">
      <w:pPr>
        <w:ind w:firstLine="708"/>
        <w:jc w:val="center"/>
        <w:rPr>
          <w:rFonts w:cs="Times New Roman"/>
        </w:rPr>
      </w:pPr>
    </w:p>
    <w:p w:rsidR="00E47450" w:rsidRPr="005E6D8C" w:rsidRDefault="00E47450" w:rsidP="00D65D09">
      <w:pPr>
        <w:ind w:firstLine="708"/>
        <w:jc w:val="center"/>
        <w:rPr>
          <w:rFonts w:cs="Times New Roman"/>
        </w:rPr>
      </w:pPr>
      <w:r w:rsidRPr="005E6D8C">
        <w:rPr>
          <w:rFonts w:cs="Times New Roman"/>
        </w:rPr>
        <w:t>Основные показатели, которые по направлению/условию являются дефицитными</w:t>
      </w:r>
      <w:r w:rsidR="00CF68D0" w:rsidRPr="005E6D8C">
        <w:rPr>
          <w:rFonts w:cs="Times New Roman"/>
        </w:rPr>
        <w:t xml:space="preserve"> в ОО</w:t>
      </w:r>
      <w:r w:rsidR="00ED6195">
        <w:rPr>
          <w:rFonts w:cs="Times New Roman"/>
        </w:rPr>
        <w:t xml:space="preserve"> по каждому направлению/условию</w:t>
      </w:r>
    </w:p>
    <w:tbl>
      <w:tblPr>
        <w:tblW w:w="145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4"/>
        <w:gridCol w:w="1568"/>
        <w:gridCol w:w="1573"/>
        <w:gridCol w:w="2165"/>
        <w:gridCol w:w="1650"/>
        <w:gridCol w:w="1384"/>
        <w:gridCol w:w="1391"/>
        <w:gridCol w:w="1436"/>
        <w:gridCol w:w="1594"/>
      </w:tblGrid>
      <w:tr w:rsidR="00164B5A" w:rsidRPr="005E6D8C" w:rsidTr="00164B5A">
        <w:trPr>
          <w:trHeight w:val="223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Направления/условия</w:t>
            </w:r>
          </w:p>
        </w:tc>
        <w:tc>
          <w:tcPr>
            <w:tcW w:w="12517" w:type="dxa"/>
            <w:gridSpan w:val="8"/>
            <w:shd w:val="clear" w:color="auto" w:fill="FFFFFF" w:themeFill="background1"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Показатели оценивания</w:t>
            </w:r>
          </w:p>
        </w:tc>
      </w:tr>
      <w:tr w:rsidR="00010437" w:rsidRPr="005E6D8C" w:rsidTr="00164B5A">
        <w:trPr>
          <w:trHeight w:val="234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cs="Times New Roman"/>
                <w:sz w:val="16"/>
                <w:szCs w:val="16"/>
              </w:rPr>
              <w:t>1. Знание</w:t>
            </w:r>
          </w:p>
        </w:tc>
        <w:tc>
          <w:tcPr>
            <w:tcW w:w="1703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Реализация учебных планов одного или нескольких профилей обучения и (или) индивидуальных учебных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планов (критический показатель)</w:t>
            </w:r>
          </w:p>
        </w:tc>
        <w:tc>
          <w:tcPr>
            <w:tcW w:w="1561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Углубленное изучение отдельных предметов</w:t>
            </w:r>
          </w:p>
        </w:tc>
        <w:tc>
          <w:tcPr>
            <w:tcW w:w="1542" w:type="dxa"/>
            <w:shd w:val="clear" w:color="auto" w:fill="FFFFFF" w:themeFill="background1"/>
          </w:tcPr>
          <w:p w:rsidR="00164B5A" w:rsidRPr="005E6D8C" w:rsidRDefault="00164B5A" w:rsidP="00164B5A">
            <w:pPr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Отсутствие выпускников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1553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Отсутствие выпускников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11 класса, не получивших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аттестаты о среднем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общем образовании, в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общей численности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выпускников 11 класса (за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предыдущий учебный год)</w:t>
            </w:r>
          </w:p>
        </w:tc>
        <w:tc>
          <w:tcPr>
            <w:tcW w:w="1327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Реализация рабочих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программ курсов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внеурочной деятельности,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в том числе курса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Разговоры о важном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(критический показатель)</w:t>
            </w:r>
          </w:p>
        </w:tc>
        <w:tc>
          <w:tcPr>
            <w:tcW w:w="1572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Участие обучающихся во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Всероссийской олимпиаде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Школьников</w:t>
            </w:r>
          </w:p>
        </w:tc>
        <w:tc>
          <w:tcPr>
            <w:tcW w:w="1453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Программно-методическое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обеспечение обучения и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воспитания по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федеральным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адаптированным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образовательным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программам (при наличии</w:t>
            </w:r>
          </w:p>
          <w:p w:rsidR="00164B5A" w:rsidRPr="005E6D8C" w:rsidRDefault="00164B5A" w:rsidP="00164B5A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обучающихся с ОВЗ, с</w:t>
            </w:r>
          </w:p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инвалидностью)</w:t>
            </w:r>
          </w:p>
        </w:tc>
        <w:tc>
          <w:tcPr>
            <w:tcW w:w="1806" w:type="dxa"/>
            <w:shd w:val="clear" w:color="auto" w:fill="FFFFFF" w:themeFill="background1"/>
          </w:tcPr>
          <w:p w:rsidR="00F40E36" w:rsidRPr="005E6D8C" w:rsidRDefault="00F40E36" w:rsidP="00F40E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Сетевая форма реализации общеобразовательных программ (наличие договора(-</w:t>
            </w:r>
            <w:proofErr w:type="spellStart"/>
            <w:r w:rsidRPr="005E6D8C">
              <w:rPr>
                <w:rFonts w:cs="Times New Roman"/>
                <w:sz w:val="16"/>
                <w:szCs w:val="16"/>
              </w:rPr>
              <w:t>ов</w:t>
            </w:r>
            <w:proofErr w:type="spellEnd"/>
            <w:r w:rsidRPr="005E6D8C">
              <w:rPr>
                <w:rFonts w:cs="Times New Roman"/>
                <w:sz w:val="16"/>
                <w:szCs w:val="16"/>
              </w:rPr>
              <w:t>) о сетевой форме реализации общеобразовательных программ;</w:t>
            </w:r>
          </w:p>
          <w:p w:rsidR="00164B5A" w:rsidRPr="005E6D8C" w:rsidRDefault="00F40E36" w:rsidP="00F40E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наличие общеобразовательных программ, реализуемых в сетевой форме)</w:t>
            </w:r>
          </w:p>
        </w:tc>
      </w:tr>
      <w:tr w:rsidR="00010437" w:rsidRPr="005E6D8C" w:rsidTr="00164B5A">
        <w:trPr>
          <w:trHeight w:val="222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2. Воспитание</w:t>
            </w:r>
          </w:p>
        </w:tc>
        <w:tc>
          <w:tcPr>
            <w:tcW w:w="1703" w:type="dxa"/>
            <w:shd w:val="clear" w:color="auto" w:fill="FFFFFF" w:themeFill="background1"/>
          </w:tcPr>
          <w:p w:rsidR="00164B5A" w:rsidRPr="005E6D8C" w:rsidRDefault="00010437" w:rsidP="00010437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561" w:type="dxa"/>
            <w:shd w:val="clear" w:color="auto" w:fill="FFFFFF" w:themeFill="background1"/>
          </w:tcPr>
          <w:p w:rsidR="00164B5A" w:rsidRPr="005E6D8C" w:rsidRDefault="00010437" w:rsidP="00010437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Организация летних тематических смен в школьном лагере</w:t>
            </w:r>
          </w:p>
        </w:tc>
        <w:tc>
          <w:tcPr>
            <w:tcW w:w="1542" w:type="dxa"/>
            <w:shd w:val="clear" w:color="auto" w:fill="FFFFFF" w:themeFill="background1"/>
          </w:tcPr>
          <w:p w:rsidR="00164B5A" w:rsidRPr="005E6D8C" w:rsidRDefault="00010437" w:rsidP="00010437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1553" w:type="dxa"/>
            <w:shd w:val="clear" w:color="auto" w:fill="FFFFFF" w:themeFill="background1"/>
          </w:tcPr>
          <w:p w:rsidR="00164B5A" w:rsidRPr="005E6D8C" w:rsidRDefault="00010437" w:rsidP="00010437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представительств детских и молодежных общественных объединений (</w:t>
            </w:r>
            <w:proofErr w:type="spellStart"/>
            <w:r w:rsidRPr="005E6D8C">
              <w:rPr>
                <w:rFonts w:cs="Times New Roman"/>
                <w:sz w:val="16"/>
                <w:szCs w:val="16"/>
              </w:rPr>
              <w:t>Юнармия</w:t>
            </w:r>
            <w:proofErr w:type="spellEnd"/>
            <w:r w:rsidRPr="005E6D8C">
              <w:rPr>
                <w:rFonts w:cs="Times New Roman"/>
                <w:sz w:val="16"/>
                <w:szCs w:val="16"/>
              </w:rPr>
              <w:t>, Большая перемена и др.)</w:t>
            </w:r>
          </w:p>
        </w:tc>
        <w:tc>
          <w:tcPr>
            <w:tcW w:w="1327" w:type="dxa"/>
            <w:shd w:val="clear" w:color="auto" w:fill="FFFFFF" w:themeFill="background1"/>
          </w:tcPr>
          <w:p w:rsidR="00164B5A" w:rsidRPr="005E6D8C" w:rsidRDefault="00164B5A" w:rsidP="00010437">
            <w:pPr>
              <w:shd w:val="clear" w:color="auto" w:fill="FFFFFF" w:themeFill="background1"/>
              <w:spacing w:after="0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 </w:t>
            </w:r>
            <w:r w:rsidR="00010437" w:rsidRPr="005E6D8C">
              <w:rPr>
                <w:rFonts w:cs="Times New Roman"/>
                <w:sz w:val="16"/>
                <w:szCs w:val="16"/>
              </w:rPr>
              <w:t>Наличие школьных военно-патриотических клубов</w:t>
            </w:r>
          </w:p>
        </w:tc>
        <w:tc>
          <w:tcPr>
            <w:tcW w:w="1572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10437" w:rsidRPr="005E6D8C" w:rsidTr="00164B5A">
        <w:trPr>
          <w:trHeight w:val="225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cs="Times New Roman"/>
                <w:sz w:val="16"/>
                <w:szCs w:val="16"/>
              </w:rPr>
              <w:t>3. Здоровье</w:t>
            </w:r>
          </w:p>
        </w:tc>
        <w:tc>
          <w:tcPr>
            <w:tcW w:w="1703" w:type="dxa"/>
            <w:shd w:val="clear" w:color="auto" w:fill="FFFFFF" w:themeFill="background1"/>
            <w:noWrap/>
          </w:tcPr>
          <w:p w:rsidR="00164B5A" w:rsidRPr="005E6D8C" w:rsidRDefault="00F40E36" w:rsidP="00010437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Участие обучающихся в массовых физкультурно</w:t>
            </w:r>
            <w:r w:rsidR="00993B78">
              <w:rPr>
                <w:rFonts w:cs="Times New Roman"/>
                <w:sz w:val="16"/>
                <w:szCs w:val="16"/>
              </w:rPr>
              <w:t>-</w:t>
            </w:r>
            <w:r w:rsidRPr="005E6D8C">
              <w:rPr>
                <w:rFonts w:cs="Times New Roman"/>
                <w:sz w:val="16"/>
                <w:szCs w:val="16"/>
              </w:rPr>
              <w:t>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1561" w:type="dxa"/>
            <w:shd w:val="clear" w:color="auto" w:fill="FFFFFF" w:themeFill="background1"/>
            <w:noWrap/>
          </w:tcPr>
          <w:p w:rsidR="00164B5A" w:rsidRPr="005E6D8C" w:rsidRDefault="00F40E36" w:rsidP="00010437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1542" w:type="dxa"/>
            <w:shd w:val="clear" w:color="auto" w:fill="FFFFFF" w:themeFill="background1"/>
            <w:noWrap/>
          </w:tcPr>
          <w:p w:rsidR="00164B5A" w:rsidRPr="005E6D8C" w:rsidRDefault="00F40E36" w:rsidP="00010437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Доля обучающихся, получивших знак отличия Всероссийского физкультурно</w:t>
            </w:r>
            <w:r w:rsidR="00993B78">
              <w:rPr>
                <w:rFonts w:cs="Times New Roman"/>
                <w:sz w:val="16"/>
                <w:szCs w:val="16"/>
              </w:rPr>
              <w:t>-</w:t>
            </w:r>
            <w:r w:rsidRPr="005E6D8C">
              <w:rPr>
                <w:rFonts w:cs="Times New Roman"/>
                <w:sz w:val="16"/>
                <w:szCs w:val="16"/>
              </w:rPr>
              <w:t>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1553" w:type="dxa"/>
            <w:shd w:val="clear" w:color="auto" w:fill="FFFFFF" w:themeFill="background1"/>
            <w:noWrap/>
          </w:tcPr>
          <w:p w:rsidR="00164B5A" w:rsidRPr="005E6D8C" w:rsidRDefault="00164B5A" w:rsidP="00010437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64B5A" w:rsidRPr="005E6D8C" w:rsidRDefault="00164B5A" w:rsidP="00010437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10437" w:rsidRPr="005E6D8C" w:rsidTr="00164B5A">
        <w:trPr>
          <w:trHeight w:val="225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cs="Times New Roman"/>
                <w:sz w:val="16"/>
                <w:szCs w:val="16"/>
              </w:rPr>
              <w:t>4. Профориентация</w:t>
            </w:r>
          </w:p>
        </w:tc>
        <w:tc>
          <w:tcPr>
            <w:tcW w:w="170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РФ)(критический показатель)</w:t>
            </w:r>
          </w:p>
        </w:tc>
        <w:tc>
          <w:tcPr>
            <w:tcW w:w="1561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1542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соглашений с регио</w:t>
            </w:r>
            <w:r w:rsidR="00993B78">
              <w:rPr>
                <w:rFonts w:cs="Times New Roman"/>
                <w:sz w:val="16"/>
                <w:szCs w:val="16"/>
              </w:rPr>
              <w:t>нальными предприятиями/организа</w:t>
            </w:r>
            <w:r w:rsidRPr="005E6D8C">
              <w:rPr>
                <w:rFonts w:cs="Times New Roman"/>
                <w:sz w:val="16"/>
                <w:szCs w:val="16"/>
              </w:rPr>
              <w:t>циями, оказывающими содействие в реализации профориентационных мероприятий</w:t>
            </w:r>
          </w:p>
        </w:tc>
        <w:tc>
          <w:tcPr>
            <w:tcW w:w="1553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1572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1453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10437" w:rsidRPr="005E6D8C" w:rsidTr="00164B5A">
        <w:trPr>
          <w:trHeight w:val="225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>5. Творчество</w:t>
            </w:r>
          </w:p>
        </w:tc>
        <w:tc>
          <w:tcPr>
            <w:tcW w:w="1703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1561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5E6D8C">
              <w:rPr>
                <w:rFonts w:cs="Times New Roman"/>
                <w:sz w:val="16"/>
                <w:szCs w:val="16"/>
              </w:rPr>
              <w:t>кванториумы</w:t>
            </w:r>
            <w:proofErr w:type="spellEnd"/>
            <w:r w:rsidRPr="005E6D8C">
              <w:rPr>
                <w:rFonts w:cs="Times New Roman"/>
                <w:sz w:val="16"/>
                <w:szCs w:val="16"/>
              </w:rPr>
              <w:t xml:space="preserve">, мобильные </w:t>
            </w:r>
            <w:proofErr w:type="spellStart"/>
            <w:r w:rsidRPr="005E6D8C">
              <w:rPr>
                <w:rFonts w:cs="Times New Roman"/>
                <w:sz w:val="16"/>
                <w:szCs w:val="16"/>
              </w:rPr>
              <w:t>кванториумы</w:t>
            </w:r>
            <w:proofErr w:type="spellEnd"/>
            <w:r w:rsidRPr="005E6D8C">
              <w:rPr>
                <w:rFonts w:cs="Times New Roman"/>
                <w:sz w:val="16"/>
                <w:szCs w:val="16"/>
              </w:rPr>
              <w:t xml:space="preserve">, ДНК, IT - кубы, Точки роста, </w:t>
            </w:r>
            <w:proofErr w:type="spellStart"/>
            <w:r w:rsidRPr="005E6D8C">
              <w:rPr>
                <w:rFonts w:cs="Times New Roman"/>
                <w:sz w:val="16"/>
                <w:szCs w:val="16"/>
              </w:rPr>
              <w:t>экостанции</w:t>
            </w:r>
            <w:proofErr w:type="spellEnd"/>
            <w:r w:rsidRPr="005E6D8C">
              <w:rPr>
                <w:rFonts w:cs="Times New Roman"/>
                <w:sz w:val="16"/>
                <w:szCs w:val="16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1542" w:type="dxa"/>
            <w:shd w:val="clear" w:color="auto" w:fill="FFFFFF" w:themeFill="background1"/>
            <w:noWrap/>
          </w:tcPr>
          <w:p w:rsidR="00164B5A" w:rsidRPr="005E6D8C" w:rsidRDefault="00CF12E7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Функционирование школьного музея</w:t>
            </w:r>
          </w:p>
        </w:tc>
        <w:tc>
          <w:tcPr>
            <w:tcW w:w="15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10437" w:rsidRPr="005E6D8C" w:rsidTr="00164B5A">
        <w:trPr>
          <w:trHeight w:val="225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6. Учитель. Школьная команда</w:t>
            </w:r>
          </w:p>
        </w:tc>
        <w:tc>
          <w:tcPr>
            <w:tcW w:w="170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года)(критический показатель)</w:t>
            </w:r>
          </w:p>
        </w:tc>
        <w:tc>
          <w:tcPr>
            <w:tcW w:w="1561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154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5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среди педагогов победителей и призеров конкурсов</w:t>
            </w:r>
          </w:p>
        </w:tc>
        <w:tc>
          <w:tcPr>
            <w:tcW w:w="157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Повышение квалификации штатных педагогов - 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4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8C">
              <w:rPr>
                <w:rFonts w:cs="Times New Roman"/>
                <w:sz w:val="16"/>
                <w:szCs w:val="16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:rsidR="00164B5A" w:rsidRPr="005E6D8C" w:rsidRDefault="00F40E36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</w:tr>
      <w:tr w:rsidR="00010437" w:rsidRPr="005E6D8C" w:rsidTr="00164B5A">
        <w:trPr>
          <w:trHeight w:val="225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7. Школьный климат</w:t>
            </w:r>
          </w:p>
        </w:tc>
        <w:tc>
          <w:tcPr>
            <w:tcW w:w="170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 xml:space="preserve">Оказание психолого-педагогической помощи целевым группам </w:t>
            </w:r>
            <w:r w:rsidRPr="005E6D8C">
              <w:rPr>
                <w:rFonts w:cs="Times New Roman"/>
                <w:sz w:val="16"/>
                <w:szCs w:val="16"/>
              </w:rPr>
              <w:lastRenderedPageBreak/>
              <w:t>обучающихся (испытывающим трудности в обучении; находящимся в трудной жизненной ситуации; детям сиротам и детям, оставшимся без попечения родителей; обучающимся с ОВЗ и (или) инвалидностью; одаренным детям)(критический показатель)</w:t>
            </w:r>
          </w:p>
        </w:tc>
        <w:tc>
          <w:tcPr>
            <w:tcW w:w="1561" w:type="dxa"/>
            <w:shd w:val="clear" w:color="auto" w:fill="FFFFFF" w:themeFill="background1"/>
            <w:noWrap/>
          </w:tcPr>
          <w:p w:rsidR="00164B5A" w:rsidRPr="005E6D8C" w:rsidRDefault="00010437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lastRenderedPageBreak/>
              <w:t xml:space="preserve">Наличие в кабинете педагога-психолога оборудованных зон (помещений) </w:t>
            </w:r>
            <w:r w:rsidRPr="005E6D8C">
              <w:rPr>
                <w:rFonts w:cs="Times New Roman"/>
                <w:sz w:val="16"/>
                <w:szCs w:val="16"/>
              </w:rPr>
              <w:lastRenderedPageBreak/>
              <w:t>для проведения индивидуальных и групповых консультаций, психологической разгрузки, коррекционно</w:t>
            </w:r>
            <w:r w:rsidR="00993B78">
              <w:rPr>
                <w:rFonts w:cs="Times New Roman"/>
                <w:sz w:val="16"/>
                <w:szCs w:val="16"/>
              </w:rPr>
              <w:t>-</w:t>
            </w:r>
            <w:r w:rsidRPr="005E6D8C">
              <w:rPr>
                <w:rFonts w:cs="Times New Roman"/>
                <w:sz w:val="16"/>
                <w:szCs w:val="16"/>
              </w:rPr>
              <w:t>развивающей работы</w:t>
            </w:r>
          </w:p>
        </w:tc>
        <w:tc>
          <w:tcPr>
            <w:tcW w:w="154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10437" w:rsidRPr="005E6D8C" w:rsidTr="00164B5A">
        <w:trPr>
          <w:trHeight w:val="225"/>
        </w:trPr>
        <w:tc>
          <w:tcPr>
            <w:tcW w:w="2038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8. Образовательная среда</w:t>
            </w:r>
          </w:p>
        </w:tc>
        <w:tc>
          <w:tcPr>
            <w:tcW w:w="170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 (критический показатель)</w:t>
            </w:r>
          </w:p>
        </w:tc>
        <w:tc>
          <w:tcPr>
            <w:tcW w:w="1561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54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15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:rsidR="00164B5A" w:rsidRPr="005E6D8C" w:rsidRDefault="00010437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E6D8C">
              <w:rPr>
                <w:rFonts w:cs="Times New Roman"/>
                <w:sz w:val="16"/>
                <w:szCs w:val="16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1572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shd w:val="clear" w:color="auto" w:fill="FFFFFF" w:themeFill="background1"/>
            <w:noWrap/>
          </w:tcPr>
          <w:p w:rsidR="00164B5A" w:rsidRPr="005E6D8C" w:rsidRDefault="00164B5A" w:rsidP="00164B5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76A1" w:rsidRDefault="00B9133F" w:rsidP="00B9133F">
      <w:pPr>
        <w:rPr>
          <w:rFonts w:cs="Times New Roman"/>
        </w:rPr>
      </w:pPr>
      <w:r w:rsidRPr="005E6D8C">
        <w:rPr>
          <w:rFonts w:cs="Times New Roman"/>
        </w:rPr>
        <w:t>Если ориентироваться на данные по ОО, получившие уровень «ниже базового уровня», дефицитными являются направле</w:t>
      </w:r>
      <w:r w:rsidR="00123D06">
        <w:rPr>
          <w:rFonts w:cs="Times New Roman"/>
        </w:rPr>
        <w:t>ние «Знание», «Профориентация»,</w:t>
      </w:r>
      <w:r w:rsidR="00993B78">
        <w:rPr>
          <w:rFonts w:cs="Times New Roman"/>
        </w:rPr>
        <w:t xml:space="preserve"> «Творчество» </w:t>
      </w:r>
      <w:r w:rsidRPr="005E6D8C">
        <w:rPr>
          <w:rFonts w:cs="Times New Roman"/>
        </w:rPr>
        <w:t>и по</w:t>
      </w:r>
      <w:r w:rsidR="00993B78">
        <w:rPr>
          <w:rFonts w:cs="Times New Roman"/>
        </w:rPr>
        <w:t xml:space="preserve"> всем</w:t>
      </w:r>
      <w:r w:rsidRPr="005E6D8C">
        <w:rPr>
          <w:rFonts w:cs="Times New Roman"/>
        </w:rPr>
        <w:t xml:space="preserve"> ключевым условиям</w:t>
      </w:r>
      <w:r w:rsidR="00993B78">
        <w:rPr>
          <w:rFonts w:cs="Times New Roman"/>
        </w:rPr>
        <w:t>.</w:t>
      </w:r>
    </w:p>
    <w:p w:rsidR="00687343" w:rsidRDefault="00687343" w:rsidP="00B9133F">
      <w:pPr>
        <w:rPr>
          <w:rFonts w:cs="Times New Roman"/>
        </w:rPr>
      </w:pPr>
    </w:p>
    <w:p w:rsidR="00687343" w:rsidRDefault="00687343" w:rsidP="00B9133F">
      <w:pPr>
        <w:rPr>
          <w:rFonts w:cs="Times New Roman"/>
        </w:rPr>
      </w:pPr>
    </w:p>
    <w:p w:rsidR="00687343" w:rsidRDefault="00687343" w:rsidP="00B9133F">
      <w:pPr>
        <w:rPr>
          <w:rFonts w:cs="Times New Roman"/>
        </w:rPr>
      </w:pPr>
    </w:p>
    <w:p w:rsidR="00687343" w:rsidRDefault="00687343" w:rsidP="00B9133F">
      <w:pPr>
        <w:rPr>
          <w:rFonts w:cs="Times New Roman"/>
        </w:rPr>
      </w:pPr>
    </w:p>
    <w:p w:rsidR="00687343" w:rsidRDefault="00687343" w:rsidP="00B9133F">
      <w:pPr>
        <w:rPr>
          <w:rFonts w:cs="Times New Roman"/>
        </w:rPr>
      </w:pPr>
    </w:p>
    <w:p w:rsidR="00687343" w:rsidRDefault="00687343" w:rsidP="00B9133F">
      <w:pPr>
        <w:rPr>
          <w:rFonts w:cs="Times New Roman"/>
        </w:rPr>
        <w:sectPr w:rsidR="00687343" w:rsidSect="00DD466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8975F3" w:rsidRDefault="008975F3" w:rsidP="008975F3">
      <w:pPr>
        <w:jc w:val="center"/>
      </w:pPr>
      <w:r>
        <w:lastRenderedPageBreak/>
        <w:t>Результаты школ по магистральным направлениям/условиям</w:t>
      </w:r>
    </w:p>
    <w:p w:rsidR="008975F3" w:rsidRPr="00FD5795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FD5795">
        <w:rPr>
          <w:sz w:val="16"/>
          <w:szCs w:val="16"/>
        </w:rPr>
        <w:t>Знание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98"/>
        <w:gridCol w:w="1416"/>
        <w:gridCol w:w="2127"/>
        <w:gridCol w:w="2127"/>
        <w:gridCol w:w="3041"/>
      </w:tblGrid>
      <w:tr w:rsidR="008975F3" w:rsidRPr="008975F3" w:rsidTr="008975F3">
        <w:tc>
          <w:tcPr>
            <w:tcW w:w="1044" w:type="pct"/>
            <w:vMerge w:val="restart"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8975F3" w:rsidTr="00C94F42">
        <w:tc>
          <w:tcPr>
            <w:tcW w:w="1044" w:type="pct"/>
            <w:vMerge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8975F3" w:rsidRDefault="00C94F42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8975F3" w:rsidRPr="008975F3">
              <w:rPr>
                <w:b/>
                <w:sz w:val="16"/>
                <w:szCs w:val="16"/>
              </w:rPr>
              <w:t>иже базового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Базовый</w:t>
            </w:r>
            <w:r w:rsidR="00C94F42">
              <w:rPr>
                <w:b/>
                <w:sz w:val="16"/>
                <w:szCs w:val="16"/>
              </w:rPr>
              <w:t xml:space="preserve"> (</w:t>
            </w:r>
            <w:r w:rsidR="0076085B">
              <w:rPr>
                <w:b/>
                <w:sz w:val="16"/>
                <w:szCs w:val="16"/>
              </w:rPr>
              <w:t>15-28</w:t>
            </w:r>
            <w:r w:rsidR="00C94F42">
              <w:rPr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Средний</w:t>
            </w:r>
            <w:r w:rsidR="00C94F42">
              <w:rPr>
                <w:b/>
                <w:sz w:val="16"/>
                <w:szCs w:val="16"/>
              </w:rPr>
              <w:t xml:space="preserve"> (</w:t>
            </w:r>
            <w:r w:rsidR="0076085B">
              <w:rPr>
                <w:b/>
                <w:sz w:val="16"/>
                <w:szCs w:val="16"/>
              </w:rPr>
              <w:t>29-39</w:t>
            </w:r>
            <w:r w:rsidR="00C94F42">
              <w:rPr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1381" w:type="pct"/>
            <w:vAlign w:val="center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Высокий</w:t>
            </w:r>
            <w:r w:rsidR="00C94F42">
              <w:rPr>
                <w:b/>
                <w:sz w:val="16"/>
                <w:szCs w:val="16"/>
              </w:rPr>
              <w:t xml:space="preserve"> (</w:t>
            </w:r>
            <w:r w:rsidR="0076085B">
              <w:rPr>
                <w:b/>
                <w:sz w:val="16"/>
                <w:szCs w:val="16"/>
              </w:rPr>
              <w:t>40-53</w:t>
            </w:r>
            <w:r w:rsidR="00C94F42">
              <w:rPr>
                <w:b/>
                <w:sz w:val="16"/>
                <w:szCs w:val="16"/>
              </w:rPr>
              <w:t xml:space="preserve"> баллов)</w:t>
            </w:r>
          </w:p>
        </w:tc>
      </w:tr>
      <w:tr w:rsidR="008975F3" w:rsidRPr="008975F3" w:rsidTr="00C94F42">
        <w:trPr>
          <w:trHeight w:val="375"/>
        </w:trPr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2 (СШ №32, 86)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 (Лиц № 7, Прогимназия № 131; Г№8)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№90)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5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6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 6, 10, Лиц №6,11, СШ 55, 63)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14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№7,11, СШ №94)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11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8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№1,3,13, Лиц № 1, 8, 10, СШ №36,  СШ-</w:t>
            </w:r>
            <w:proofErr w:type="spellStart"/>
            <w:r w:rsidRPr="008975F3">
              <w:rPr>
                <w:sz w:val="16"/>
                <w:szCs w:val="16"/>
              </w:rPr>
              <w:t>инт</w:t>
            </w:r>
            <w:proofErr w:type="spellEnd"/>
            <w:r w:rsidRPr="008975F3">
              <w:rPr>
                <w:sz w:val="16"/>
                <w:szCs w:val="16"/>
              </w:rPr>
              <w:t>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2 (СШ №62,78)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8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4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№14, СШ №6,42,158)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 134)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№56)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23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5 (СШ №5, 24, 144,150,152,)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2 (СШ №27,51)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6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>№ 2)</w:t>
            </w:r>
          </w:p>
        </w:tc>
      </w:tr>
      <w:tr w:rsidR="008975F3" w:rsidRPr="008975F3" w:rsidTr="00C94F42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Итого по городу</w:t>
            </w:r>
            <w:r>
              <w:rPr>
                <w:b/>
                <w:sz w:val="16"/>
                <w:szCs w:val="16"/>
              </w:rPr>
              <w:t xml:space="preserve"> Красноярску</w:t>
            </w:r>
          </w:p>
        </w:tc>
        <w:tc>
          <w:tcPr>
            <w:tcW w:w="643" w:type="pct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pct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6" w:type="pct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381" w:type="pct"/>
          </w:tcPr>
          <w:p w:rsidR="008975F3" w:rsidRPr="008975F3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30</w:t>
            </w:r>
          </w:p>
        </w:tc>
      </w:tr>
    </w:tbl>
    <w:p w:rsidR="008975F3" w:rsidRPr="008975F3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8975F3">
        <w:rPr>
          <w:sz w:val="16"/>
          <w:szCs w:val="16"/>
        </w:rPr>
        <w:t>Воспитание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98"/>
        <w:gridCol w:w="1418"/>
        <w:gridCol w:w="2125"/>
        <w:gridCol w:w="2127"/>
        <w:gridCol w:w="3041"/>
      </w:tblGrid>
      <w:tr w:rsidR="008975F3" w:rsidRPr="008975F3" w:rsidTr="0076085B">
        <w:tc>
          <w:tcPr>
            <w:tcW w:w="1044" w:type="pct"/>
            <w:vMerge w:val="restart"/>
            <w:vAlign w:val="center"/>
          </w:tcPr>
          <w:p w:rsidR="008975F3" w:rsidRPr="003F3251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3F3251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3F3251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3F3251">
              <w:rPr>
                <w:b/>
                <w:sz w:val="16"/>
                <w:szCs w:val="16"/>
              </w:rPr>
              <w:t>уровень</w:t>
            </w:r>
          </w:p>
        </w:tc>
      </w:tr>
      <w:tr w:rsidR="0076085B" w:rsidRPr="008975F3" w:rsidTr="00C94F42">
        <w:tc>
          <w:tcPr>
            <w:tcW w:w="1044" w:type="pct"/>
            <w:vMerge/>
            <w:vAlign w:val="center"/>
          </w:tcPr>
          <w:p w:rsidR="008975F3" w:rsidRPr="003F3251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vAlign w:val="center"/>
          </w:tcPr>
          <w:p w:rsidR="008975F3" w:rsidRPr="003F3251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3F3251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5" w:type="pct"/>
            <w:vAlign w:val="center"/>
          </w:tcPr>
          <w:p w:rsidR="008975F3" w:rsidRPr="003F3251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3F3251">
              <w:rPr>
                <w:b/>
                <w:sz w:val="16"/>
                <w:szCs w:val="16"/>
              </w:rPr>
              <w:t>Базовый</w:t>
            </w:r>
            <w:r w:rsidR="00C94F42" w:rsidRPr="003F3251">
              <w:rPr>
                <w:b/>
                <w:sz w:val="16"/>
                <w:szCs w:val="16"/>
              </w:rPr>
              <w:t xml:space="preserve"> (10-15 баллов)</w:t>
            </w:r>
          </w:p>
        </w:tc>
        <w:tc>
          <w:tcPr>
            <w:tcW w:w="966" w:type="pct"/>
            <w:vAlign w:val="center"/>
          </w:tcPr>
          <w:p w:rsidR="008975F3" w:rsidRPr="003F3251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3F3251">
              <w:rPr>
                <w:b/>
                <w:sz w:val="16"/>
                <w:szCs w:val="16"/>
              </w:rPr>
              <w:t>Средний</w:t>
            </w:r>
            <w:r w:rsidR="00C94F42" w:rsidRPr="003F3251">
              <w:rPr>
                <w:b/>
                <w:sz w:val="16"/>
                <w:szCs w:val="16"/>
              </w:rPr>
              <w:t xml:space="preserve"> (</w:t>
            </w:r>
            <w:r w:rsidRPr="003F3251">
              <w:rPr>
                <w:b/>
                <w:sz w:val="16"/>
                <w:szCs w:val="16"/>
              </w:rPr>
              <w:t>16-19</w:t>
            </w:r>
            <w:r w:rsidR="00C94F42" w:rsidRPr="003F3251">
              <w:rPr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1381" w:type="pct"/>
            <w:vAlign w:val="center"/>
          </w:tcPr>
          <w:p w:rsidR="008975F3" w:rsidRPr="003F3251" w:rsidRDefault="008975F3" w:rsidP="00C94F4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3F3251">
              <w:rPr>
                <w:b/>
                <w:sz w:val="16"/>
                <w:szCs w:val="16"/>
              </w:rPr>
              <w:t>Высокий</w:t>
            </w:r>
            <w:r w:rsidR="00C94F42" w:rsidRPr="003F3251">
              <w:rPr>
                <w:b/>
                <w:sz w:val="16"/>
                <w:szCs w:val="16"/>
              </w:rPr>
              <w:t xml:space="preserve"> (</w:t>
            </w:r>
            <w:r w:rsidRPr="003F3251">
              <w:rPr>
                <w:b/>
                <w:sz w:val="16"/>
                <w:szCs w:val="16"/>
              </w:rPr>
              <w:t>20-22</w:t>
            </w:r>
            <w:r w:rsidR="00C94F42" w:rsidRPr="003F3251">
              <w:rPr>
                <w:b/>
                <w:sz w:val="16"/>
                <w:szCs w:val="16"/>
              </w:rPr>
              <w:t xml:space="preserve"> баллов)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6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(Лиц № 7, 28)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Кировский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(СШ №135, Г № 6)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8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(СШ № 46,63)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Ленинский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3 (СШ №13,31, 89)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13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 (</w:t>
            </w:r>
            <w:proofErr w:type="spellStart"/>
            <w:r w:rsidRPr="003F3251">
              <w:rPr>
                <w:sz w:val="16"/>
                <w:szCs w:val="16"/>
              </w:rPr>
              <w:t>Гим</w:t>
            </w:r>
            <w:proofErr w:type="spellEnd"/>
            <w:r w:rsidRPr="003F3251">
              <w:rPr>
                <w:sz w:val="16"/>
                <w:szCs w:val="16"/>
              </w:rPr>
              <w:t xml:space="preserve"> №7)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(СШ №82,84)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15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</w:t>
            </w:r>
            <w:proofErr w:type="spellStart"/>
            <w:r w:rsidRPr="003F3251">
              <w:rPr>
                <w:sz w:val="16"/>
                <w:szCs w:val="16"/>
              </w:rPr>
              <w:t>Гим</w:t>
            </w:r>
            <w:proofErr w:type="spellEnd"/>
            <w:r w:rsidRPr="003F3251">
              <w:rPr>
                <w:sz w:val="16"/>
                <w:szCs w:val="16"/>
              </w:rPr>
              <w:t xml:space="preserve"> №1, СШ №133)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 ( СШ № 78)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10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3 (Лиц №9, СШ №6,158)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Советский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4 (СШ №,2,85,121, 157)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21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5 (СШ №5,115, 150,152,156,)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3F3251" w:rsidRDefault="008975F3" w:rsidP="004E06F0">
            <w:pPr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4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 СШ № 27,51)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4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 xml:space="preserve">3 (СШ №4, 10, </w:t>
            </w:r>
            <w:proofErr w:type="spellStart"/>
            <w:r w:rsidRPr="003F3251">
              <w:rPr>
                <w:sz w:val="16"/>
                <w:szCs w:val="16"/>
              </w:rPr>
              <w:t>Покр</w:t>
            </w:r>
            <w:proofErr w:type="spellEnd"/>
            <w:r w:rsidRPr="003F3251">
              <w:rPr>
                <w:sz w:val="16"/>
                <w:szCs w:val="16"/>
              </w:rPr>
              <w:t>,)</w:t>
            </w:r>
          </w:p>
        </w:tc>
      </w:tr>
      <w:tr w:rsidR="0076085B" w:rsidRPr="008975F3" w:rsidTr="00C94F42">
        <w:tc>
          <w:tcPr>
            <w:tcW w:w="1044" w:type="pct"/>
          </w:tcPr>
          <w:p w:rsidR="008975F3" w:rsidRPr="00A85A02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A85A02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4" w:type="pct"/>
          </w:tcPr>
          <w:p w:rsidR="008975F3" w:rsidRPr="00A85A02" w:rsidRDefault="008975F3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A85A0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pct"/>
          </w:tcPr>
          <w:p w:rsidR="008975F3" w:rsidRPr="00A85A02" w:rsidRDefault="008975F3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A85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66" w:type="pct"/>
          </w:tcPr>
          <w:p w:rsidR="008975F3" w:rsidRPr="008975F3" w:rsidRDefault="008975F3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381" w:type="pct"/>
          </w:tcPr>
          <w:p w:rsidR="008975F3" w:rsidRPr="008975F3" w:rsidRDefault="008975F3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18</w:t>
            </w:r>
          </w:p>
        </w:tc>
      </w:tr>
    </w:tbl>
    <w:p w:rsidR="008975F3" w:rsidRPr="008975F3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8975F3">
        <w:rPr>
          <w:sz w:val="16"/>
          <w:szCs w:val="16"/>
        </w:rPr>
        <w:t>Здоровье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98"/>
        <w:gridCol w:w="1416"/>
        <w:gridCol w:w="2127"/>
        <w:gridCol w:w="2127"/>
        <w:gridCol w:w="3041"/>
      </w:tblGrid>
      <w:tr w:rsidR="008975F3" w:rsidRPr="008975F3" w:rsidTr="00FD5795">
        <w:tc>
          <w:tcPr>
            <w:tcW w:w="1044" w:type="pct"/>
            <w:vMerge w:val="restart"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8975F3" w:rsidTr="00FD5795">
        <w:tc>
          <w:tcPr>
            <w:tcW w:w="1044" w:type="pct"/>
            <w:vMerge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6" w:type="pct"/>
            <w:vAlign w:val="center"/>
          </w:tcPr>
          <w:p w:rsidR="008975F3" w:rsidRPr="008975F3" w:rsidRDefault="00FD5795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Б</w:t>
            </w:r>
            <w:r w:rsidR="008975F3" w:rsidRPr="008975F3">
              <w:rPr>
                <w:b/>
                <w:sz w:val="16"/>
                <w:szCs w:val="16"/>
              </w:rPr>
              <w:t>азовый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8975F3" w:rsidRPr="008975F3">
              <w:rPr>
                <w:b/>
                <w:sz w:val="16"/>
                <w:szCs w:val="16"/>
              </w:rPr>
              <w:t>7-12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975F3" w:rsidRPr="008975F3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аллов)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Средний</w:t>
            </w:r>
            <w:r w:rsidR="00FD5795">
              <w:rPr>
                <w:b/>
                <w:sz w:val="16"/>
                <w:szCs w:val="16"/>
              </w:rPr>
              <w:t xml:space="preserve"> (</w:t>
            </w:r>
            <w:r w:rsidRPr="008975F3">
              <w:rPr>
                <w:b/>
                <w:sz w:val="16"/>
                <w:szCs w:val="16"/>
              </w:rPr>
              <w:t>13-19</w:t>
            </w:r>
            <w:r w:rsidR="00FD5795">
              <w:rPr>
                <w:b/>
                <w:sz w:val="16"/>
                <w:szCs w:val="16"/>
              </w:rPr>
              <w:t xml:space="preserve"> </w:t>
            </w:r>
            <w:r w:rsidRPr="008975F3">
              <w:rPr>
                <w:b/>
                <w:sz w:val="16"/>
                <w:szCs w:val="16"/>
              </w:rPr>
              <w:t>б</w:t>
            </w:r>
            <w:r w:rsidR="00FD5795">
              <w:rPr>
                <w:b/>
                <w:sz w:val="16"/>
                <w:szCs w:val="16"/>
              </w:rPr>
              <w:t>аллов)</w:t>
            </w:r>
          </w:p>
        </w:tc>
        <w:tc>
          <w:tcPr>
            <w:tcW w:w="1381" w:type="pct"/>
            <w:vAlign w:val="center"/>
          </w:tcPr>
          <w:p w:rsidR="008975F3" w:rsidRPr="008975F3" w:rsidRDefault="00FD5795" w:rsidP="00FD5795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В</w:t>
            </w:r>
            <w:r w:rsidR="008975F3" w:rsidRPr="008975F3">
              <w:rPr>
                <w:b/>
                <w:sz w:val="16"/>
                <w:szCs w:val="16"/>
              </w:rPr>
              <w:t>ысокий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8975F3" w:rsidRPr="008975F3">
              <w:rPr>
                <w:b/>
                <w:sz w:val="16"/>
                <w:szCs w:val="16"/>
              </w:rPr>
              <w:t>20-22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975F3" w:rsidRPr="008975F3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аллов)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 (</w:t>
            </w:r>
            <w:proofErr w:type="spellStart"/>
            <w:r w:rsidRPr="003F3251">
              <w:rPr>
                <w:sz w:val="16"/>
                <w:szCs w:val="16"/>
              </w:rPr>
              <w:t>Гим</w:t>
            </w:r>
            <w:proofErr w:type="spellEnd"/>
            <w:r w:rsidRPr="003F3251">
              <w:rPr>
                <w:sz w:val="16"/>
                <w:szCs w:val="16"/>
              </w:rPr>
              <w:t xml:space="preserve"> №8)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7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 xml:space="preserve">1(Г №4) 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11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3(СШ № 16,31,50)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14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(СШ №3, ,82)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17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(СШ № 23,76)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11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1(СШ №42)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7 (СШ №1,85, 121,129,145, 151, 154)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23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0</w:t>
            </w:r>
          </w:p>
        </w:tc>
      </w:tr>
      <w:tr w:rsidR="008975F3" w:rsidRPr="008975F3" w:rsidTr="00FD5795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1 (</w:t>
            </w:r>
            <w:proofErr w:type="spellStart"/>
            <w:r w:rsidRPr="003F3251">
              <w:rPr>
                <w:sz w:val="16"/>
                <w:szCs w:val="16"/>
              </w:rPr>
              <w:t>Гим</w:t>
            </w:r>
            <w:proofErr w:type="spellEnd"/>
            <w:r w:rsidRPr="003F3251">
              <w:rPr>
                <w:sz w:val="16"/>
                <w:szCs w:val="16"/>
              </w:rPr>
              <w:t xml:space="preserve"> №16)</w:t>
            </w:r>
          </w:p>
        </w:tc>
        <w:tc>
          <w:tcPr>
            <w:tcW w:w="966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6</w:t>
            </w:r>
          </w:p>
        </w:tc>
        <w:tc>
          <w:tcPr>
            <w:tcW w:w="1381" w:type="pct"/>
          </w:tcPr>
          <w:p w:rsidR="008975F3" w:rsidRPr="003F3251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3F3251">
              <w:rPr>
                <w:sz w:val="16"/>
                <w:szCs w:val="16"/>
              </w:rPr>
              <w:t>2 (Лиц № 2, СШ №10)</w:t>
            </w:r>
          </w:p>
        </w:tc>
      </w:tr>
      <w:tr w:rsidR="008975F3" w:rsidRPr="00E42FB4" w:rsidTr="00FD5795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3" w:type="pct"/>
          </w:tcPr>
          <w:p w:rsidR="008975F3" w:rsidRPr="00E42FB4" w:rsidRDefault="008975F3" w:rsidP="003F3251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3F3251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66" w:type="pct"/>
          </w:tcPr>
          <w:p w:rsidR="008975F3" w:rsidRPr="00E42FB4" w:rsidRDefault="008975F3" w:rsidP="003F3251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381" w:type="pct"/>
          </w:tcPr>
          <w:p w:rsidR="008975F3" w:rsidRPr="00E42FB4" w:rsidRDefault="008975F3" w:rsidP="003F3251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3</w:t>
            </w:r>
          </w:p>
        </w:tc>
      </w:tr>
    </w:tbl>
    <w:p w:rsidR="008975F3" w:rsidRPr="00E42FB4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E42FB4">
        <w:rPr>
          <w:sz w:val="16"/>
          <w:szCs w:val="16"/>
        </w:rPr>
        <w:t>Профориентация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98"/>
        <w:gridCol w:w="1416"/>
        <w:gridCol w:w="2127"/>
        <w:gridCol w:w="2127"/>
        <w:gridCol w:w="3041"/>
      </w:tblGrid>
      <w:tr w:rsidR="008975F3" w:rsidRPr="00E42FB4" w:rsidTr="00A50A8A">
        <w:tc>
          <w:tcPr>
            <w:tcW w:w="1044" w:type="pct"/>
            <w:vMerge w:val="restart"/>
            <w:vAlign w:val="center"/>
          </w:tcPr>
          <w:p w:rsidR="008975F3" w:rsidRPr="00E42FB4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E42FB4" w:rsidTr="004E06F0">
        <w:trPr>
          <w:trHeight w:val="162"/>
        </w:trPr>
        <w:tc>
          <w:tcPr>
            <w:tcW w:w="1044" w:type="pct"/>
            <w:vMerge/>
            <w:vAlign w:val="center"/>
          </w:tcPr>
          <w:p w:rsidR="008975F3" w:rsidRPr="00E42FB4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6" w:type="pct"/>
            <w:vAlign w:val="center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Базовый</w:t>
            </w:r>
            <w:r w:rsidR="004E06F0" w:rsidRPr="00E42FB4">
              <w:rPr>
                <w:b/>
                <w:sz w:val="16"/>
                <w:szCs w:val="16"/>
              </w:rPr>
              <w:t xml:space="preserve"> (</w:t>
            </w:r>
            <w:r w:rsidRPr="00E42FB4">
              <w:rPr>
                <w:b/>
                <w:sz w:val="16"/>
                <w:szCs w:val="16"/>
              </w:rPr>
              <w:t>5-7</w:t>
            </w:r>
            <w:r w:rsidR="004E06F0" w:rsidRPr="00E42FB4">
              <w:rPr>
                <w:b/>
                <w:sz w:val="16"/>
                <w:szCs w:val="16"/>
              </w:rPr>
              <w:t xml:space="preserve"> </w:t>
            </w:r>
            <w:r w:rsidRPr="00E42FB4">
              <w:rPr>
                <w:b/>
                <w:sz w:val="16"/>
                <w:szCs w:val="16"/>
              </w:rPr>
              <w:t>б</w:t>
            </w:r>
            <w:r w:rsidR="004E06F0" w:rsidRPr="00E42FB4">
              <w:rPr>
                <w:b/>
                <w:sz w:val="16"/>
                <w:szCs w:val="16"/>
              </w:rPr>
              <w:t>аллов)</w:t>
            </w:r>
          </w:p>
        </w:tc>
        <w:tc>
          <w:tcPr>
            <w:tcW w:w="966" w:type="pct"/>
            <w:vAlign w:val="center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Средний</w:t>
            </w:r>
            <w:r w:rsidR="004E06F0" w:rsidRPr="00E42FB4">
              <w:rPr>
                <w:b/>
                <w:sz w:val="16"/>
                <w:szCs w:val="16"/>
              </w:rPr>
              <w:t xml:space="preserve"> (</w:t>
            </w:r>
            <w:r w:rsidRPr="00E42FB4">
              <w:rPr>
                <w:b/>
                <w:sz w:val="16"/>
                <w:szCs w:val="16"/>
              </w:rPr>
              <w:t>8-11</w:t>
            </w:r>
            <w:r w:rsidR="004E06F0" w:rsidRPr="00E42FB4">
              <w:rPr>
                <w:b/>
                <w:sz w:val="16"/>
                <w:szCs w:val="16"/>
              </w:rPr>
              <w:t xml:space="preserve"> </w:t>
            </w:r>
            <w:r w:rsidRPr="00E42FB4">
              <w:rPr>
                <w:b/>
                <w:sz w:val="16"/>
                <w:szCs w:val="16"/>
              </w:rPr>
              <w:t>б</w:t>
            </w:r>
            <w:r w:rsidR="004E06F0" w:rsidRPr="00E42FB4">
              <w:rPr>
                <w:b/>
                <w:sz w:val="16"/>
                <w:szCs w:val="16"/>
              </w:rPr>
              <w:t>аллов)</w:t>
            </w:r>
          </w:p>
        </w:tc>
        <w:tc>
          <w:tcPr>
            <w:tcW w:w="1381" w:type="pct"/>
            <w:vAlign w:val="center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Высокий</w:t>
            </w:r>
            <w:r w:rsidR="004E06F0" w:rsidRPr="00E42FB4">
              <w:rPr>
                <w:b/>
                <w:sz w:val="16"/>
                <w:szCs w:val="16"/>
              </w:rPr>
              <w:t xml:space="preserve"> (</w:t>
            </w:r>
            <w:r w:rsidRPr="00E42FB4">
              <w:rPr>
                <w:b/>
                <w:sz w:val="16"/>
                <w:szCs w:val="16"/>
              </w:rPr>
              <w:t>12-14</w:t>
            </w:r>
            <w:r w:rsidR="004E06F0" w:rsidRPr="00E42FB4">
              <w:rPr>
                <w:b/>
                <w:sz w:val="16"/>
                <w:szCs w:val="16"/>
              </w:rPr>
              <w:t xml:space="preserve"> </w:t>
            </w:r>
            <w:r w:rsidRPr="00E42FB4">
              <w:rPr>
                <w:b/>
                <w:sz w:val="16"/>
                <w:szCs w:val="16"/>
              </w:rPr>
              <w:t>б</w:t>
            </w:r>
            <w:r w:rsidR="004E06F0" w:rsidRPr="00E42FB4">
              <w:rPr>
                <w:b/>
                <w:sz w:val="16"/>
                <w:szCs w:val="16"/>
              </w:rPr>
              <w:t>аллов)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5</w:t>
            </w:r>
          </w:p>
        </w:tc>
        <w:tc>
          <w:tcPr>
            <w:tcW w:w="1381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3(Лиц № 7, 28, СШ №19)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6</w:t>
            </w:r>
          </w:p>
        </w:tc>
        <w:tc>
          <w:tcPr>
            <w:tcW w:w="1381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6 (</w:t>
            </w:r>
            <w:proofErr w:type="spellStart"/>
            <w:r w:rsidRPr="00E42FB4">
              <w:rPr>
                <w:sz w:val="16"/>
                <w:szCs w:val="16"/>
              </w:rPr>
              <w:t>Гим</w:t>
            </w:r>
            <w:proofErr w:type="spellEnd"/>
            <w:r w:rsidRPr="00E42FB4">
              <w:rPr>
                <w:sz w:val="16"/>
                <w:szCs w:val="16"/>
              </w:rPr>
              <w:t xml:space="preserve"> №10, Лиц №6, 11, СШ №46,63, 90)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11</w:t>
            </w:r>
          </w:p>
        </w:tc>
        <w:tc>
          <w:tcPr>
            <w:tcW w:w="1381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 xml:space="preserve">6 (СШ №16,65,148, Лиц №3, </w:t>
            </w:r>
            <w:proofErr w:type="spellStart"/>
            <w:r w:rsidRPr="00E42FB4">
              <w:rPr>
                <w:sz w:val="16"/>
                <w:szCs w:val="16"/>
              </w:rPr>
              <w:t>Гим</w:t>
            </w:r>
            <w:proofErr w:type="spellEnd"/>
            <w:r w:rsidRPr="00E42FB4">
              <w:rPr>
                <w:sz w:val="16"/>
                <w:szCs w:val="16"/>
              </w:rPr>
              <w:t xml:space="preserve"> №7,11,)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6</w:t>
            </w:r>
          </w:p>
        </w:tc>
        <w:tc>
          <w:tcPr>
            <w:tcW w:w="1381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13 (</w:t>
            </w:r>
            <w:proofErr w:type="spellStart"/>
            <w:r w:rsidRPr="00E42FB4">
              <w:rPr>
                <w:sz w:val="16"/>
                <w:szCs w:val="16"/>
              </w:rPr>
              <w:t>Гим</w:t>
            </w:r>
            <w:proofErr w:type="spellEnd"/>
            <w:r w:rsidRPr="00E42FB4">
              <w:rPr>
                <w:sz w:val="16"/>
                <w:szCs w:val="16"/>
              </w:rPr>
              <w:t xml:space="preserve"> №1,13, Лиц №1, 10, СШ №21,36,39,72,73, 95, 133,159,шк-инт)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3</w:t>
            </w:r>
          </w:p>
        </w:tc>
        <w:tc>
          <w:tcPr>
            <w:tcW w:w="1381" w:type="pct"/>
          </w:tcPr>
          <w:p w:rsidR="008975F3" w:rsidRPr="00E42FB4" w:rsidRDefault="006F3A24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975F3" w:rsidRPr="00E42FB4">
              <w:rPr>
                <w:sz w:val="16"/>
                <w:szCs w:val="16"/>
              </w:rPr>
              <w:t>(Гим№14, Лиц №9, СШ №6,17,23,34,45, 78,93,158)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1(СШ № 156)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12</w:t>
            </w:r>
          </w:p>
        </w:tc>
        <w:tc>
          <w:tcPr>
            <w:tcW w:w="1381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17 (СШ №2,5,7,24, 66,69,98,115,134,144, 145,147,150,151,152, 154, 157)</w:t>
            </w:r>
          </w:p>
        </w:tc>
      </w:tr>
      <w:tr w:rsidR="008975F3" w:rsidRPr="00E42FB4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>4</w:t>
            </w:r>
          </w:p>
        </w:tc>
        <w:tc>
          <w:tcPr>
            <w:tcW w:w="1381" w:type="pct"/>
          </w:tcPr>
          <w:p w:rsidR="008975F3" w:rsidRPr="00E42FB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E42FB4">
              <w:rPr>
                <w:sz w:val="16"/>
                <w:szCs w:val="16"/>
              </w:rPr>
              <w:t xml:space="preserve">5 (Лиц № 2, СШ №4,10, </w:t>
            </w:r>
            <w:proofErr w:type="spellStart"/>
            <w:r w:rsidRPr="00E42FB4">
              <w:rPr>
                <w:sz w:val="16"/>
                <w:szCs w:val="16"/>
              </w:rPr>
              <w:t>Покр</w:t>
            </w:r>
            <w:proofErr w:type="spellEnd"/>
            <w:r w:rsidRPr="00E42FB4">
              <w:rPr>
                <w:sz w:val="16"/>
                <w:szCs w:val="16"/>
              </w:rPr>
              <w:t xml:space="preserve">, </w:t>
            </w:r>
            <w:proofErr w:type="spellStart"/>
            <w:r w:rsidRPr="00E42FB4">
              <w:rPr>
                <w:sz w:val="16"/>
                <w:szCs w:val="16"/>
              </w:rPr>
              <w:t>Гим</w:t>
            </w:r>
            <w:proofErr w:type="spellEnd"/>
            <w:r w:rsidRPr="00E42FB4">
              <w:rPr>
                <w:sz w:val="16"/>
                <w:szCs w:val="16"/>
              </w:rPr>
              <w:t xml:space="preserve"> №2)</w:t>
            </w:r>
          </w:p>
        </w:tc>
      </w:tr>
      <w:tr w:rsidR="008975F3" w:rsidRPr="008975F3" w:rsidTr="00A50A8A">
        <w:tc>
          <w:tcPr>
            <w:tcW w:w="1044" w:type="pct"/>
          </w:tcPr>
          <w:p w:rsidR="008975F3" w:rsidRPr="00E42FB4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3" w:type="pct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E42FB4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E42FB4">
              <w:rPr>
                <w:b/>
                <w:sz w:val="16"/>
                <w:szCs w:val="16"/>
              </w:rPr>
              <w:t>61</w:t>
            </w:r>
          </w:p>
        </w:tc>
      </w:tr>
    </w:tbl>
    <w:p w:rsidR="008975F3" w:rsidRPr="008975F3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8975F3">
        <w:rPr>
          <w:sz w:val="16"/>
          <w:szCs w:val="16"/>
        </w:rPr>
        <w:t>Творчество</w:t>
      </w:r>
    </w:p>
    <w:tbl>
      <w:tblPr>
        <w:tblStyle w:val="a4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98"/>
        <w:gridCol w:w="1416"/>
        <w:gridCol w:w="2127"/>
        <w:gridCol w:w="2127"/>
        <w:gridCol w:w="3041"/>
      </w:tblGrid>
      <w:tr w:rsidR="008975F3" w:rsidRPr="008975F3" w:rsidTr="00D32E7D">
        <w:tc>
          <w:tcPr>
            <w:tcW w:w="1044" w:type="pct"/>
            <w:vMerge w:val="restart"/>
            <w:vAlign w:val="center"/>
          </w:tcPr>
          <w:p w:rsidR="008975F3" w:rsidRPr="000D39D6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0D39D6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8975F3" w:rsidTr="00D32E7D">
        <w:tc>
          <w:tcPr>
            <w:tcW w:w="1044" w:type="pct"/>
            <w:vMerge/>
            <w:vAlign w:val="center"/>
          </w:tcPr>
          <w:p w:rsidR="008975F3" w:rsidRPr="000D39D6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0D39D6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6" w:type="pct"/>
            <w:vAlign w:val="center"/>
          </w:tcPr>
          <w:p w:rsidR="008975F3" w:rsidRPr="000D39D6" w:rsidRDefault="008975F3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Базовый</w:t>
            </w:r>
            <w:r w:rsidR="00D32E7D" w:rsidRPr="000D39D6">
              <w:rPr>
                <w:b/>
                <w:sz w:val="16"/>
                <w:szCs w:val="16"/>
              </w:rPr>
              <w:t>(</w:t>
            </w:r>
            <w:r w:rsidRPr="000D39D6">
              <w:rPr>
                <w:b/>
                <w:sz w:val="16"/>
                <w:szCs w:val="16"/>
              </w:rPr>
              <w:t>9-16</w:t>
            </w:r>
            <w:r w:rsidR="00D32E7D" w:rsidRPr="000D39D6">
              <w:rPr>
                <w:b/>
                <w:sz w:val="16"/>
                <w:szCs w:val="16"/>
              </w:rPr>
              <w:t xml:space="preserve"> </w:t>
            </w:r>
            <w:r w:rsidRPr="000D39D6">
              <w:rPr>
                <w:b/>
                <w:sz w:val="16"/>
                <w:szCs w:val="16"/>
              </w:rPr>
              <w:t>б</w:t>
            </w:r>
            <w:r w:rsidR="00D32E7D" w:rsidRPr="000D39D6">
              <w:rPr>
                <w:b/>
                <w:sz w:val="16"/>
                <w:szCs w:val="16"/>
              </w:rPr>
              <w:t>аллов)</w:t>
            </w:r>
          </w:p>
        </w:tc>
        <w:tc>
          <w:tcPr>
            <w:tcW w:w="966" w:type="pct"/>
            <w:vAlign w:val="center"/>
          </w:tcPr>
          <w:p w:rsidR="008975F3" w:rsidRPr="000D39D6" w:rsidRDefault="008975F3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Средний</w:t>
            </w:r>
            <w:r w:rsidR="00D32E7D" w:rsidRPr="000D39D6">
              <w:rPr>
                <w:b/>
                <w:sz w:val="16"/>
                <w:szCs w:val="16"/>
              </w:rPr>
              <w:t xml:space="preserve"> (</w:t>
            </w:r>
            <w:r w:rsidRPr="000D39D6">
              <w:rPr>
                <w:b/>
                <w:sz w:val="16"/>
                <w:szCs w:val="16"/>
              </w:rPr>
              <w:t>17-24</w:t>
            </w:r>
            <w:r w:rsidR="00D32E7D" w:rsidRPr="000D39D6">
              <w:rPr>
                <w:b/>
                <w:sz w:val="16"/>
                <w:szCs w:val="16"/>
              </w:rPr>
              <w:t xml:space="preserve"> </w:t>
            </w:r>
            <w:r w:rsidRPr="000D39D6">
              <w:rPr>
                <w:b/>
                <w:sz w:val="16"/>
                <w:szCs w:val="16"/>
              </w:rPr>
              <w:t>б</w:t>
            </w:r>
            <w:r w:rsidR="00D32E7D" w:rsidRPr="000D39D6">
              <w:rPr>
                <w:b/>
                <w:sz w:val="16"/>
                <w:szCs w:val="16"/>
              </w:rPr>
              <w:t>аллов)</w:t>
            </w:r>
          </w:p>
        </w:tc>
        <w:tc>
          <w:tcPr>
            <w:tcW w:w="1381" w:type="pct"/>
            <w:vAlign w:val="center"/>
          </w:tcPr>
          <w:p w:rsidR="008975F3" w:rsidRPr="000D39D6" w:rsidRDefault="008975F3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Высокий</w:t>
            </w:r>
            <w:r w:rsidR="00D32E7D" w:rsidRPr="000D39D6">
              <w:rPr>
                <w:b/>
                <w:sz w:val="16"/>
                <w:szCs w:val="16"/>
              </w:rPr>
              <w:t xml:space="preserve"> (25-29 баллов)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№12)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5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 (СШ №19, Лиц №7)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 135)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8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3 (</w:t>
            </w:r>
            <w:proofErr w:type="spellStart"/>
            <w:r w:rsidRPr="000D39D6">
              <w:rPr>
                <w:sz w:val="16"/>
                <w:szCs w:val="16"/>
              </w:rPr>
              <w:t>Гим</w:t>
            </w:r>
            <w:proofErr w:type="spellEnd"/>
            <w:r w:rsidRPr="000D39D6">
              <w:rPr>
                <w:sz w:val="16"/>
                <w:szCs w:val="16"/>
              </w:rPr>
              <w:t xml:space="preserve"> №10,Лиц №11, СШ №63)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3(СШ 13,50,89)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13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</w:t>
            </w:r>
            <w:proofErr w:type="spellStart"/>
            <w:r w:rsidRPr="000D39D6">
              <w:rPr>
                <w:sz w:val="16"/>
                <w:szCs w:val="16"/>
              </w:rPr>
              <w:t>Гим</w:t>
            </w:r>
            <w:proofErr w:type="spellEnd"/>
            <w:r w:rsidRPr="000D39D6">
              <w:rPr>
                <w:sz w:val="16"/>
                <w:szCs w:val="16"/>
              </w:rPr>
              <w:t xml:space="preserve"> №7)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 (</w:t>
            </w:r>
            <w:proofErr w:type="spellStart"/>
            <w:r w:rsidRPr="000D39D6">
              <w:rPr>
                <w:sz w:val="16"/>
                <w:szCs w:val="16"/>
              </w:rPr>
              <w:t>Гим</w:t>
            </w:r>
            <w:proofErr w:type="spellEnd"/>
            <w:r w:rsidRPr="000D39D6">
              <w:rPr>
                <w:sz w:val="16"/>
                <w:szCs w:val="16"/>
              </w:rPr>
              <w:t xml:space="preserve"> №3, СШ № 84)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12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5 (лиц №1,8, СШ №36, 72,133)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10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4 (Лиц №9, СШ №6,42, 158)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№121)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20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9(СШ 5,69,85,115,139, 144,152,156,157)</w:t>
            </w:r>
          </w:p>
        </w:tc>
      </w:tr>
      <w:tr w:rsidR="008975F3" w:rsidRPr="008975F3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5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 xml:space="preserve">4 (Лиц № 2, СШ №4, </w:t>
            </w:r>
            <w:proofErr w:type="spellStart"/>
            <w:r w:rsidRPr="000D39D6">
              <w:rPr>
                <w:sz w:val="16"/>
                <w:szCs w:val="16"/>
              </w:rPr>
              <w:t>Гим</w:t>
            </w:r>
            <w:proofErr w:type="spellEnd"/>
            <w:r w:rsidRPr="000D39D6">
              <w:rPr>
                <w:sz w:val="16"/>
                <w:szCs w:val="16"/>
              </w:rPr>
              <w:t xml:space="preserve"> №2, СШ № 155)</w:t>
            </w:r>
          </w:p>
        </w:tc>
      </w:tr>
      <w:tr w:rsidR="008975F3" w:rsidRPr="000D39D6" w:rsidTr="00D32E7D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3" w:type="pct"/>
          </w:tcPr>
          <w:p w:rsidR="008975F3" w:rsidRPr="000D39D6" w:rsidRDefault="008975F3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6" w:type="pct"/>
          </w:tcPr>
          <w:p w:rsidR="008975F3" w:rsidRPr="000D39D6" w:rsidRDefault="00D32E7D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381" w:type="pct"/>
          </w:tcPr>
          <w:p w:rsidR="008975F3" w:rsidRPr="000D39D6" w:rsidRDefault="008975F3" w:rsidP="00D32E7D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28</w:t>
            </w:r>
          </w:p>
        </w:tc>
      </w:tr>
    </w:tbl>
    <w:p w:rsidR="008975F3" w:rsidRPr="000D39D6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0D39D6">
        <w:rPr>
          <w:sz w:val="16"/>
          <w:szCs w:val="16"/>
        </w:rPr>
        <w:t>Учитель. Школьная команда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98"/>
        <w:gridCol w:w="1416"/>
        <w:gridCol w:w="2127"/>
        <w:gridCol w:w="2127"/>
        <w:gridCol w:w="3041"/>
      </w:tblGrid>
      <w:tr w:rsidR="008975F3" w:rsidRPr="000D39D6" w:rsidTr="000D39D6">
        <w:tc>
          <w:tcPr>
            <w:tcW w:w="1044" w:type="pct"/>
            <w:vMerge w:val="restart"/>
            <w:vAlign w:val="center"/>
          </w:tcPr>
          <w:p w:rsidR="008975F3" w:rsidRPr="000D39D6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0D39D6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0D39D6" w:rsidTr="000D39D6">
        <w:tc>
          <w:tcPr>
            <w:tcW w:w="1044" w:type="pct"/>
            <w:vMerge/>
            <w:vAlign w:val="center"/>
          </w:tcPr>
          <w:p w:rsidR="008975F3" w:rsidRPr="000D39D6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0D39D6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6" w:type="pct"/>
            <w:vAlign w:val="center"/>
          </w:tcPr>
          <w:p w:rsidR="008975F3" w:rsidRPr="000D39D6" w:rsidRDefault="008975F3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Базовый</w:t>
            </w:r>
            <w:r w:rsidR="000D39D6" w:rsidRPr="000D39D6">
              <w:rPr>
                <w:b/>
                <w:sz w:val="16"/>
                <w:szCs w:val="16"/>
              </w:rPr>
              <w:t xml:space="preserve"> (11-17 баллов)</w:t>
            </w:r>
          </w:p>
        </w:tc>
        <w:tc>
          <w:tcPr>
            <w:tcW w:w="966" w:type="pct"/>
            <w:vAlign w:val="center"/>
          </w:tcPr>
          <w:p w:rsidR="008975F3" w:rsidRPr="000D39D6" w:rsidRDefault="008975F3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Средний</w:t>
            </w:r>
            <w:r w:rsidR="000D39D6" w:rsidRPr="000D39D6">
              <w:rPr>
                <w:b/>
                <w:sz w:val="16"/>
                <w:szCs w:val="16"/>
              </w:rPr>
              <w:t xml:space="preserve"> (18-27 баллов)</w:t>
            </w:r>
          </w:p>
        </w:tc>
        <w:tc>
          <w:tcPr>
            <w:tcW w:w="1381" w:type="pct"/>
            <w:vAlign w:val="center"/>
          </w:tcPr>
          <w:p w:rsidR="008975F3" w:rsidRPr="000D39D6" w:rsidRDefault="008975F3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Высокий</w:t>
            </w:r>
            <w:r w:rsidR="000D39D6" w:rsidRPr="000D39D6">
              <w:rPr>
                <w:b/>
                <w:sz w:val="16"/>
                <w:szCs w:val="16"/>
              </w:rPr>
              <w:t xml:space="preserve"> (</w:t>
            </w:r>
            <w:r w:rsidRPr="000D39D6">
              <w:rPr>
                <w:b/>
                <w:sz w:val="16"/>
                <w:szCs w:val="16"/>
              </w:rPr>
              <w:t>28-32</w:t>
            </w:r>
            <w:r w:rsidR="000D39D6" w:rsidRPr="000D39D6">
              <w:rPr>
                <w:b/>
                <w:sz w:val="16"/>
                <w:szCs w:val="16"/>
              </w:rPr>
              <w:t xml:space="preserve"> </w:t>
            </w:r>
            <w:r w:rsidRPr="000D39D6">
              <w:rPr>
                <w:b/>
                <w:sz w:val="16"/>
                <w:szCs w:val="16"/>
              </w:rPr>
              <w:t>б</w:t>
            </w:r>
            <w:r w:rsidR="000D39D6" w:rsidRPr="000D39D6">
              <w:rPr>
                <w:b/>
                <w:sz w:val="16"/>
                <w:szCs w:val="16"/>
              </w:rPr>
              <w:t>аллов)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 32)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 (СШ №12, Лиц №28)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4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(Лиц № 7)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12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 13)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№89)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14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№16)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№21)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 (</w:t>
            </w:r>
            <w:proofErr w:type="spellStart"/>
            <w:r w:rsidRPr="000D39D6">
              <w:rPr>
                <w:sz w:val="16"/>
                <w:szCs w:val="16"/>
              </w:rPr>
              <w:t>Гим</w:t>
            </w:r>
            <w:proofErr w:type="spellEnd"/>
            <w:r w:rsidRPr="000D39D6">
              <w:rPr>
                <w:sz w:val="16"/>
                <w:szCs w:val="16"/>
              </w:rPr>
              <w:t xml:space="preserve"> №3, СШ №73)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15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</w:t>
            </w:r>
            <w:proofErr w:type="spellStart"/>
            <w:r w:rsidRPr="000D39D6">
              <w:rPr>
                <w:sz w:val="16"/>
                <w:szCs w:val="16"/>
              </w:rPr>
              <w:t>Гим</w:t>
            </w:r>
            <w:proofErr w:type="spellEnd"/>
            <w:r w:rsidRPr="000D39D6">
              <w:rPr>
                <w:sz w:val="16"/>
                <w:szCs w:val="16"/>
              </w:rPr>
              <w:t xml:space="preserve"> №1)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lastRenderedPageBreak/>
              <w:t xml:space="preserve">Свердловский 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2(СШ № 62,78)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11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1 (СШ №158)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 (СШ № 139, 156)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3 (СШ №121, 154,157)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22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3 (СШ №5,134,152,)</w:t>
            </w:r>
          </w:p>
        </w:tc>
      </w:tr>
      <w:tr w:rsidR="008975F3" w:rsidRPr="000D39D6" w:rsidTr="000D39D6">
        <w:tc>
          <w:tcPr>
            <w:tcW w:w="1044" w:type="pct"/>
          </w:tcPr>
          <w:p w:rsidR="008975F3" w:rsidRPr="000D39D6" w:rsidRDefault="008975F3" w:rsidP="004E06F0">
            <w:pPr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7</w:t>
            </w:r>
          </w:p>
        </w:tc>
        <w:tc>
          <w:tcPr>
            <w:tcW w:w="1381" w:type="pct"/>
          </w:tcPr>
          <w:p w:rsidR="008975F3" w:rsidRPr="000D39D6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0D39D6">
              <w:rPr>
                <w:sz w:val="16"/>
                <w:szCs w:val="16"/>
              </w:rPr>
              <w:t>2 (Лиц № 2, СШ №4)</w:t>
            </w:r>
          </w:p>
        </w:tc>
      </w:tr>
      <w:tr w:rsidR="008975F3" w:rsidRPr="008975F3" w:rsidTr="000D39D6">
        <w:tc>
          <w:tcPr>
            <w:tcW w:w="1044" w:type="pct"/>
          </w:tcPr>
          <w:p w:rsidR="008975F3" w:rsidRPr="000D39D6" w:rsidRDefault="008975F3" w:rsidP="000D39D6">
            <w:pPr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3" w:type="pct"/>
          </w:tcPr>
          <w:p w:rsidR="008975F3" w:rsidRPr="000D39D6" w:rsidRDefault="000D39D6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6" w:type="pct"/>
          </w:tcPr>
          <w:p w:rsidR="008975F3" w:rsidRPr="000D39D6" w:rsidRDefault="008975F3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6" w:type="pct"/>
          </w:tcPr>
          <w:p w:rsidR="008975F3" w:rsidRPr="000D39D6" w:rsidRDefault="000D39D6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1381" w:type="pct"/>
          </w:tcPr>
          <w:p w:rsidR="008975F3" w:rsidRPr="008975F3" w:rsidRDefault="008975F3" w:rsidP="000D39D6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0D39D6">
              <w:rPr>
                <w:b/>
                <w:sz w:val="16"/>
                <w:szCs w:val="16"/>
              </w:rPr>
              <w:t>9</w:t>
            </w:r>
          </w:p>
        </w:tc>
      </w:tr>
    </w:tbl>
    <w:p w:rsidR="008975F3" w:rsidRPr="008975F3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8975F3">
        <w:rPr>
          <w:sz w:val="16"/>
          <w:szCs w:val="16"/>
        </w:rPr>
        <w:t>Школьный климат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89"/>
        <w:gridCol w:w="1406"/>
        <w:gridCol w:w="2117"/>
        <w:gridCol w:w="2117"/>
        <w:gridCol w:w="3080"/>
      </w:tblGrid>
      <w:tr w:rsidR="008975F3" w:rsidRPr="008975F3" w:rsidTr="006F3A24">
        <w:tc>
          <w:tcPr>
            <w:tcW w:w="1044" w:type="pct"/>
            <w:vMerge w:val="restart"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8975F3" w:rsidTr="006F3A24">
        <w:tc>
          <w:tcPr>
            <w:tcW w:w="1044" w:type="pct"/>
            <w:vMerge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Базовый</w:t>
            </w:r>
            <w:r w:rsidR="006F3A24">
              <w:rPr>
                <w:b/>
                <w:sz w:val="16"/>
                <w:szCs w:val="16"/>
              </w:rPr>
              <w:t xml:space="preserve"> (</w:t>
            </w:r>
            <w:r w:rsidRPr="008975F3">
              <w:rPr>
                <w:b/>
                <w:sz w:val="16"/>
                <w:szCs w:val="16"/>
              </w:rPr>
              <w:t>6-13</w:t>
            </w:r>
            <w:r w:rsidR="006F3A24">
              <w:rPr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Средний</w:t>
            </w:r>
            <w:r w:rsidR="006F3A24">
              <w:rPr>
                <w:b/>
                <w:sz w:val="16"/>
                <w:szCs w:val="16"/>
              </w:rPr>
              <w:t xml:space="preserve"> (</w:t>
            </w:r>
            <w:r w:rsidRPr="008975F3">
              <w:rPr>
                <w:b/>
                <w:sz w:val="16"/>
                <w:szCs w:val="16"/>
              </w:rPr>
              <w:t>14-16</w:t>
            </w:r>
            <w:r w:rsidR="006F3A24">
              <w:rPr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1381" w:type="pct"/>
            <w:vAlign w:val="center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Высокий</w:t>
            </w:r>
            <w:r w:rsidR="006F3A24">
              <w:rPr>
                <w:b/>
                <w:sz w:val="16"/>
                <w:szCs w:val="16"/>
              </w:rPr>
              <w:t xml:space="preserve"> (</w:t>
            </w:r>
            <w:r w:rsidRPr="008975F3">
              <w:rPr>
                <w:b/>
                <w:sz w:val="16"/>
                <w:szCs w:val="16"/>
              </w:rPr>
              <w:t>17-19</w:t>
            </w:r>
            <w:r w:rsidR="006F3A24">
              <w:rPr>
                <w:b/>
                <w:sz w:val="16"/>
                <w:szCs w:val="16"/>
              </w:rPr>
              <w:t xml:space="preserve"> баллов)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7 (СШ №12,19,86,32, Лиц №7,28, </w:t>
            </w:r>
            <w:proofErr w:type="spellStart"/>
            <w:r w:rsidRPr="008975F3">
              <w:rPr>
                <w:sz w:val="16"/>
                <w:szCs w:val="16"/>
              </w:rPr>
              <w:t>Прогим</w:t>
            </w:r>
            <w:proofErr w:type="spellEnd"/>
            <w:r w:rsidRPr="008975F3">
              <w:rPr>
                <w:sz w:val="16"/>
                <w:szCs w:val="16"/>
              </w:rPr>
              <w:t>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6F3A24" w:rsidRDefault="008975F3" w:rsidP="004E06F0">
            <w:pPr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3</w:t>
            </w:r>
          </w:p>
        </w:tc>
        <w:tc>
          <w:tcPr>
            <w:tcW w:w="1381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9 (</w:t>
            </w:r>
            <w:proofErr w:type="spellStart"/>
            <w:r w:rsidRPr="006F3A24">
              <w:rPr>
                <w:sz w:val="16"/>
                <w:szCs w:val="16"/>
              </w:rPr>
              <w:t>Гим</w:t>
            </w:r>
            <w:proofErr w:type="spellEnd"/>
            <w:r w:rsidRPr="006F3A24">
              <w:rPr>
                <w:sz w:val="16"/>
                <w:szCs w:val="16"/>
              </w:rPr>
              <w:t xml:space="preserve"> №4,10, Лиц №6, 11, СШ №8,46,55, 63,81)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6F3A24" w:rsidRDefault="008975F3" w:rsidP="004E06F0">
            <w:pPr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1 ( СШ № 50)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8</w:t>
            </w:r>
          </w:p>
        </w:tc>
        <w:tc>
          <w:tcPr>
            <w:tcW w:w="1381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 xml:space="preserve">8 (СШ №16,31,79, 94,148, Лиц №3, </w:t>
            </w:r>
            <w:proofErr w:type="spellStart"/>
            <w:r w:rsidRPr="006F3A24">
              <w:rPr>
                <w:sz w:val="16"/>
                <w:szCs w:val="16"/>
              </w:rPr>
              <w:t>Гим</w:t>
            </w:r>
            <w:proofErr w:type="spellEnd"/>
            <w:r w:rsidRPr="006F3A24">
              <w:rPr>
                <w:sz w:val="16"/>
                <w:szCs w:val="16"/>
              </w:rPr>
              <w:t xml:space="preserve"> №7,15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6F3A24" w:rsidRDefault="008975F3" w:rsidP="004E06F0">
            <w:pPr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1 (СШ №39)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2 (</w:t>
            </w:r>
            <w:proofErr w:type="spellStart"/>
            <w:r w:rsidRPr="006F3A24">
              <w:rPr>
                <w:sz w:val="16"/>
                <w:szCs w:val="16"/>
              </w:rPr>
              <w:t>Гим</w:t>
            </w:r>
            <w:proofErr w:type="spellEnd"/>
            <w:r w:rsidRPr="006F3A24">
              <w:rPr>
                <w:sz w:val="16"/>
                <w:szCs w:val="16"/>
              </w:rPr>
              <w:t xml:space="preserve"> №3, СШ №159)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6</w:t>
            </w:r>
          </w:p>
        </w:tc>
        <w:tc>
          <w:tcPr>
            <w:tcW w:w="1381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10 (Лиц №1,8,10, СШ №3,21,36,82,99, 133,СШ-инт)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6F3A24" w:rsidRDefault="008975F3" w:rsidP="004E06F0">
            <w:pPr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3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1 (СШ №62)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4</w:t>
            </w:r>
          </w:p>
        </w:tc>
        <w:tc>
          <w:tcPr>
            <w:tcW w:w="1381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9 (Лиц №9, СШ №6,17,34,42,45,78,137, 158)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6F3A24" w:rsidRDefault="008975F3" w:rsidP="004E06F0">
            <w:pPr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1 (СШ №18)</w:t>
            </w:r>
          </w:p>
        </w:tc>
        <w:tc>
          <w:tcPr>
            <w:tcW w:w="966" w:type="pct"/>
          </w:tcPr>
          <w:p w:rsidR="008975F3" w:rsidRPr="006F3A24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6F3A24">
              <w:rPr>
                <w:sz w:val="16"/>
                <w:szCs w:val="16"/>
              </w:rPr>
              <w:t>13</w:t>
            </w:r>
          </w:p>
        </w:tc>
        <w:tc>
          <w:tcPr>
            <w:tcW w:w="1381" w:type="pct"/>
          </w:tcPr>
          <w:p w:rsidR="008975F3" w:rsidRPr="006F3A24" w:rsidRDefault="006F3A24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16(СШ№2,5,66,91,</w:t>
            </w:r>
            <w:r w:rsidR="008975F3" w:rsidRPr="006F3A24">
              <w:rPr>
                <w:sz w:val="16"/>
                <w:szCs w:val="16"/>
              </w:rPr>
              <w:t>98,108,139,141,143,144, 145,149,150,151,152, 156)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4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5 (Лиц № 2, </w:t>
            </w:r>
            <w:proofErr w:type="spellStart"/>
            <w:r w:rsidRPr="008975F3">
              <w:rPr>
                <w:sz w:val="16"/>
                <w:szCs w:val="16"/>
              </w:rPr>
              <w:t>Покр</w:t>
            </w:r>
            <w:proofErr w:type="spellEnd"/>
            <w:r w:rsidRPr="008975F3">
              <w:rPr>
                <w:sz w:val="16"/>
                <w:szCs w:val="16"/>
              </w:rPr>
              <w:t xml:space="preserve">, СШ №10, 155, 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 2)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3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6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381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64</w:t>
            </w:r>
          </w:p>
        </w:tc>
      </w:tr>
    </w:tbl>
    <w:p w:rsidR="008975F3" w:rsidRPr="008975F3" w:rsidRDefault="008975F3" w:rsidP="008975F3">
      <w:pPr>
        <w:pStyle w:val="a5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8975F3">
        <w:rPr>
          <w:sz w:val="16"/>
          <w:szCs w:val="16"/>
        </w:rPr>
        <w:t>Образовательная среда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2298"/>
        <w:gridCol w:w="1416"/>
        <w:gridCol w:w="2127"/>
        <w:gridCol w:w="2127"/>
        <w:gridCol w:w="3041"/>
      </w:tblGrid>
      <w:tr w:rsidR="008975F3" w:rsidRPr="008975F3" w:rsidTr="006F3A24">
        <w:tc>
          <w:tcPr>
            <w:tcW w:w="1044" w:type="pct"/>
            <w:vMerge w:val="restart"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3956" w:type="pct"/>
            <w:gridSpan w:val="4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уровень</w:t>
            </w:r>
          </w:p>
        </w:tc>
      </w:tr>
      <w:tr w:rsidR="008975F3" w:rsidRPr="008975F3" w:rsidTr="006F3A24">
        <w:tc>
          <w:tcPr>
            <w:tcW w:w="1044" w:type="pct"/>
            <w:vMerge/>
            <w:vAlign w:val="center"/>
          </w:tcPr>
          <w:p w:rsidR="008975F3" w:rsidRPr="008975F3" w:rsidRDefault="008975F3" w:rsidP="004E06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8975F3" w:rsidRPr="008975F3" w:rsidRDefault="008975F3" w:rsidP="004E06F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ниже базового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Базовый</w:t>
            </w:r>
            <w:r w:rsidR="006F3A24">
              <w:rPr>
                <w:b/>
                <w:sz w:val="16"/>
                <w:szCs w:val="16"/>
              </w:rPr>
              <w:t xml:space="preserve"> (</w:t>
            </w:r>
            <w:r w:rsidR="006F3A24" w:rsidRPr="008975F3">
              <w:rPr>
                <w:b/>
                <w:sz w:val="16"/>
                <w:szCs w:val="16"/>
              </w:rPr>
              <w:t>9-12</w:t>
            </w:r>
            <w:r w:rsidR="006F3A24">
              <w:rPr>
                <w:b/>
                <w:sz w:val="16"/>
                <w:szCs w:val="16"/>
              </w:rPr>
              <w:t>баллов)</w:t>
            </w:r>
          </w:p>
        </w:tc>
        <w:tc>
          <w:tcPr>
            <w:tcW w:w="966" w:type="pct"/>
            <w:vAlign w:val="center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Средний</w:t>
            </w:r>
            <w:r w:rsidR="006F3A24">
              <w:rPr>
                <w:b/>
                <w:sz w:val="16"/>
                <w:szCs w:val="16"/>
              </w:rPr>
              <w:t xml:space="preserve"> (</w:t>
            </w:r>
            <w:r w:rsidRPr="008975F3">
              <w:rPr>
                <w:b/>
                <w:sz w:val="16"/>
                <w:szCs w:val="16"/>
              </w:rPr>
              <w:t>13-15</w:t>
            </w:r>
            <w:r w:rsidR="006F3A24">
              <w:rPr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1381" w:type="pct"/>
            <w:vAlign w:val="center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Высокий</w:t>
            </w:r>
            <w:r w:rsidR="006F3A24">
              <w:rPr>
                <w:b/>
                <w:sz w:val="16"/>
                <w:szCs w:val="16"/>
              </w:rPr>
              <w:t xml:space="preserve"> (</w:t>
            </w:r>
            <w:r w:rsidRPr="008975F3">
              <w:rPr>
                <w:b/>
                <w:sz w:val="16"/>
                <w:szCs w:val="16"/>
              </w:rPr>
              <w:t>16-21</w:t>
            </w:r>
            <w:r w:rsidR="006F3A24">
              <w:rPr>
                <w:b/>
                <w:sz w:val="16"/>
                <w:szCs w:val="16"/>
              </w:rPr>
              <w:t xml:space="preserve"> баллов)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№32)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№19)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 (</w:t>
            </w:r>
            <w:proofErr w:type="spellStart"/>
            <w:r w:rsidRPr="008975F3">
              <w:rPr>
                <w:sz w:val="16"/>
                <w:szCs w:val="16"/>
              </w:rPr>
              <w:t>Прогим</w:t>
            </w:r>
            <w:proofErr w:type="spellEnd"/>
            <w:r w:rsidRPr="008975F3">
              <w:rPr>
                <w:sz w:val="16"/>
                <w:szCs w:val="16"/>
              </w:rPr>
              <w:t>, Лиц №7,28)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Кировский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9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№4,10, Лиц №6,11, СШ №8,46,55, 63,81)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Ленинский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 13)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8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8 (СШ №16,31,50,94, Лиц №3,12, 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№7,11)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Октябрьский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1(Лиц № 8)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8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10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№1, Лиц №10, СШ № 3,21,39,73,95, 133,159,СШ-ин)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Свердловский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2 (СШ №23,76)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11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№14, Лиц №9, СШ №6,17,34,42,45, 78,93,137,158)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Советский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(СШ №18)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4 (СШ № 108, 147, 151, 157)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9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16 (СШ №1,66, 69,98,115,134,139,141, 143,144,145,149,150, 152,154,156)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Центральный </w:t>
            </w:r>
          </w:p>
        </w:tc>
        <w:tc>
          <w:tcPr>
            <w:tcW w:w="643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0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1 (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№16)</w:t>
            </w:r>
          </w:p>
        </w:tc>
        <w:tc>
          <w:tcPr>
            <w:tcW w:w="966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>3</w:t>
            </w:r>
          </w:p>
        </w:tc>
        <w:tc>
          <w:tcPr>
            <w:tcW w:w="1381" w:type="pct"/>
          </w:tcPr>
          <w:p w:rsidR="008975F3" w:rsidRPr="008975F3" w:rsidRDefault="008975F3" w:rsidP="004E06F0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8975F3">
              <w:rPr>
                <w:sz w:val="16"/>
                <w:szCs w:val="16"/>
              </w:rPr>
              <w:t xml:space="preserve">5 (Лиц № 2, </w:t>
            </w:r>
            <w:proofErr w:type="spellStart"/>
            <w:r w:rsidRPr="008975F3">
              <w:rPr>
                <w:sz w:val="16"/>
                <w:szCs w:val="16"/>
              </w:rPr>
              <w:t>Покр</w:t>
            </w:r>
            <w:proofErr w:type="spellEnd"/>
            <w:r w:rsidRPr="008975F3">
              <w:rPr>
                <w:sz w:val="16"/>
                <w:szCs w:val="16"/>
              </w:rPr>
              <w:t xml:space="preserve">, СШ №10, 155, </w:t>
            </w:r>
            <w:proofErr w:type="spellStart"/>
            <w:r w:rsidRPr="008975F3">
              <w:rPr>
                <w:sz w:val="16"/>
                <w:szCs w:val="16"/>
              </w:rPr>
              <w:t>Гим</w:t>
            </w:r>
            <w:proofErr w:type="spellEnd"/>
            <w:r w:rsidRPr="008975F3">
              <w:rPr>
                <w:sz w:val="16"/>
                <w:szCs w:val="16"/>
              </w:rPr>
              <w:t xml:space="preserve"> №2)</w:t>
            </w:r>
          </w:p>
        </w:tc>
      </w:tr>
      <w:tr w:rsidR="008975F3" w:rsidRPr="008975F3" w:rsidTr="006F3A24">
        <w:tc>
          <w:tcPr>
            <w:tcW w:w="1044" w:type="pct"/>
          </w:tcPr>
          <w:p w:rsidR="008975F3" w:rsidRPr="008975F3" w:rsidRDefault="008975F3" w:rsidP="004E06F0">
            <w:pPr>
              <w:jc w:val="both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Итого по городу Красноярску</w:t>
            </w:r>
          </w:p>
        </w:tc>
        <w:tc>
          <w:tcPr>
            <w:tcW w:w="643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6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66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81" w:type="pct"/>
          </w:tcPr>
          <w:p w:rsidR="008975F3" w:rsidRPr="008975F3" w:rsidRDefault="008975F3" w:rsidP="006F3A24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8975F3">
              <w:rPr>
                <w:b/>
                <w:sz w:val="16"/>
                <w:szCs w:val="16"/>
              </w:rPr>
              <w:t>62</w:t>
            </w:r>
          </w:p>
        </w:tc>
      </w:tr>
    </w:tbl>
    <w:p w:rsidR="00687343" w:rsidRPr="005E6D8C" w:rsidRDefault="00687343" w:rsidP="00B9133F">
      <w:pPr>
        <w:rPr>
          <w:rFonts w:cs="Times New Roman"/>
        </w:rPr>
      </w:pPr>
    </w:p>
    <w:p w:rsidR="00562DBD" w:rsidRPr="00562DBD" w:rsidRDefault="00562DBD" w:rsidP="00562DBD">
      <w:pPr>
        <w:spacing w:after="0"/>
        <w:jc w:val="both"/>
        <w:rPr>
          <w:rFonts w:cs="Times New Roman"/>
        </w:rPr>
      </w:pPr>
      <w:r w:rsidRPr="005E6D8C">
        <w:rPr>
          <w:rFonts w:cs="Times New Roman"/>
        </w:rPr>
        <w:t xml:space="preserve">В рамках федеральной самодиагностики на платформе  «Система мониторинга деятельности образовательных организаций» по ссылке: </w:t>
      </w:r>
      <w:hyperlink r:id="rId11" w:history="1">
        <w:r w:rsidRPr="005E6D8C">
          <w:rPr>
            <w:rStyle w:val="a3"/>
            <w:rFonts w:cs="Times New Roman"/>
          </w:rPr>
          <w:t>https://sas.ficto.ru</w:t>
        </w:r>
      </w:hyperlink>
      <w:r w:rsidRPr="005E6D8C">
        <w:rPr>
          <w:rFonts w:cs="Times New Roman"/>
        </w:rPr>
        <w:t xml:space="preserve"> ОО предложена программа развития, с управленческими  и действия, сформированные на основе дефицитов.</w:t>
      </w:r>
      <w:r w:rsidR="00D46839">
        <w:rPr>
          <w:rFonts w:cs="Times New Roman"/>
        </w:rPr>
        <w:t xml:space="preserve"> Предлагаем рассмотреть свои дефициты и</w:t>
      </w:r>
      <w:r w:rsidR="000D3197">
        <w:rPr>
          <w:rFonts w:cs="Times New Roman"/>
        </w:rPr>
        <w:t xml:space="preserve"> принять соответствующие решения</w:t>
      </w:r>
      <w:bookmarkStart w:id="0" w:name="_GoBack"/>
      <w:bookmarkEnd w:id="0"/>
      <w:r w:rsidR="00D46839">
        <w:rPr>
          <w:rFonts w:cs="Times New Roman"/>
        </w:rPr>
        <w:t xml:space="preserve"> по каждому из направлений. Это касается как материально-технического оснащения ОО, так и повышения квалификации управленческих и педагогических кадров.</w:t>
      </w:r>
    </w:p>
    <w:p w:rsidR="00562DBD" w:rsidRPr="00BE33C7" w:rsidRDefault="00562DBD" w:rsidP="00562DBD">
      <w:pPr>
        <w:spacing w:after="0"/>
        <w:jc w:val="both"/>
      </w:pPr>
    </w:p>
    <w:p w:rsidR="00562DBD" w:rsidRPr="00BE33C7" w:rsidRDefault="00562DBD" w:rsidP="00562DBD">
      <w:pPr>
        <w:spacing w:after="0"/>
        <w:jc w:val="both"/>
      </w:pPr>
      <w:r w:rsidRPr="00BE33C7">
        <w:t xml:space="preserve"> </w:t>
      </w:r>
    </w:p>
    <w:p w:rsidR="001D77A1" w:rsidRDefault="001D77A1" w:rsidP="00562DBD">
      <w:pPr>
        <w:jc w:val="both"/>
        <w:rPr>
          <w:rFonts w:ascii="Times New Roman" w:hAnsi="Times New Roman" w:cs="Times New Roman"/>
        </w:rPr>
      </w:pPr>
    </w:p>
    <w:p w:rsidR="006F76A1" w:rsidRPr="000D41B0" w:rsidRDefault="006F76A1" w:rsidP="00833A10">
      <w:pPr>
        <w:ind w:firstLine="708"/>
        <w:jc w:val="both"/>
        <w:rPr>
          <w:rFonts w:ascii="Times New Roman" w:hAnsi="Times New Roman" w:cs="Times New Roman"/>
        </w:rPr>
      </w:pPr>
    </w:p>
    <w:sectPr w:rsidR="006F76A1" w:rsidRPr="000D41B0" w:rsidSect="0068734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FC" w:rsidRDefault="007D17FC" w:rsidP="001C1999">
      <w:pPr>
        <w:spacing w:after="0" w:line="240" w:lineRule="auto"/>
      </w:pPr>
      <w:r>
        <w:separator/>
      </w:r>
    </w:p>
  </w:endnote>
  <w:endnote w:type="continuationSeparator" w:id="0">
    <w:p w:rsidR="007D17FC" w:rsidRDefault="007D17FC" w:rsidP="001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69116"/>
      <w:docPartObj>
        <w:docPartGallery w:val="Page Numbers (Bottom of Page)"/>
        <w:docPartUnique/>
      </w:docPartObj>
    </w:sdtPr>
    <w:sdtEndPr/>
    <w:sdtContent>
      <w:p w:rsidR="00911D28" w:rsidRDefault="00911D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97">
          <w:rPr>
            <w:noProof/>
          </w:rPr>
          <w:t>16</w:t>
        </w:r>
        <w:r>
          <w:fldChar w:fldCharType="end"/>
        </w:r>
      </w:p>
    </w:sdtContent>
  </w:sdt>
  <w:p w:rsidR="00911D28" w:rsidRDefault="00911D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FC" w:rsidRDefault="007D17FC" w:rsidP="001C1999">
      <w:pPr>
        <w:spacing w:after="0" w:line="240" w:lineRule="auto"/>
      </w:pPr>
      <w:r>
        <w:separator/>
      </w:r>
    </w:p>
  </w:footnote>
  <w:footnote w:type="continuationSeparator" w:id="0">
    <w:p w:rsidR="007D17FC" w:rsidRDefault="007D17FC" w:rsidP="001C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2249"/>
    <w:multiLevelType w:val="hybridMultilevel"/>
    <w:tmpl w:val="B59A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B6AA1"/>
    <w:multiLevelType w:val="hybridMultilevel"/>
    <w:tmpl w:val="E2961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73DDA"/>
    <w:multiLevelType w:val="hybridMultilevel"/>
    <w:tmpl w:val="48D6C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2"/>
    <w:rsid w:val="00010437"/>
    <w:rsid w:val="00034899"/>
    <w:rsid w:val="00047BB7"/>
    <w:rsid w:val="000559D2"/>
    <w:rsid w:val="00067858"/>
    <w:rsid w:val="00073532"/>
    <w:rsid w:val="000944DD"/>
    <w:rsid w:val="00095410"/>
    <w:rsid w:val="000B3A9C"/>
    <w:rsid w:val="000C4F2C"/>
    <w:rsid w:val="000D3197"/>
    <w:rsid w:val="000D39D6"/>
    <w:rsid w:val="000D41B0"/>
    <w:rsid w:val="000D4ABE"/>
    <w:rsid w:val="000E2FA2"/>
    <w:rsid w:val="000E3B1E"/>
    <w:rsid w:val="000F17B2"/>
    <w:rsid w:val="00111B84"/>
    <w:rsid w:val="00123D06"/>
    <w:rsid w:val="001619D9"/>
    <w:rsid w:val="00164B5A"/>
    <w:rsid w:val="00192B11"/>
    <w:rsid w:val="001A34D6"/>
    <w:rsid w:val="001C1999"/>
    <w:rsid w:val="001C351C"/>
    <w:rsid w:val="001D77A1"/>
    <w:rsid w:val="00217451"/>
    <w:rsid w:val="00217F32"/>
    <w:rsid w:val="002337F5"/>
    <w:rsid w:val="00251D52"/>
    <w:rsid w:val="0025487F"/>
    <w:rsid w:val="00254E7E"/>
    <w:rsid w:val="00255630"/>
    <w:rsid w:val="00261F28"/>
    <w:rsid w:val="00262BE5"/>
    <w:rsid w:val="002734CF"/>
    <w:rsid w:val="00276DEC"/>
    <w:rsid w:val="00283B32"/>
    <w:rsid w:val="0028572E"/>
    <w:rsid w:val="002D5B3F"/>
    <w:rsid w:val="002E2C1C"/>
    <w:rsid w:val="00304412"/>
    <w:rsid w:val="00336167"/>
    <w:rsid w:val="0034462F"/>
    <w:rsid w:val="0035521C"/>
    <w:rsid w:val="0037133B"/>
    <w:rsid w:val="00380C53"/>
    <w:rsid w:val="003C1554"/>
    <w:rsid w:val="003D0FE0"/>
    <w:rsid w:val="003E4994"/>
    <w:rsid w:val="003F3251"/>
    <w:rsid w:val="004009BE"/>
    <w:rsid w:val="004050CC"/>
    <w:rsid w:val="004064AC"/>
    <w:rsid w:val="00413DAF"/>
    <w:rsid w:val="004155C6"/>
    <w:rsid w:val="00427588"/>
    <w:rsid w:val="00430CC7"/>
    <w:rsid w:val="00452473"/>
    <w:rsid w:val="004654C2"/>
    <w:rsid w:val="0046790D"/>
    <w:rsid w:val="004803A5"/>
    <w:rsid w:val="00480E22"/>
    <w:rsid w:val="00483929"/>
    <w:rsid w:val="004941FC"/>
    <w:rsid w:val="0049514A"/>
    <w:rsid w:val="00495587"/>
    <w:rsid w:val="004E06F0"/>
    <w:rsid w:val="004E3089"/>
    <w:rsid w:val="005019ED"/>
    <w:rsid w:val="00543627"/>
    <w:rsid w:val="005507FE"/>
    <w:rsid w:val="00562DBD"/>
    <w:rsid w:val="0057363F"/>
    <w:rsid w:val="00574EDB"/>
    <w:rsid w:val="005957B9"/>
    <w:rsid w:val="005A7109"/>
    <w:rsid w:val="005E476A"/>
    <w:rsid w:val="005E6D8C"/>
    <w:rsid w:val="005F0C13"/>
    <w:rsid w:val="0060342A"/>
    <w:rsid w:val="006128A0"/>
    <w:rsid w:val="00646D39"/>
    <w:rsid w:val="00655DD2"/>
    <w:rsid w:val="006726BF"/>
    <w:rsid w:val="006778BA"/>
    <w:rsid w:val="006849ED"/>
    <w:rsid w:val="00687343"/>
    <w:rsid w:val="006A008E"/>
    <w:rsid w:val="006A7924"/>
    <w:rsid w:val="006D7762"/>
    <w:rsid w:val="006E2541"/>
    <w:rsid w:val="006F3A24"/>
    <w:rsid w:val="006F76A1"/>
    <w:rsid w:val="006F7DAF"/>
    <w:rsid w:val="00730DEA"/>
    <w:rsid w:val="00735D6C"/>
    <w:rsid w:val="0076085B"/>
    <w:rsid w:val="0076261B"/>
    <w:rsid w:val="00773BAE"/>
    <w:rsid w:val="00784854"/>
    <w:rsid w:val="00796384"/>
    <w:rsid w:val="007D17FC"/>
    <w:rsid w:val="007D1B03"/>
    <w:rsid w:val="007E7ADD"/>
    <w:rsid w:val="007F7725"/>
    <w:rsid w:val="00813B42"/>
    <w:rsid w:val="00815E8B"/>
    <w:rsid w:val="0082260F"/>
    <w:rsid w:val="00833A10"/>
    <w:rsid w:val="00843CE1"/>
    <w:rsid w:val="00843F96"/>
    <w:rsid w:val="008572CA"/>
    <w:rsid w:val="0086746A"/>
    <w:rsid w:val="00883B55"/>
    <w:rsid w:val="008975F3"/>
    <w:rsid w:val="008D450B"/>
    <w:rsid w:val="00911D28"/>
    <w:rsid w:val="00916262"/>
    <w:rsid w:val="00917D8A"/>
    <w:rsid w:val="0092115A"/>
    <w:rsid w:val="0094105E"/>
    <w:rsid w:val="009525D1"/>
    <w:rsid w:val="009738A9"/>
    <w:rsid w:val="0097412D"/>
    <w:rsid w:val="00992183"/>
    <w:rsid w:val="0099331B"/>
    <w:rsid w:val="00993B78"/>
    <w:rsid w:val="00994D0D"/>
    <w:rsid w:val="009B67A1"/>
    <w:rsid w:val="009D217E"/>
    <w:rsid w:val="009D6450"/>
    <w:rsid w:val="009E23D1"/>
    <w:rsid w:val="009F3026"/>
    <w:rsid w:val="00A16381"/>
    <w:rsid w:val="00A50A8A"/>
    <w:rsid w:val="00A85A02"/>
    <w:rsid w:val="00A905CB"/>
    <w:rsid w:val="00AA028B"/>
    <w:rsid w:val="00AA06A4"/>
    <w:rsid w:val="00AA2965"/>
    <w:rsid w:val="00AC0DA0"/>
    <w:rsid w:val="00AC4779"/>
    <w:rsid w:val="00B36E74"/>
    <w:rsid w:val="00B67009"/>
    <w:rsid w:val="00B76434"/>
    <w:rsid w:val="00B83213"/>
    <w:rsid w:val="00B84583"/>
    <w:rsid w:val="00B9133F"/>
    <w:rsid w:val="00BD02F8"/>
    <w:rsid w:val="00BE33C7"/>
    <w:rsid w:val="00C05546"/>
    <w:rsid w:val="00C1159E"/>
    <w:rsid w:val="00C32F60"/>
    <w:rsid w:val="00C444D1"/>
    <w:rsid w:val="00C60808"/>
    <w:rsid w:val="00C94F42"/>
    <w:rsid w:val="00C9611B"/>
    <w:rsid w:val="00CA1562"/>
    <w:rsid w:val="00CA73EF"/>
    <w:rsid w:val="00CC5DBA"/>
    <w:rsid w:val="00CD0C4F"/>
    <w:rsid w:val="00CF12E7"/>
    <w:rsid w:val="00CF68D0"/>
    <w:rsid w:val="00D266D5"/>
    <w:rsid w:val="00D32E7D"/>
    <w:rsid w:val="00D40261"/>
    <w:rsid w:val="00D44345"/>
    <w:rsid w:val="00D445C0"/>
    <w:rsid w:val="00D46839"/>
    <w:rsid w:val="00D6137A"/>
    <w:rsid w:val="00D65D09"/>
    <w:rsid w:val="00D845F8"/>
    <w:rsid w:val="00DC7489"/>
    <w:rsid w:val="00DD4669"/>
    <w:rsid w:val="00DD51DF"/>
    <w:rsid w:val="00DD62DF"/>
    <w:rsid w:val="00E213FE"/>
    <w:rsid w:val="00E42FB4"/>
    <w:rsid w:val="00E47450"/>
    <w:rsid w:val="00E7163A"/>
    <w:rsid w:val="00E77721"/>
    <w:rsid w:val="00E81679"/>
    <w:rsid w:val="00EA4289"/>
    <w:rsid w:val="00EC1E5E"/>
    <w:rsid w:val="00ED6195"/>
    <w:rsid w:val="00EE59AA"/>
    <w:rsid w:val="00F018D4"/>
    <w:rsid w:val="00F12124"/>
    <w:rsid w:val="00F40E36"/>
    <w:rsid w:val="00F4221E"/>
    <w:rsid w:val="00F52AFC"/>
    <w:rsid w:val="00F60ADF"/>
    <w:rsid w:val="00F713C8"/>
    <w:rsid w:val="00F776E2"/>
    <w:rsid w:val="00F970C9"/>
    <w:rsid w:val="00FA4C5F"/>
    <w:rsid w:val="00FB033C"/>
    <w:rsid w:val="00FB582B"/>
    <w:rsid w:val="00FB72D4"/>
    <w:rsid w:val="00FD5795"/>
    <w:rsid w:val="00FF2367"/>
    <w:rsid w:val="00FF2D2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7E3"/>
  <w15:chartTrackingRefBased/>
  <w15:docId w15:val="{5F5CA530-5C72-4756-A72E-853D3FC2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E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13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999"/>
  </w:style>
  <w:style w:type="paragraph" w:styleId="a8">
    <w:name w:val="footer"/>
    <w:basedOn w:val="a"/>
    <w:link w:val="a9"/>
    <w:uiPriority w:val="99"/>
    <w:unhideWhenUsed/>
    <w:rsid w:val="001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fict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.fict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s.fic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2E28-5FC4-4D6F-9F90-6C23078C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16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Сацук</dc:creator>
  <cp:keywords/>
  <dc:description/>
  <cp:lastModifiedBy>Ольга Ивановна Сацук</cp:lastModifiedBy>
  <cp:revision>202</cp:revision>
  <dcterms:created xsi:type="dcterms:W3CDTF">2023-11-20T04:55:00Z</dcterms:created>
  <dcterms:modified xsi:type="dcterms:W3CDTF">2024-02-13T02:36:00Z</dcterms:modified>
</cp:coreProperties>
</file>